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40CE" w14:textId="0A602737" w:rsidR="00BF6A85" w:rsidRPr="00E81A83" w:rsidRDefault="3F8AC726" w:rsidP="3F8AC726">
      <w:pPr>
        <w:pStyle w:val="Header"/>
        <w:rPr>
          <w:rFonts w:ascii="Times New Roman" w:hAnsi="Times New Roman" w:cs="Times New Roman"/>
          <w:b/>
          <w:bCs/>
          <w:sz w:val="28"/>
          <w:szCs w:val="28"/>
        </w:rPr>
      </w:pPr>
      <w:r w:rsidRPr="3F8AC726">
        <w:rPr>
          <w:rFonts w:ascii="Times New Roman" w:hAnsi="Times New Roman" w:cs="Times New Roman"/>
          <w:b/>
          <w:bCs/>
          <w:sz w:val="28"/>
          <w:szCs w:val="28"/>
        </w:rPr>
        <w:t>Verslo centre „Hero“ pradėjo veikti naujas dienos pietų restoranas „Lumo“</w:t>
      </w:r>
    </w:p>
    <w:p w14:paraId="5CE4190B" w14:textId="34710E67" w:rsidR="00121EF9" w:rsidRPr="00121EF9" w:rsidRDefault="00121EF9" w:rsidP="3F8AC726">
      <w:pPr>
        <w:pStyle w:val="Header"/>
        <w:rPr>
          <w:rFonts w:ascii="Times New Roman" w:hAnsi="Times New Roman" w:cs="Times New Roman"/>
          <w:b/>
          <w:bCs/>
        </w:rPr>
      </w:pPr>
    </w:p>
    <w:p w14:paraId="06C70CB3" w14:textId="074ED350" w:rsidR="00E00911" w:rsidRPr="00E00911" w:rsidRDefault="3F8AC726" w:rsidP="00E00911">
      <w:pPr>
        <w:jc w:val="both"/>
        <w:rPr>
          <w:rFonts w:ascii="Times New Roman" w:hAnsi="Times New Roman" w:cs="Times New Roman"/>
          <w:b/>
          <w:bCs/>
        </w:rPr>
      </w:pPr>
      <w:r w:rsidRPr="3F8AC726">
        <w:rPr>
          <w:rFonts w:ascii="Times New Roman" w:hAnsi="Times New Roman" w:cs="Times New Roman"/>
          <w:b/>
          <w:bCs/>
        </w:rPr>
        <w:t>Vilniaus centriniame rajone įsikūrusiame verslo centre „Hero“ nuo rugsėjo pradėjo veikti dienos pietų restoranas „Lumo“. Šiemet Vilniuje pradėjęs plėstis restoranas siekia suderinti komfortą ir darbo dienai svarbų greitį: lankytojai aptarnaujami prie staliukų, o meniu, užsakymai ir atsiskaitymai persikelia į telefoną.</w:t>
      </w:r>
    </w:p>
    <w:p w14:paraId="10AF5E99" w14:textId="44E7702D" w:rsidR="00E00911" w:rsidRPr="00E00911" w:rsidRDefault="3F8AC726" w:rsidP="00E00911">
      <w:pPr>
        <w:jc w:val="both"/>
        <w:rPr>
          <w:rFonts w:ascii="Times New Roman" w:hAnsi="Times New Roman" w:cs="Times New Roman"/>
        </w:rPr>
      </w:pPr>
      <w:r w:rsidRPr="3F8AC726">
        <w:rPr>
          <w:rFonts w:ascii="Times New Roman" w:hAnsi="Times New Roman" w:cs="Times New Roman"/>
        </w:rPr>
        <w:t>„Lumo“ – naujas vardas Vilniaus dienos pietų restoranų rinkoje. Restoranas orientuojasi į skirtingus skonius ir kasdien besikeičiantį meniu, kuriame – specialūs pasiūlymai, o patiekalų pasirinkimas nuolat pildomas atsižvelgiant ir į lankytojų pageidavimus. Restorane taip pat veikia baras, siūlomi įvairūs gėrimai.</w:t>
      </w:r>
    </w:p>
    <w:p w14:paraId="41101710" w14:textId="40D2136A" w:rsidR="00E00911" w:rsidRPr="00E00911" w:rsidRDefault="3F8AC726" w:rsidP="00E00911">
      <w:pPr>
        <w:jc w:val="both"/>
        <w:rPr>
          <w:rFonts w:ascii="Times New Roman" w:hAnsi="Times New Roman" w:cs="Times New Roman"/>
        </w:rPr>
      </w:pPr>
      <w:r w:rsidRPr="3F8AC726">
        <w:rPr>
          <w:rFonts w:ascii="Times New Roman" w:hAnsi="Times New Roman" w:cs="Times New Roman"/>
        </w:rPr>
        <w:t>„Džiaugiamės, kad „Hero“ prisijungė dar vienas naujas vardas. „Lumo“ formatas labai natūraliai dera prie čia dirbančių žmonių kasdienybės – pietums svarbus ir pasirinkimas, ir patraukli kaina, ir patogus bei greitas aptarnavimas. Pirmos dienos jau parodė, kad restoranas sulaukia susidomėjimo, todėl tikimės sėkmingo bendradarbiavimo“, – sako „Hero“ plėtojančios bendrovės „Realco“ komercinio nekilnojamojo turto vystymo vadovė Gintarė Žemaitė.</w:t>
      </w:r>
    </w:p>
    <w:p w14:paraId="50B59A27" w14:textId="10A2E25D" w:rsidR="00A106E6" w:rsidRPr="00A106E6" w:rsidRDefault="005A1D84" w:rsidP="00E00911">
      <w:pPr>
        <w:jc w:val="both"/>
        <w:rPr>
          <w:rFonts w:ascii="Times New Roman" w:hAnsi="Times New Roman" w:cs="Times New Roman"/>
          <w:b/>
          <w:bCs/>
        </w:rPr>
      </w:pPr>
      <w:r>
        <w:rPr>
          <w:rFonts w:ascii="Times New Roman" w:hAnsi="Times New Roman" w:cs="Times New Roman"/>
          <w:b/>
          <w:bCs/>
        </w:rPr>
        <w:t>Kasdien – vis kitas pasirinkimas</w:t>
      </w:r>
    </w:p>
    <w:p w14:paraId="7EA0033B" w14:textId="1C7E646B" w:rsidR="0099184A" w:rsidRDefault="0099184A" w:rsidP="000C0CB4">
      <w:pPr>
        <w:jc w:val="both"/>
        <w:rPr>
          <w:rFonts w:ascii="Times New Roman" w:hAnsi="Times New Roman" w:cs="Times New Roman"/>
        </w:rPr>
      </w:pPr>
      <w:r w:rsidRPr="0099184A">
        <w:rPr>
          <w:rFonts w:ascii="Times New Roman" w:hAnsi="Times New Roman" w:cs="Times New Roman"/>
        </w:rPr>
        <w:t>„</w:t>
      </w:r>
      <w:proofErr w:type="spellStart"/>
      <w:r w:rsidRPr="0099184A">
        <w:rPr>
          <w:rFonts w:ascii="Times New Roman" w:hAnsi="Times New Roman" w:cs="Times New Roman"/>
        </w:rPr>
        <w:t>Lumo</w:t>
      </w:r>
      <w:proofErr w:type="spellEnd"/>
      <w:r w:rsidRPr="0099184A">
        <w:rPr>
          <w:rFonts w:ascii="Times New Roman" w:hAnsi="Times New Roman" w:cs="Times New Roman"/>
        </w:rPr>
        <w:t>“ pietus paspartina technologiniai sprendimai: prie staliukų esančiais QR kodais galima peržiūrėti meniu, išsirinkti patiekalą ir už jį atsiskaityti, tad nereikia kiekvieną kartą laukti, kol prieis darbuotojas. Taip išlaikomas įprastas restorano aptarnavimas, tačiau pietauti galima greičiau ir patogiau.</w:t>
      </w:r>
    </w:p>
    <w:p w14:paraId="6B3FB4BE" w14:textId="4BBBF587" w:rsidR="000C0CB4" w:rsidRPr="000C0CB4" w:rsidRDefault="3F8AC726" w:rsidP="000C0CB4">
      <w:pPr>
        <w:jc w:val="both"/>
        <w:rPr>
          <w:rFonts w:ascii="Times New Roman" w:hAnsi="Times New Roman" w:cs="Times New Roman"/>
        </w:rPr>
      </w:pPr>
      <w:r w:rsidRPr="3F8AC726">
        <w:rPr>
          <w:rFonts w:ascii="Times New Roman" w:hAnsi="Times New Roman" w:cs="Times New Roman"/>
        </w:rPr>
        <w:t>Kasdien restorane siūlomi skirtingi patiekalai ir garnyrai – nuo lengvesnių iki sotesnių pietų, atliepiant skirtingus lankytojų skonius ir poreikius, o meniu papildo specialūs dienos ir šefo pasiūlymai.</w:t>
      </w:r>
    </w:p>
    <w:p w14:paraId="7C11D303" w14:textId="169B7B0D" w:rsidR="00633562" w:rsidRDefault="3F8AC726" w:rsidP="000C0CB4">
      <w:pPr>
        <w:jc w:val="both"/>
        <w:rPr>
          <w:rFonts w:ascii="Times New Roman" w:hAnsi="Times New Roman" w:cs="Times New Roman"/>
        </w:rPr>
      </w:pPr>
      <w:r w:rsidRPr="3F8AC726">
        <w:rPr>
          <w:rFonts w:ascii="Times New Roman" w:hAnsi="Times New Roman" w:cs="Times New Roman"/>
        </w:rPr>
        <w:t>Meniu nėra pastovus – jis keičiamas, atsižvelgiant ir į tai, ką labiausiai renkasi bei ko pageidauja lankytojai. Taip siekiama, kad reguliariai pietaujantys žmonės kaskart rastų naujų pasirinkimų.</w:t>
      </w:r>
    </w:p>
    <w:p w14:paraId="45A562B0" w14:textId="4590D4AF" w:rsidR="00346CED" w:rsidRDefault="3F8AC726" w:rsidP="3F8AC726">
      <w:pPr>
        <w:jc w:val="both"/>
        <w:rPr>
          <w:rFonts w:ascii="Times New Roman" w:hAnsi="Times New Roman" w:cs="Times New Roman"/>
        </w:rPr>
      </w:pPr>
      <w:r w:rsidRPr="3F8AC726">
        <w:rPr>
          <w:rFonts w:ascii="Times New Roman" w:hAnsi="Times New Roman" w:cs="Times New Roman"/>
        </w:rPr>
        <w:t>Restorano įkūrėjai nuo pat pradžių pasirinko dienos pietų formatą, pritaikytą intensyviai darbo dienai. Kadangi pasiūla nuolat keičiasi, kasdien pietaujantys lankytojai gali atrasti vis kitų patiekalų ir jų derinių – nuo grilio vištienos ir avinžirnių iki cepelinų ar keptų varškėčių.</w:t>
      </w:r>
    </w:p>
    <w:p w14:paraId="65E7D71E" w14:textId="3D54DE2B" w:rsidR="00112668" w:rsidRDefault="3F8AC726" w:rsidP="000C0CB4">
      <w:pPr>
        <w:jc w:val="both"/>
        <w:rPr>
          <w:rFonts w:ascii="Times New Roman" w:hAnsi="Times New Roman" w:cs="Times New Roman"/>
        </w:rPr>
      </w:pPr>
      <w:r w:rsidRPr="3F8AC726">
        <w:rPr>
          <w:rFonts w:ascii="Times New Roman" w:hAnsi="Times New Roman" w:cs="Times New Roman"/>
        </w:rPr>
        <w:t>Nors aplinka ir aptarnavimas kuria restorano įspūdį, „Lumo“ yra orientuotas į kasdienius pietus – čia galima pavalgyti greitai ir už prieinamą kainą.</w:t>
      </w:r>
    </w:p>
    <w:p w14:paraId="653F0723" w14:textId="13E22666" w:rsidR="00482BE4" w:rsidRPr="00482BE4" w:rsidRDefault="00482BE4" w:rsidP="00482BE4">
      <w:pPr>
        <w:jc w:val="both"/>
        <w:rPr>
          <w:rFonts w:ascii="Times New Roman" w:hAnsi="Times New Roman" w:cs="Times New Roman"/>
        </w:rPr>
      </w:pPr>
      <w:r w:rsidRPr="00482BE4">
        <w:rPr>
          <w:rFonts w:ascii="Times New Roman" w:hAnsi="Times New Roman" w:cs="Times New Roman"/>
        </w:rPr>
        <w:t>Anot G. Žemaitės, maitinimo vietos ir kitos kasdien reikalingos paslaugos yra neatsiejama šiuolaikinio verslo centro dalis. Kai viename pastate kasdien dirba šimtai žmonių, svarbu, kad jie viską rastų vienoje vietoje.</w:t>
      </w:r>
    </w:p>
    <w:p w14:paraId="08E2EF4A" w14:textId="22971789" w:rsidR="00482BE4" w:rsidRDefault="00482BE4" w:rsidP="00482BE4">
      <w:pPr>
        <w:jc w:val="both"/>
        <w:rPr>
          <w:rFonts w:ascii="Times New Roman" w:hAnsi="Times New Roman" w:cs="Times New Roman"/>
        </w:rPr>
      </w:pPr>
      <w:r w:rsidRPr="00482BE4">
        <w:rPr>
          <w:rFonts w:ascii="Times New Roman" w:hAnsi="Times New Roman" w:cs="Times New Roman"/>
        </w:rPr>
        <w:t>„Pietų pertrauka – ne tik laikas pavalgyti, bet ir proga bent trumpam atsitraukti nuo darbų bei pakeisti aplinką. Todėl siekiame, kad „</w:t>
      </w:r>
      <w:proofErr w:type="spellStart"/>
      <w:r w:rsidRPr="00482BE4">
        <w:rPr>
          <w:rFonts w:ascii="Times New Roman" w:hAnsi="Times New Roman" w:cs="Times New Roman"/>
        </w:rPr>
        <w:t>Hero</w:t>
      </w:r>
      <w:proofErr w:type="spellEnd"/>
      <w:r w:rsidRPr="00482BE4">
        <w:rPr>
          <w:rFonts w:ascii="Times New Roman" w:hAnsi="Times New Roman" w:cs="Times New Roman"/>
        </w:rPr>
        <w:t xml:space="preserve">“ dirbantys žmonės turėtų kur patogiai papietauti, </w:t>
      </w:r>
      <w:r w:rsidRPr="00482BE4">
        <w:rPr>
          <w:rFonts w:ascii="Times New Roman" w:hAnsi="Times New Roman" w:cs="Times New Roman"/>
        </w:rPr>
        <w:lastRenderedPageBreak/>
        <w:t>o restoranas būtų atviras ir aplinkinių biurų darbuotojams, susitikti atvykstantiems svečiams ar tiesiog pro šalį einantiems vilniečiams“, – sako „Realco“ komercinio NT vystymo vadovė.</w:t>
      </w:r>
    </w:p>
    <w:p w14:paraId="5A75ED3B" w14:textId="3502092F" w:rsidR="0095657C" w:rsidRDefault="00D223D9" w:rsidP="006D614D">
      <w:pPr>
        <w:jc w:val="both"/>
        <w:rPr>
          <w:rFonts w:ascii="Times New Roman" w:hAnsi="Times New Roman" w:cs="Times New Roman"/>
        </w:rPr>
      </w:pPr>
      <w:r w:rsidRPr="00D223D9">
        <w:rPr>
          <w:rFonts w:ascii="Times New Roman" w:hAnsi="Times New Roman" w:cs="Times New Roman"/>
        </w:rPr>
        <w:t>Jos teigimu, tokios paslaugos papildo verslo centro kasdienybę ir kuria daugiau judėjimo bendrose erdvėse. Restoranas tampa vieta ne tik papietauti, bet ir neformaliai susitikti su kolegomis ar svečiais, trumpam pakeisti darbo aplinką.</w:t>
      </w:r>
    </w:p>
    <w:p w14:paraId="0F7C080E" w14:textId="77777777" w:rsidR="00BF6A85" w:rsidRDefault="00BF6A85" w:rsidP="00BF6A85">
      <w:pPr>
        <w:jc w:val="both"/>
        <w:rPr>
          <w:rFonts w:ascii="Times New Roman" w:eastAsia="Aptos" w:hAnsi="Times New Roman" w:cs="Times New Roman"/>
        </w:rPr>
      </w:pPr>
      <w:r w:rsidRPr="03FD348D">
        <w:rPr>
          <w:rFonts w:ascii="Times New Roman" w:eastAsia="Aptos" w:hAnsi="Times New Roman" w:cs="Times New Roman"/>
          <w:i/>
          <w:iCs/>
        </w:rPr>
        <w:t xml:space="preserve">„Realco“ – viena didžiausių nekilnojamojo turto (NT) plėtros bendrovių Lietuvoje. </w:t>
      </w:r>
      <w:r w:rsidRPr="00614472">
        <w:rPr>
          <w:rFonts w:ascii="Times New Roman" w:eastAsia="Aptos" w:hAnsi="Times New Roman" w:cs="Times New Roman"/>
          <w:i/>
          <w:iCs/>
        </w:rPr>
        <w:t>Šiais</w:t>
      </w:r>
      <w:r>
        <w:rPr>
          <w:rFonts w:ascii="Times New Roman" w:eastAsia="Aptos" w:hAnsi="Times New Roman" w:cs="Times New Roman"/>
          <w:i/>
          <w:iCs/>
        </w:rPr>
        <w:t xml:space="preserve"> </w:t>
      </w:r>
      <w:r w:rsidRPr="00614472">
        <w:rPr>
          <w:rFonts w:ascii="Times New Roman" w:eastAsia="Aptos" w:hAnsi="Times New Roman" w:cs="Times New Roman"/>
          <w:i/>
          <w:iCs/>
        </w:rPr>
        <w:t xml:space="preserve">metais veiklos 20-metį mininti įmonė </w:t>
      </w:r>
      <w:r w:rsidRPr="03FD348D">
        <w:rPr>
          <w:rFonts w:ascii="Times New Roman" w:eastAsia="Aptos" w:hAnsi="Times New Roman" w:cs="Times New Roman"/>
          <w:i/>
          <w:iCs/>
        </w:rPr>
        <w:t>plėtoja gyvenamosios, visuomeninės ir komercinės paskirties projektus, kurie išsiskiria aukšta kokybe,</w:t>
      </w:r>
      <w:r>
        <w:rPr>
          <w:rFonts w:ascii="Times New Roman" w:eastAsia="Aptos" w:hAnsi="Times New Roman" w:cs="Times New Roman"/>
          <w:i/>
          <w:iCs/>
        </w:rPr>
        <w:t xml:space="preserve"> </w:t>
      </w:r>
      <w:r w:rsidRPr="03FD348D">
        <w:rPr>
          <w:rFonts w:ascii="Times New Roman" w:eastAsia="Aptos" w:hAnsi="Times New Roman" w:cs="Times New Roman"/>
          <w:i/>
          <w:iCs/>
        </w:rPr>
        <w:t>inovatyviais sprendimais ir dėmesiu</w:t>
      </w:r>
      <w:r>
        <w:rPr>
          <w:rFonts w:ascii="Times New Roman" w:eastAsia="Aptos" w:hAnsi="Times New Roman" w:cs="Times New Roman"/>
          <w:i/>
          <w:iCs/>
        </w:rPr>
        <w:t xml:space="preserve"> </w:t>
      </w:r>
      <w:r w:rsidRPr="03FD348D">
        <w:rPr>
          <w:rFonts w:ascii="Times New Roman" w:eastAsia="Aptos" w:hAnsi="Times New Roman" w:cs="Times New Roman"/>
          <w:i/>
          <w:iCs/>
        </w:rPr>
        <w:t>klientų poreikiams tiek Lietuvoje, tiek už jos ribų.</w:t>
      </w:r>
    </w:p>
    <w:p w14:paraId="244DABA6" w14:textId="77777777" w:rsidR="00BF6A85" w:rsidRPr="00BD4D72" w:rsidRDefault="00BF6A85" w:rsidP="00BF6A85">
      <w:pPr>
        <w:jc w:val="both"/>
        <w:rPr>
          <w:rFonts w:ascii="Times New Roman" w:hAnsi="Times New Roman" w:cs="Times New Roman"/>
        </w:rPr>
      </w:pPr>
    </w:p>
    <w:p w14:paraId="52BEB960" w14:textId="77777777" w:rsidR="00BF6A85" w:rsidRPr="00261E5C" w:rsidRDefault="00BF6A85" w:rsidP="00BF6A85">
      <w:pPr>
        <w:jc w:val="both"/>
        <w:rPr>
          <w:rFonts w:ascii="Times New Roman" w:eastAsia="Times New Roman" w:hAnsi="Times New Roman" w:cs="Times New Roman"/>
          <w:b/>
          <w:bCs/>
        </w:rPr>
      </w:pPr>
      <w:r w:rsidRPr="00261E5C">
        <w:rPr>
          <w:rFonts w:ascii="Times New Roman" w:eastAsia="Times New Roman" w:hAnsi="Times New Roman" w:cs="Times New Roman"/>
          <w:b/>
          <w:bCs/>
        </w:rPr>
        <w:t>Daugiau informacijos:</w:t>
      </w:r>
    </w:p>
    <w:p w14:paraId="79DA68F2" w14:textId="77777777" w:rsidR="00BF6A85" w:rsidRPr="00AE3FD7" w:rsidRDefault="00BF6A85" w:rsidP="00BF6A85">
      <w:pPr>
        <w:spacing w:after="0"/>
        <w:jc w:val="both"/>
        <w:rPr>
          <w:rFonts w:ascii="Times New Roman" w:eastAsia="Times New Roman" w:hAnsi="Times New Roman" w:cs="Times New Roman"/>
        </w:rPr>
      </w:pPr>
      <w:r w:rsidRPr="00AE3FD7">
        <w:rPr>
          <w:rFonts w:ascii="Times New Roman" w:eastAsia="Times New Roman" w:hAnsi="Times New Roman" w:cs="Times New Roman"/>
        </w:rPr>
        <w:t xml:space="preserve">Kristina </w:t>
      </w:r>
      <w:proofErr w:type="spellStart"/>
      <w:r w:rsidRPr="00AE3FD7">
        <w:rPr>
          <w:rFonts w:ascii="Times New Roman" w:eastAsia="Times New Roman" w:hAnsi="Times New Roman" w:cs="Times New Roman"/>
        </w:rPr>
        <w:t>Grubliauskaitė</w:t>
      </w:r>
      <w:r>
        <w:rPr>
          <w:rFonts w:ascii="Times New Roman" w:eastAsia="Times New Roman" w:hAnsi="Times New Roman" w:cs="Times New Roman"/>
        </w:rPr>
        <w:t>-</w:t>
      </w:r>
      <w:r w:rsidRPr="00AE3FD7">
        <w:rPr>
          <w:rFonts w:ascii="Times New Roman" w:eastAsia="Times New Roman" w:hAnsi="Times New Roman" w:cs="Times New Roman"/>
        </w:rPr>
        <w:t>Svitojė</w:t>
      </w:r>
      <w:proofErr w:type="spellEnd"/>
    </w:p>
    <w:p w14:paraId="4AF8FA48" w14:textId="77777777" w:rsidR="00BF6A85" w:rsidRPr="00AE3FD7" w:rsidRDefault="00BF6A85" w:rsidP="00BF6A85">
      <w:pPr>
        <w:spacing w:after="0"/>
        <w:jc w:val="both"/>
        <w:rPr>
          <w:rFonts w:ascii="Times New Roman" w:eastAsia="Times New Roman" w:hAnsi="Times New Roman" w:cs="Times New Roman"/>
        </w:rPr>
      </w:pPr>
      <w:r w:rsidRPr="007D5B9D">
        <w:rPr>
          <w:rFonts w:ascii="Times New Roman" w:eastAsia="Times New Roman" w:hAnsi="Times New Roman" w:cs="Times New Roman"/>
        </w:rPr>
        <w:t>„Realco“ rinkodaros ir komunikacijos vadovė</w:t>
      </w:r>
    </w:p>
    <w:p w14:paraId="4CA68B6D" w14:textId="77777777" w:rsidR="00BF6A85" w:rsidRPr="00AE3FD7" w:rsidRDefault="00BF6A85" w:rsidP="00BF6A85">
      <w:pPr>
        <w:spacing w:after="0"/>
        <w:jc w:val="both"/>
        <w:rPr>
          <w:rFonts w:ascii="Times New Roman" w:eastAsia="Times New Roman" w:hAnsi="Times New Roman" w:cs="Times New Roman"/>
        </w:rPr>
      </w:pPr>
      <w:r w:rsidRPr="00AE3FD7">
        <w:rPr>
          <w:rFonts w:ascii="Times New Roman" w:eastAsia="Times New Roman" w:hAnsi="Times New Roman" w:cs="Times New Roman"/>
        </w:rPr>
        <w:t>+370 640 24057</w:t>
      </w:r>
    </w:p>
    <w:p w14:paraId="5165FB26" w14:textId="5B0BD1F7" w:rsidR="00A95CF2" w:rsidRPr="00BF6A85" w:rsidRDefault="00BF6A85" w:rsidP="00BF6A85">
      <w:pPr>
        <w:spacing w:after="0"/>
        <w:jc w:val="both"/>
        <w:rPr>
          <w:rFonts w:ascii="Times New Roman" w:hAnsi="Times New Roman" w:cs="Times New Roman"/>
          <w:i/>
          <w:iCs/>
        </w:rPr>
      </w:pPr>
      <w:hyperlink r:id="rId7" w:history="1">
        <w:r w:rsidRPr="00AE3FD7">
          <w:rPr>
            <w:rFonts w:ascii="Times New Roman" w:eastAsia="Times New Roman" w:hAnsi="Times New Roman" w:cs="Times New Roman"/>
            <w:u w:val="single"/>
          </w:rPr>
          <w:t>kristina.svitoje@realco.lt</w:t>
        </w:r>
      </w:hyperlink>
    </w:p>
    <w:sectPr w:rsidR="00A95CF2" w:rsidRPr="00BF6A85" w:rsidSect="00E82CEA">
      <w:headerReference w:type="first" r:id="rId8"/>
      <w:pgSz w:w="11906" w:h="16838"/>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03765" w14:textId="77777777" w:rsidR="00296D13" w:rsidRDefault="00296D13" w:rsidP="00333A2B">
      <w:pPr>
        <w:spacing w:after="0" w:line="240" w:lineRule="auto"/>
      </w:pPr>
      <w:r>
        <w:separator/>
      </w:r>
    </w:p>
  </w:endnote>
  <w:endnote w:type="continuationSeparator" w:id="0">
    <w:p w14:paraId="1E4FCAAE" w14:textId="77777777" w:rsidR="00296D13" w:rsidRDefault="00296D13" w:rsidP="0033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CD20" w14:textId="77777777" w:rsidR="00296D13" w:rsidRDefault="00296D13" w:rsidP="00333A2B">
      <w:pPr>
        <w:spacing w:after="0" w:line="240" w:lineRule="auto"/>
      </w:pPr>
      <w:r>
        <w:separator/>
      </w:r>
    </w:p>
  </w:footnote>
  <w:footnote w:type="continuationSeparator" w:id="0">
    <w:p w14:paraId="244819D6" w14:textId="77777777" w:rsidR="00296D13" w:rsidRDefault="00296D13" w:rsidP="0033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2B26" w14:textId="3298FEFE" w:rsidR="00672B4D" w:rsidRPr="006E2B29" w:rsidRDefault="00672B4D" w:rsidP="00E24528">
    <w:pPr>
      <w:pStyle w:val="Header"/>
      <w:rPr>
        <w:rFonts w:ascii="Times New Roman" w:hAnsi="Times New Roman" w:cs="Times New Roman"/>
        <w:sz w:val="22"/>
        <w:szCs w:val="22"/>
      </w:rPr>
    </w:pPr>
    <w:r>
      <w:rPr>
        <w:noProof/>
      </w:rPr>
      <w:drawing>
        <wp:anchor distT="0" distB="0" distL="114300" distR="114300" simplePos="0" relativeHeight="251658241" behindDoc="0" locked="0" layoutInCell="1" allowOverlap="1" wp14:anchorId="348CB437" wp14:editId="14EA6E2F">
          <wp:simplePos x="0" y="0"/>
          <wp:positionH relativeFrom="margin">
            <wp:align>right</wp:align>
          </wp:positionH>
          <wp:positionV relativeFrom="paragraph">
            <wp:posOffset>-122767</wp:posOffset>
          </wp:positionV>
          <wp:extent cx="1792586" cy="480090"/>
          <wp:effectExtent l="0" t="0" r="0" b="0"/>
          <wp:wrapNone/>
          <wp:docPr id="1685549177" name="Picture 2">
            <a:extLst xmlns:a="http://schemas.openxmlformats.org/drawingml/2006/main">
              <a:ext uri="{FF2B5EF4-FFF2-40B4-BE49-F238E27FC236}">
                <a16:creationId xmlns:a16="http://schemas.microsoft.com/office/drawing/2014/main" id="{F2E02D20-395F-49E8-8F4D-8E6EC87590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00E24528">
      <w:rPr>
        <w:noProof/>
      </w:rPr>
      <w:drawing>
        <wp:anchor distT="0" distB="0" distL="114300" distR="114300" simplePos="0" relativeHeight="251658240" behindDoc="0" locked="0" layoutInCell="1" allowOverlap="1" wp14:anchorId="67A55142" wp14:editId="63F5573A">
          <wp:simplePos x="0" y="0"/>
          <wp:positionH relativeFrom="margin">
            <wp:align>right</wp:align>
          </wp:positionH>
          <wp:positionV relativeFrom="paragraph">
            <wp:posOffset>-122767</wp:posOffset>
          </wp:positionV>
          <wp:extent cx="1792586" cy="480090"/>
          <wp:effectExtent l="0" t="0" r="0" b="0"/>
          <wp:wrapNone/>
          <wp:docPr id="874241702" name="Picture 2">
            <a:extLst xmlns:a="http://schemas.openxmlformats.org/drawingml/2006/main">
              <a:ext uri="{FF2B5EF4-FFF2-40B4-BE49-F238E27FC236}">
                <a16:creationId xmlns:a16="http://schemas.microsoft.com/office/drawing/2014/main" id="{47DC725A-E719-45D7-A4C6-31D76012B7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Pr="006E2B29">
      <w:rPr>
        <w:rFonts w:ascii="Times New Roman" w:hAnsi="Times New Roman" w:cs="Times New Roman"/>
        <w:sz w:val="22"/>
        <w:szCs w:val="22"/>
      </w:rPr>
      <w:t>Pranešimas žiniasklaidai</w:t>
    </w:r>
  </w:p>
  <w:p w14:paraId="5F0A1B35" w14:textId="0513F65F" w:rsidR="00672B4D" w:rsidRDefault="00672B4D" w:rsidP="00E24528">
    <w:pPr>
      <w:pStyle w:val="Header"/>
      <w:rPr>
        <w:rFonts w:ascii="Times New Roman" w:hAnsi="Times New Roman" w:cs="Times New Roman"/>
        <w:sz w:val="22"/>
        <w:szCs w:val="22"/>
      </w:rPr>
    </w:pPr>
    <w:r w:rsidRPr="006E2B29">
      <w:rPr>
        <w:rFonts w:ascii="Times New Roman" w:hAnsi="Times New Roman" w:cs="Times New Roman"/>
        <w:sz w:val="22"/>
        <w:szCs w:val="22"/>
        <w:lang w:val="pt-PT"/>
      </w:rPr>
      <w:t xml:space="preserve">2026 m. </w:t>
    </w:r>
    <w:r>
      <w:rPr>
        <w:rFonts w:ascii="Times New Roman" w:hAnsi="Times New Roman" w:cs="Times New Roman"/>
        <w:sz w:val="22"/>
        <w:szCs w:val="22"/>
        <w:lang w:val="pt-PT"/>
      </w:rPr>
      <w:t xml:space="preserve">rugsėjo </w:t>
    </w:r>
    <w:r w:rsidR="00E81A83">
      <w:rPr>
        <w:rFonts w:ascii="Times New Roman" w:hAnsi="Times New Roman" w:cs="Times New Roman"/>
        <w:sz w:val="22"/>
        <w:szCs w:val="22"/>
        <w:lang w:val="pt-PT"/>
      </w:rPr>
      <w:t>24</w:t>
    </w:r>
    <w:r w:rsidRPr="006E2B29">
      <w:rPr>
        <w:rFonts w:ascii="Times New Roman" w:hAnsi="Times New Roman" w:cs="Times New Roman"/>
        <w:sz w:val="22"/>
        <w:szCs w:val="22"/>
        <w:lang w:val="pt-PT"/>
      </w:rPr>
      <w:t xml:space="preserve"> </w:t>
    </w:r>
    <w:r w:rsidRPr="006E2B29">
      <w:rPr>
        <w:rFonts w:ascii="Times New Roman" w:hAnsi="Times New Roman" w:cs="Times New Roman"/>
        <w:sz w:val="22"/>
        <w:szCs w:val="22"/>
      </w:rPr>
      <w:t>d.</w:t>
    </w:r>
  </w:p>
  <w:p w14:paraId="0FAE842B" w14:textId="1910F60E" w:rsidR="00672B4D" w:rsidRDefault="00672B4D" w:rsidP="006E2B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C6C11"/>
    <w:multiLevelType w:val="hybridMultilevel"/>
    <w:tmpl w:val="484631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835432"/>
    <w:multiLevelType w:val="hybridMultilevel"/>
    <w:tmpl w:val="8EF497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C340310"/>
    <w:multiLevelType w:val="hybridMultilevel"/>
    <w:tmpl w:val="480C71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13146148">
    <w:abstractNumId w:val="2"/>
  </w:num>
  <w:num w:numId="2" w16cid:durableId="1756823850">
    <w:abstractNumId w:val="1"/>
  </w:num>
  <w:num w:numId="3" w16cid:durableId="1788965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B5"/>
    <w:rsid w:val="00000F6E"/>
    <w:rsid w:val="000028D2"/>
    <w:rsid w:val="00002D7F"/>
    <w:rsid w:val="000130F7"/>
    <w:rsid w:val="0001575F"/>
    <w:rsid w:val="00026464"/>
    <w:rsid w:val="000306B9"/>
    <w:rsid w:val="00032378"/>
    <w:rsid w:val="0003465F"/>
    <w:rsid w:val="0003697D"/>
    <w:rsid w:val="000415E0"/>
    <w:rsid w:val="000430B6"/>
    <w:rsid w:val="00051ED3"/>
    <w:rsid w:val="000562E6"/>
    <w:rsid w:val="00065358"/>
    <w:rsid w:val="00065E43"/>
    <w:rsid w:val="00066F0D"/>
    <w:rsid w:val="00070CFD"/>
    <w:rsid w:val="0007640D"/>
    <w:rsid w:val="00077001"/>
    <w:rsid w:val="00095913"/>
    <w:rsid w:val="000A19AB"/>
    <w:rsid w:val="000A3D1A"/>
    <w:rsid w:val="000A5BB4"/>
    <w:rsid w:val="000B103E"/>
    <w:rsid w:val="000B225D"/>
    <w:rsid w:val="000B4364"/>
    <w:rsid w:val="000B7AEC"/>
    <w:rsid w:val="000C0CB4"/>
    <w:rsid w:val="000C4E31"/>
    <w:rsid w:val="000D2624"/>
    <w:rsid w:val="000D3B08"/>
    <w:rsid w:val="000E0CE4"/>
    <w:rsid w:val="000E22BC"/>
    <w:rsid w:val="000E2502"/>
    <w:rsid w:val="000E5BAD"/>
    <w:rsid w:val="000E646F"/>
    <w:rsid w:val="000E7647"/>
    <w:rsid w:val="000E7D4B"/>
    <w:rsid w:val="000F4136"/>
    <w:rsid w:val="000F52BC"/>
    <w:rsid w:val="000F5435"/>
    <w:rsid w:val="00110790"/>
    <w:rsid w:val="00112668"/>
    <w:rsid w:val="00120954"/>
    <w:rsid w:val="00121EF9"/>
    <w:rsid w:val="00133221"/>
    <w:rsid w:val="00134BE1"/>
    <w:rsid w:val="00135A0B"/>
    <w:rsid w:val="00140159"/>
    <w:rsid w:val="00146089"/>
    <w:rsid w:val="001573DE"/>
    <w:rsid w:val="00173BF0"/>
    <w:rsid w:val="00173D93"/>
    <w:rsid w:val="00175BD4"/>
    <w:rsid w:val="0018309B"/>
    <w:rsid w:val="00183633"/>
    <w:rsid w:val="0018790B"/>
    <w:rsid w:val="00190611"/>
    <w:rsid w:val="00194DEA"/>
    <w:rsid w:val="0019579C"/>
    <w:rsid w:val="001A3C1F"/>
    <w:rsid w:val="001A5A7D"/>
    <w:rsid w:val="001A626B"/>
    <w:rsid w:val="001A684F"/>
    <w:rsid w:val="001B06B9"/>
    <w:rsid w:val="001B5913"/>
    <w:rsid w:val="001B6B32"/>
    <w:rsid w:val="001C0093"/>
    <w:rsid w:val="001C146A"/>
    <w:rsid w:val="001C18E8"/>
    <w:rsid w:val="001D0C3A"/>
    <w:rsid w:val="001D3D9D"/>
    <w:rsid w:val="001E4C37"/>
    <w:rsid w:val="001E7EB9"/>
    <w:rsid w:val="001F400B"/>
    <w:rsid w:val="001F507F"/>
    <w:rsid w:val="001F616B"/>
    <w:rsid w:val="00203960"/>
    <w:rsid w:val="00211517"/>
    <w:rsid w:val="00212AE9"/>
    <w:rsid w:val="002130E3"/>
    <w:rsid w:val="00221324"/>
    <w:rsid w:val="00226CA5"/>
    <w:rsid w:val="00235913"/>
    <w:rsid w:val="002378E2"/>
    <w:rsid w:val="00240759"/>
    <w:rsid w:val="002459C7"/>
    <w:rsid w:val="00246868"/>
    <w:rsid w:val="0025333E"/>
    <w:rsid w:val="002614D5"/>
    <w:rsid w:val="002731ED"/>
    <w:rsid w:val="002740D3"/>
    <w:rsid w:val="002801F9"/>
    <w:rsid w:val="00282F6E"/>
    <w:rsid w:val="0028665D"/>
    <w:rsid w:val="00293F30"/>
    <w:rsid w:val="00296D13"/>
    <w:rsid w:val="002A209D"/>
    <w:rsid w:val="002A3C7E"/>
    <w:rsid w:val="002A7444"/>
    <w:rsid w:val="002A7952"/>
    <w:rsid w:val="002B7E26"/>
    <w:rsid w:val="002C2E96"/>
    <w:rsid w:val="002C2F70"/>
    <w:rsid w:val="002C36B5"/>
    <w:rsid w:val="002C6A59"/>
    <w:rsid w:val="002C6FE2"/>
    <w:rsid w:val="002C799A"/>
    <w:rsid w:val="002D6D81"/>
    <w:rsid w:val="002D749A"/>
    <w:rsid w:val="002E028D"/>
    <w:rsid w:val="002F1CE2"/>
    <w:rsid w:val="00300A2B"/>
    <w:rsid w:val="003044E6"/>
    <w:rsid w:val="00305A54"/>
    <w:rsid w:val="00324CE0"/>
    <w:rsid w:val="0033099B"/>
    <w:rsid w:val="00333A2B"/>
    <w:rsid w:val="0033416A"/>
    <w:rsid w:val="00334A54"/>
    <w:rsid w:val="00334B46"/>
    <w:rsid w:val="00337E59"/>
    <w:rsid w:val="00346CED"/>
    <w:rsid w:val="0035127A"/>
    <w:rsid w:val="00351786"/>
    <w:rsid w:val="00353075"/>
    <w:rsid w:val="0035450F"/>
    <w:rsid w:val="00355CB1"/>
    <w:rsid w:val="00356FFB"/>
    <w:rsid w:val="00364619"/>
    <w:rsid w:val="00372E7F"/>
    <w:rsid w:val="00381667"/>
    <w:rsid w:val="0038445C"/>
    <w:rsid w:val="003A7D4E"/>
    <w:rsid w:val="003B253A"/>
    <w:rsid w:val="003B3091"/>
    <w:rsid w:val="003C3AF1"/>
    <w:rsid w:val="003C4BA5"/>
    <w:rsid w:val="003C7A42"/>
    <w:rsid w:val="003D60B7"/>
    <w:rsid w:val="003E283F"/>
    <w:rsid w:val="003F5EA9"/>
    <w:rsid w:val="00402A96"/>
    <w:rsid w:val="00406FE7"/>
    <w:rsid w:val="004269A0"/>
    <w:rsid w:val="00430F8A"/>
    <w:rsid w:val="0043247F"/>
    <w:rsid w:val="0044210E"/>
    <w:rsid w:val="00442496"/>
    <w:rsid w:val="00443350"/>
    <w:rsid w:val="00443E60"/>
    <w:rsid w:val="00447B48"/>
    <w:rsid w:val="00450F65"/>
    <w:rsid w:val="00451FA4"/>
    <w:rsid w:val="00455DBD"/>
    <w:rsid w:val="004634A3"/>
    <w:rsid w:val="00472AD5"/>
    <w:rsid w:val="00473667"/>
    <w:rsid w:val="00473AAF"/>
    <w:rsid w:val="004744DD"/>
    <w:rsid w:val="00482BE4"/>
    <w:rsid w:val="00482E29"/>
    <w:rsid w:val="004901F8"/>
    <w:rsid w:val="004A1C9C"/>
    <w:rsid w:val="004A4EFA"/>
    <w:rsid w:val="004A7FCA"/>
    <w:rsid w:val="004B3CE4"/>
    <w:rsid w:val="004B4DAA"/>
    <w:rsid w:val="004B60B5"/>
    <w:rsid w:val="004B62A6"/>
    <w:rsid w:val="004D0EE1"/>
    <w:rsid w:val="004D10B3"/>
    <w:rsid w:val="004D2F01"/>
    <w:rsid w:val="004D437D"/>
    <w:rsid w:val="004D4DC2"/>
    <w:rsid w:val="004D5A48"/>
    <w:rsid w:val="004D6C0D"/>
    <w:rsid w:val="004D7D19"/>
    <w:rsid w:val="004E2332"/>
    <w:rsid w:val="004E3976"/>
    <w:rsid w:val="004E4506"/>
    <w:rsid w:val="004F0117"/>
    <w:rsid w:val="004F21EF"/>
    <w:rsid w:val="004F289E"/>
    <w:rsid w:val="004F399C"/>
    <w:rsid w:val="004F4624"/>
    <w:rsid w:val="004F664D"/>
    <w:rsid w:val="005030C7"/>
    <w:rsid w:val="00505F98"/>
    <w:rsid w:val="005070E0"/>
    <w:rsid w:val="0051668C"/>
    <w:rsid w:val="0052064B"/>
    <w:rsid w:val="00521A81"/>
    <w:rsid w:val="00527160"/>
    <w:rsid w:val="00530DCD"/>
    <w:rsid w:val="0053168A"/>
    <w:rsid w:val="005373AA"/>
    <w:rsid w:val="00547088"/>
    <w:rsid w:val="0055105C"/>
    <w:rsid w:val="0055389F"/>
    <w:rsid w:val="00566A0E"/>
    <w:rsid w:val="00570E3D"/>
    <w:rsid w:val="00577403"/>
    <w:rsid w:val="00581FA4"/>
    <w:rsid w:val="00591D8C"/>
    <w:rsid w:val="00592F1B"/>
    <w:rsid w:val="005A1D84"/>
    <w:rsid w:val="005A35EC"/>
    <w:rsid w:val="005A5546"/>
    <w:rsid w:val="005B4F0B"/>
    <w:rsid w:val="005B6DE6"/>
    <w:rsid w:val="005C2487"/>
    <w:rsid w:val="005C4DAA"/>
    <w:rsid w:val="005C7FFE"/>
    <w:rsid w:val="005D29A5"/>
    <w:rsid w:val="005D4893"/>
    <w:rsid w:val="005D6212"/>
    <w:rsid w:val="005D6B8F"/>
    <w:rsid w:val="005D74DB"/>
    <w:rsid w:val="005F2DEE"/>
    <w:rsid w:val="00600A2D"/>
    <w:rsid w:val="00600DDB"/>
    <w:rsid w:val="006012E1"/>
    <w:rsid w:val="006056D8"/>
    <w:rsid w:val="0060699A"/>
    <w:rsid w:val="00614472"/>
    <w:rsid w:val="006206EB"/>
    <w:rsid w:val="00621E55"/>
    <w:rsid w:val="00624A83"/>
    <w:rsid w:val="006273F9"/>
    <w:rsid w:val="00630F9A"/>
    <w:rsid w:val="00633562"/>
    <w:rsid w:val="006352AD"/>
    <w:rsid w:val="00637A5C"/>
    <w:rsid w:val="00637B03"/>
    <w:rsid w:val="00641814"/>
    <w:rsid w:val="00642955"/>
    <w:rsid w:val="0064398A"/>
    <w:rsid w:val="0064557F"/>
    <w:rsid w:val="00647BDE"/>
    <w:rsid w:val="00650261"/>
    <w:rsid w:val="006539F1"/>
    <w:rsid w:val="00655470"/>
    <w:rsid w:val="00661466"/>
    <w:rsid w:val="00662308"/>
    <w:rsid w:val="00666392"/>
    <w:rsid w:val="006718ED"/>
    <w:rsid w:val="00672B4D"/>
    <w:rsid w:val="006730F4"/>
    <w:rsid w:val="00673806"/>
    <w:rsid w:val="0068272B"/>
    <w:rsid w:val="006863FC"/>
    <w:rsid w:val="00686ACD"/>
    <w:rsid w:val="00692FF1"/>
    <w:rsid w:val="006943DF"/>
    <w:rsid w:val="00695CD3"/>
    <w:rsid w:val="006A1C2F"/>
    <w:rsid w:val="006A22BD"/>
    <w:rsid w:val="006B14B0"/>
    <w:rsid w:val="006B3D4F"/>
    <w:rsid w:val="006D614D"/>
    <w:rsid w:val="006E28E5"/>
    <w:rsid w:val="006E2B29"/>
    <w:rsid w:val="006E2E3A"/>
    <w:rsid w:val="006E7FFD"/>
    <w:rsid w:val="006F1DB2"/>
    <w:rsid w:val="006F6CB1"/>
    <w:rsid w:val="00706C2D"/>
    <w:rsid w:val="00707765"/>
    <w:rsid w:val="007117B6"/>
    <w:rsid w:val="0071276C"/>
    <w:rsid w:val="00721B05"/>
    <w:rsid w:val="0072288C"/>
    <w:rsid w:val="007251CB"/>
    <w:rsid w:val="00727D84"/>
    <w:rsid w:val="007369F2"/>
    <w:rsid w:val="007429EF"/>
    <w:rsid w:val="00742E49"/>
    <w:rsid w:val="00743E9E"/>
    <w:rsid w:val="00770D5C"/>
    <w:rsid w:val="00786382"/>
    <w:rsid w:val="007941A9"/>
    <w:rsid w:val="00797228"/>
    <w:rsid w:val="007A0356"/>
    <w:rsid w:val="007A2AE0"/>
    <w:rsid w:val="007A2D7C"/>
    <w:rsid w:val="007A3095"/>
    <w:rsid w:val="007A5A84"/>
    <w:rsid w:val="007A6208"/>
    <w:rsid w:val="007C5CE1"/>
    <w:rsid w:val="007D0349"/>
    <w:rsid w:val="007D12F4"/>
    <w:rsid w:val="007D29C9"/>
    <w:rsid w:val="007D5B9D"/>
    <w:rsid w:val="007D6368"/>
    <w:rsid w:val="007D6876"/>
    <w:rsid w:val="007D700A"/>
    <w:rsid w:val="007E561B"/>
    <w:rsid w:val="007F19E7"/>
    <w:rsid w:val="007F2D53"/>
    <w:rsid w:val="007F4035"/>
    <w:rsid w:val="007F4930"/>
    <w:rsid w:val="007F5A4A"/>
    <w:rsid w:val="00800282"/>
    <w:rsid w:val="008033BC"/>
    <w:rsid w:val="008073CC"/>
    <w:rsid w:val="00813D0B"/>
    <w:rsid w:val="00815CB9"/>
    <w:rsid w:val="00825B4F"/>
    <w:rsid w:val="0082676D"/>
    <w:rsid w:val="00852390"/>
    <w:rsid w:val="00870BCA"/>
    <w:rsid w:val="00873E1F"/>
    <w:rsid w:val="0088277B"/>
    <w:rsid w:val="00884DEE"/>
    <w:rsid w:val="0089239F"/>
    <w:rsid w:val="0089412A"/>
    <w:rsid w:val="008949C5"/>
    <w:rsid w:val="00894A79"/>
    <w:rsid w:val="00896A95"/>
    <w:rsid w:val="008A10DB"/>
    <w:rsid w:val="008A1B2E"/>
    <w:rsid w:val="008A569A"/>
    <w:rsid w:val="008B0AD8"/>
    <w:rsid w:val="008B1981"/>
    <w:rsid w:val="008B21C1"/>
    <w:rsid w:val="008B2EA7"/>
    <w:rsid w:val="008C1640"/>
    <w:rsid w:val="008C691F"/>
    <w:rsid w:val="008D2177"/>
    <w:rsid w:val="008D2F27"/>
    <w:rsid w:val="008D4E2D"/>
    <w:rsid w:val="008E1B0D"/>
    <w:rsid w:val="0090099D"/>
    <w:rsid w:val="009009CC"/>
    <w:rsid w:val="00901827"/>
    <w:rsid w:val="00901908"/>
    <w:rsid w:val="009059D0"/>
    <w:rsid w:val="0090609F"/>
    <w:rsid w:val="00910BCD"/>
    <w:rsid w:val="009159FF"/>
    <w:rsid w:val="00917896"/>
    <w:rsid w:val="00917DA3"/>
    <w:rsid w:val="00920808"/>
    <w:rsid w:val="009256A3"/>
    <w:rsid w:val="00925947"/>
    <w:rsid w:val="00933D41"/>
    <w:rsid w:val="009404E9"/>
    <w:rsid w:val="0094173F"/>
    <w:rsid w:val="00941C9E"/>
    <w:rsid w:val="009445E7"/>
    <w:rsid w:val="0094508B"/>
    <w:rsid w:val="009468BD"/>
    <w:rsid w:val="0095657C"/>
    <w:rsid w:val="00957EFF"/>
    <w:rsid w:val="009612AD"/>
    <w:rsid w:val="00975CC0"/>
    <w:rsid w:val="00976C4E"/>
    <w:rsid w:val="0097743F"/>
    <w:rsid w:val="00981D6F"/>
    <w:rsid w:val="00986877"/>
    <w:rsid w:val="009907A7"/>
    <w:rsid w:val="00990B6D"/>
    <w:rsid w:val="0099184A"/>
    <w:rsid w:val="00994547"/>
    <w:rsid w:val="009A03E5"/>
    <w:rsid w:val="009A454D"/>
    <w:rsid w:val="009A4BDB"/>
    <w:rsid w:val="009A5DCD"/>
    <w:rsid w:val="009A6C0A"/>
    <w:rsid w:val="009B2FDD"/>
    <w:rsid w:val="009B6020"/>
    <w:rsid w:val="009B6066"/>
    <w:rsid w:val="009D51B8"/>
    <w:rsid w:val="009E1A3D"/>
    <w:rsid w:val="009E781A"/>
    <w:rsid w:val="009E7C74"/>
    <w:rsid w:val="009F0398"/>
    <w:rsid w:val="00A106E6"/>
    <w:rsid w:val="00A10932"/>
    <w:rsid w:val="00A144EF"/>
    <w:rsid w:val="00A16110"/>
    <w:rsid w:val="00A202F4"/>
    <w:rsid w:val="00A22F7B"/>
    <w:rsid w:val="00A23127"/>
    <w:rsid w:val="00A334BC"/>
    <w:rsid w:val="00A347DD"/>
    <w:rsid w:val="00A50D37"/>
    <w:rsid w:val="00A533DF"/>
    <w:rsid w:val="00A541F3"/>
    <w:rsid w:val="00A6143E"/>
    <w:rsid w:val="00A616CB"/>
    <w:rsid w:val="00A650FE"/>
    <w:rsid w:val="00A70AC3"/>
    <w:rsid w:val="00A7217B"/>
    <w:rsid w:val="00A72F62"/>
    <w:rsid w:val="00A803F7"/>
    <w:rsid w:val="00A81E8E"/>
    <w:rsid w:val="00A85B18"/>
    <w:rsid w:val="00A9267F"/>
    <w:rsid w:val="00A9590E"/>
    <w:rsid w:val="00A95CF2"/>
    <w:rsid w:val="00AA6A19"/>
    <w:rsid w:val="00AB04FA"/>
    <w:rsid w:val="00AB14D9"/>
    <w:rsid w:val="00AB3093"/>
    <w:rsid w:val="00AC4A13"/>
    <w:rsid w:val="00AD5C91"/>
    <w:rsid w:val="00AE0518"/>
    <w:rsid w:val="00AE23F4"/>
    <w:rsid w:val="00AE3509"/>
    <w:rsid w:val="00AE5842"/>
    <w:rsid w:val="00AE58EE"/>
    <w:rsid w:val="00AF2BD5"/>
    <w:rsid w:val="00B04DE0"/>
    <w:rsid w:val="00B131FF"/>
    <w:rsid w:val="00B1336A"/>
    <w:rsid w:val="00B34359"/>
    <w:rsid w:val="00B47C97"/>
    <w:rsid w:val="00B52B55"/>
    <w:rsid w:val="00B6282A"/>
    <w:rsid w:val="00B634F6"/>
    <w:rsid w:val="00B718F0"/>
    <w:rsid w:val="00B77310"/>
    <w:rsid w:val="00B814AF"/>
    <w:rsid w:val="00B8259E"/>
    <w:rsid w:val="00B82D56"/>
    <w:rsid w:val="00B852F6"/>
    <w:rsid w:val="00B85F2F"/>
    <w:rsid w:val="00B95D55"/>
    <w:rsid w:val="00BA492D"/>
    <w:rsid w:val="00BA4D2A"/>
    <w:rsid w:val="00BA523E"/>
    <w:rsid w:val="00BB0179"/>
    <w:rsid w:val="00BB15B6"/>
    <w:rsid w:val="00BB2B00"/>
    <w:rsid w:val="00BB3994"/>
    <w:rsid w:val="00BC2FBA"/>
    <w:rsid w:val="00BC3785"/>
    <w:rsid w:val="00BC4C75"/>
    <w:rsid w:val="00BD1228"/>
    <w:rsid w:val="00BD4D72"/>
    <w:rsid w:val="00BD693B"/>
    <w:rsid w:val="00BE1B74"/>
    <w:rsid w:val="00BE5318"/>
    <w:rsid w:val="00BF0F42"/>
    <w:rsid w:val="00BF35A5"/>
    <w:rsid w:val="00BF3E32"/>
    <w:rsid w:val="00BF60C9"/>
    <w:rsid w:val="00BF6A85"/>
    <w:rsid w:val="00BF6C9F"/>
    <w:rsid w:val="00C00653"/>
    <w:rsid w:val="00C01F84"/>
    <w:rsid w:val="00C05D9C"/>
    <w:rsid w:val="00C06C84"/>
    <w:rsid w:val="00C143E5"/>
    <w:rsid w:val="00C14D5D"/>
    <w:rsid w:val="00C158F5"/>
    <w:rsid w:val="00C17B9C"/>
    <w:rsid w:val="00C20A6A"/>
    <w:rsid w:val="00C20DE3"/>
    <w:rsid w:val="00C241C5"/>
    <w:rsid w:val="00C27064"/>
    <w:rsid w:val="00C35F37"/>
    <w:rsid w:val="00C401E7"/>
    <w:rsid w:val="00C42002"/>
    <w:rsid w:val="00C46ADC"/>
    <w:rsid w:val="00C528BF"/>
    <w:rsid w:val="00C54C1B"/>
    <w:rsid w:val="00C61A48"/>
    <w:rsid w:val="00C673B2"/>
    <w:rsid w:val="00C72F4A"/>
    <w:rsid w:val="00C81673"/>
    <w:rsid w:val="00C90752"/>
    <w:rsid w:val="00C954B9"/>
    <w:rsid w:val="00C96852"/>
    <w:rsid w:val="00CB05B9"/>
    <w:rsid w:val="00CB423C"/>
    <w:rsid w:val="00CB46B2"/>
    <w:rsid w:val="00CC185F"/>
    <w:rsid w:val="00CC2EE8"/>
    <w:rsid w:val="00CC4A72"/>
    <w:rsid w:val="00CC54E2"/>
    <w:rsid w:val="00CD2DDD"/>
    <w:rsid w:val="00CD301F"/>
    <w:rsid w:val="00CE198A"/>
    <w:rsid w:val="00CF12F7"/>
    <w:rsid w:val="00CF3998"/>
    <w:rsid w:val="00CF6687"/>
    <w:rsid w:val="00D002FE"/>
    <w:rsid w:val="00D004DF"/>
    <w:rsid w:val="00D06FEA"/>
    <w:rsid w:val="00D07309"/>
    <w:rsid w:val="00D103AC"/>
    <w:rsid w:val="00D11149"/>
    <w:rsid w:val="00D1402A"/>
    <w:rsid w:val="00D223D9"/>
    <w:rsid w:val="00D22BB2"/>
    <w:rsid w:val="00D31E56"/>
    <w:rsid w:val="00D349D6"/>
    <w:rsid w:val="00D400C1"/>
    <w:rsid w:val="00D45986"/>
    <w:rsid w:val="00D5060F"/>
    <w:rsid w:val="00D6076C"/>
    <w:rsid w:val="00D65056"/>
    <w:rsid w:val="00D7228E"/>
    <w:rsid w:val="00D83010"/>
    <w:rsid w:val="00D851DD"/>
    <w:rsid w:val="00D87412"/>
    <w:rsid w:val="00D92C49"/>
    <w:rsid w:val="00D94983"/>
    <w:rsid w:val="00D963AE"/>
    <w:rsid w:val="00DA3242"/>
    <w:rsid w:val="00DA49B6"/>
    <w:rsid w:val="00DA4B7F"/>
    <w:rsid w:val="00DB3FB2"/>
    <w:rsid w:val="00DB5861"/>
    <w:rsid w:val="00DB782F"/>
    <w:rsid w:val="00DB79E8"/>
    <w:rsid w:val="00DB7DFF"/>
    <w:rsid w:val="00DC5DF1"/>
    <w:rsid w:val="00DC7B0A"/>
    <w:rsid w:val="00DD45F0"/>
    <w:rsid w:val="00DE032B"/>
    <w:rsid w:val="00DE1BC5"/>
    <w:rsid w:val="00DE5F35"/>
    <w:rsid w:val="00DF0B71"/>
    <w:rsid w:val="00DF1EDB"/>
    <w:rsid w:val="00DF78E2"/>
    <w:rsid w:val="00DF7C2A"/>
    <w:rsid w:val="00E00911"/>
    <w:rsid w:val="00E12689"/>
    <w:rsid w:val="00E13C85"/>
    <w:rsid w:val="00E2002C"/>
    <w:rsid w:val="00E24528"/>
    <w:rsid w:val="00E33F6A"/>
    <w:rsid w:val="00E36A29"/>
    <w:rsid w:val="00E43D9B"/>
    <w:rsid w:val="00E51DE8"/>
    <w:rsid w:val="00E564A2"/>
    <w:rsid w:val="00E57F31"/>
    <w:rsid w:val="00E5A303"/>
    <w:rsid w:val="00E60007"/>
    <w:rsid w:val="00E66E43"/>
    <w:rsid w:val="00E733E0"/>
    <w:rsid w:val="00E773AD"/>
    <w:rsid w:val="00E816AA"/>
    <w:rsid w:val="00E81A83"/>
    <w:rsid w:val="00E82CEA"/>
    <w:rsid w:val="00EA7889"/>
    <w:rsid w:val="00EB158A"/>
    <w:rsid w:val="00EB302B"/>
    <w:rsid w:val="00EB309B"/>
    <w:rsid w:val="00EB44E6"/>
    <w:rsid w:val="00EB5239"/>
    <w:rsid w:val="00EC227F"/>
    <w:rsid w:val="00EC3F5B"/>
    <w:rsid w:val="00ED0D0B"/>
    <w:rsid w:val="00ED469A"/>
    <w:rsid w:val="00EE5B70"/>
    <w:rsid w:val="00EE731E"/>
    <w:rsid w:val="00EE7D5D"/>
    <w:rsid w:val="00F0126E"/>
    <w:rsid w:val="00F10665"/>
    <w:rsid w:val="00F12D60"/>
    <w:rsid w:val="00F15AD1"/>
    <w:rsid w:val="00F255B6"/>
    <w:rsid w:val="00F30D47"/>
    <w:rsid w:val="00F4128E"/>
    <w:rsid w:val="00F461FD"/>
    <w:rsid w:val="00F540D7"/>
    <w:rsid w:val="00F56790"/>
    <w:rsid w:val="00F62389"/>
    <w:rsid w:val="00F63597"/>
    <w:rsid w:val="00F66304"/>
    <w:rsid w:val="00F70D61"/>
    <w:rsid w:val="00F71801"/>
    <w:rsid w:val="00F82C2E"/>
    <w:rsid w:val="00F85679"/>
    <w:rsid w:val="00F87714"/>
    <w:rsid w:val="00F94F34"/>
    <w:rsid w:val="00F9610F"/>
    <w:rsid w:val="00F96690"/>
    <w:rsid w:val="00FA04A0"/>
    <w:rsid w:val="00FA2AED"/>
    <w:rsid w:val="00FA2FFB"/>
    <w:rsid w:val="00FB253F"/>
    <w:rsid w:val="00FC2DA0"/>
    <w:rsid w:val="00FC4858"/>
    <w:rsid w:val="00FD5529"/>
    <w:rsid w:val="00FD5CF2"/>
    <w:rsid w:val="00FD6FA6"/>
    <w:rsid w:val="00FD710F"/>
    <w:rsid w:val="00FE2E75"/>
    <w:rsid w:val="00FF6434"/>
    <w:rsid w:val="032FC0E5"/>
    <w:rsid w:val="03FD348D"/>
    <w:rsid w:val="055C0393"/>
    <w:rsid w:val="05BC81C4"/>
    <w:rsid w:val="06E3DC61"/>
    <w:rsid w:val="087CEE64"/>
    <w:rsid w:val="097F01F0"/>
    <w:rsid w:val="0A5ECF07"/>
    <w:rsid w:val="0C29CF21"/>
    <w:rsid w:val="0E3B8AD0"/>
    <w:rsid w:val="0E6CE620"/>
    <w:rsid w:val="0F0CEA6D"/>
    <w:rsid w:val="10A0DC02"/>
    <w:rsid w:val="11278E8E"/>
    <w:rsid w:val="14249CE6"/>
    <w:rsid w:val="14395C93"/>
    <w:rsid w:val="14E8EB8C"/>
    <w:rsid w:val="15EF1840"/>
    <w:rsid w:val="16ED1FB0"/>
    <w:rsid w:val="1D9A89E7"/>
    <w:rsid w:val="1E239968"/>
    <w:rsid w:val="1EC7F3CF"/>
    <w:rsid w:val="1ED054D7"/>
    <w:rsid w:val="1F06EFAF"/>
    <w:rsid w:val="2043B14D"/>
    <w:rsid w:val="21141003"/>
    <w:rsid w:val="2145E170"/>
    <w:rsid w:val="21D04195"/>
    <w:rsid w:val="237BF1A6"/>
    <w:rsid w:val="24204BD2"/>
    <w:rsid w:val="2454B952"/>
    <w:rsid w:val="247AD1D6"/>
    <w:rsid w:val="24BA3CFD"/>
    <w:rsid w:val="24D39FC7"/>
    <w:rsid w:val="255068CE"/>
    <w:rsid w:val="264CF45E"/>
    <w:rsid w:val="28731031"/>
    <w:rsid w:val="29271409"/>
    <w:rsid w:val="29E121C8"/>
    <w:rsid w:val="2AA697F6"/>
    <w:rsid w:val="2AF8E895"/>
    <w:rsid w:val="2BF7E8CA"/>
    <w:rsid w:val="2C80973E"/>
    <w:rsid w:val="2CEA7991"/>
    <w:rsid w:val="2DE8FE58"/>
    <w:rsid w:val="2E41FD6C"/>
    <w:rsid w:val="2E7AAC4B"/>
    <w:rsid w:val="2FC6D2CD"/>
    <w:rsid w:val="3016A412"/>
    <w:rsid w:val="309CDE60"/>
    <w:rsid w:val="316A92C3"/>
    <w:rsid w:val="32B423C5"/>
    <w:rsid w:val="3332FAD3"/>
    <w:rsid w:val="336130F6"/>
    <w:rsid w:val="34AF2C89"/>
    <w:rsid w:val="35488184"/>
    <w:rsid w:val="35797172"/>
    <w:rsid w:val="35E680B2"/>
    <w:rsid w:val="35FEA08E"/>
    <w:rsid w:val="3626E668"/>
    <w:rsid w:val="372BCF15"/>
    <w:rsid w:val="37859BDF"/>
    <w:rsid w:val="37B02331"/>
    <w:rsid w:val="38031E02"/>
    <w:rsid w:val="38AD0A51"/>
    <w:rsid w:val="38EA7731"/>
    <w:rsid w:val="3A1A9464"/>
    <w:rsid w:val="3AE8FB4C"/>
    <w:rsid w:val="3B1B0CE1"/>
    <w:rsid w:val="3CC4DB5A"/>
    <w:rsid w:val="3F00D77C"/>
    <w:rsid w:val="3F8AC726"/>
    <w:rsid w:val="3FDF8593"/>
    <w:rsid w:val="40031F4A"/>
    <w:rsid w:val="4288F0F9"/>
    <w:rsid w:val="42943BC5"/>
    <w:rsid w:val="43C8B1C8"/>
    <w:rsid w:val="447E0D2E"/>
    <w:rsid w:val="45528059"/>
    <w:rsid w:val="4599CBE4"/>
    <w:rsid w:val="4610149E"/>
    <w:rsid w:val="4991D6B5"/>
    <w:rsid w:val="4AC8DD11"/>
    <w:rsid w:val="4B17977D"/>
    <w:rsid w:val="4B1931F4"/>
    <w:rsid w:val="4B9B3614"/>
    <w:rsid w:val="4C3231C4"/>
    <w:rsid w:val="4D800980"/>
    <w:rsid w:val="5068916A"/>
    <w:rsid w:val="508E6BC0"/>
    <w:rsid w:val="51F15E39"/>
    <w:rsid w:val="525A04CA"/>
    <w:rsid w:val="535BB766"/>
    <w:rsid w:val="5387D972"/>
    <w:rsid w:val="5448C613"/>
    <w:rsid w:val="54FB4C9B"/>
    <w:rsid w:val="5583B7E1"/>
    <w:rsid w:val="5603E1FE"/>
    <w:rsid w:val="56345EB4"/>
    <w:rsid w:val="5819BB69"/>
    <w:rsid w:val="5992DB59"/>
    <w:rsid w:val="5BF2EEA7"/>
    <w:rsid w:val="5D4E43FD"/>
    <w:rsid w:val="5D6B4E16"/>
    <w:rsid w:val="5E16EE7A"/>
    <w:rsid w:val="5F3B638D"/>
    <w:rsid w:val="5F5BDB74"/>
    <w:rsid w:val="5F65B6C7"/>
    <w:rsid w:val="621FFA87"/>
    <w:rsid w:val="62A5BD51"/>
    <w:rsid w:val="633AAFF8"/>
    <w:rsid w:val="64318EB1"/>
    <w:rsid w:val="64B2D39F"/>
    <w:rsid w:val="64C1B8C3"/>
    <w:rsid w:val="64E9B4EE"/>
    <w:rsid w:val="65136E52"/>
    <w:rsid w:val="65AAB5CE"/>
    <w:rsid w:val="65E38CF2"/>
    <w:rsid w:val="6630BCEB"/>
    <w:rsid w:val="667CD05F"/>
    <w:rsid w:val="677CA6C4"/>
    <w:rsid w:val="688A9CA7"/>
    <w:rsid w:val="690B24FC"/>
    <w:rsid w:val="69793A5E"/>
    <w:rsid w:val="69A06BA5"/>
    <w:rsid w:val="6C98E375"/>
    <w:rsid w:val="6D967CAF"/>
    <w:rsid w:val="6F56913E"/>
    <w:rsid w:val="70274D6E"/>
    <w:rsid w:val="70625B4E"/>
    <w:rsid w:val="7062CEE7"/>
    <w:rsid w:val="708EFA2B"/>
    <w:rsid w:val="70F88089"/>
    <w:rsid w:val="73DA1376"/>
    <w:rsid w:val="73F0BB46"/>
    <w:rsid w:val="74ADBD65"/>
    <w:rsid w:val="76C78D42"/>
    <w:rsid w:val="77A52A4C"/>
    <w:rsid w:val="791B9802"/>
    <w:rsid w:val="799452B8"/>
    <w:rsid w:val="7A6040FF"/>
    <w:rsid w:val="7B38AF86"/>
    <w:rsid w:val="7B6DC0C4"/>
    <w:rsid w:val="7CBC4E84"/>
    <w:rsid w:val="7DEC8F03"/>
    <w:rsid w:val="7FFD019E"/>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C57C"/>
  <w15:chartTrackingRefBased/>
  <w15:docId w15:val="{997A5D82-42FD-4683-B4EF-ECDD1B1F3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0B5"/>
    <w:rPr>
      <w:rFonts w:eastAsiaTheme="majorEastAsia" w:cstheme="majorBidi"/>
      <w:color w:val="272727" w:themeColor="text1" w:themeTint="D8"/>
    </w:rPr>
  </w:style>
  <w:style w:type="paragraph" w:styleId="Title">
    <w:name w:val="Title"/>
    <w:basedOn w:val="Normal"/>
    <w:next w:val="Normal"/>
    <w:link w:val="TitleChar"/>
    <w:uiPriority w:val="10"/>
    <w:qFormat/>
    <w:rsid w:val="004B6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0B5"/>
    <w:pPr>
      <w:spacing w:before="160"/>
      <w:jc w:val="center"/>
    </w:pPr>
    <w:rPr>
      <w:i/>
      <w:iCs/>
      <w:color w:val="404040" w:themeColor="text1" w:themeTint="BF"/>
    </w:rPr>
  </w:style>
  <w:style w:type="character" w:customStyle="1" w:styleId="QuoteChar">
    <w:name w:val="Quote Char"/>
    <w:basedOn w:val="DefaultParagraphFont"/>
    <w:link w:val="Quote"/>
    <w:uiPriority w:val="29"/>
    <w:rsid w:val="004B60B5"/>
    <w:rPr>
      <w:i/>
      <w:iCs/>
      <w:color w:val="404040" w:themeColor="text1" w:themeTint="BF"/>
    </w:rPr>
  </w:style>
  <w:style w:type="paragraph" w:styleId="ListParagraph">
    <w:name w:val="List Paragraph"/>
    <w:basedOn w:val="Normal"/>
    <w:uiPriority w:val="34"/>
    <w:qFormat/>
    <w:rsid w:val="004B60B5"/>
    <w:pPr>
      <w:ind w:left="720"/>
      <w:contextualSpacing/>
    </w:pPr>
  </w:style>
  <w:style w:type="character" w:styleId="IntenseEmphasis">
    <w:name w:val="Intense Emphasis"/>
    <w:basedOn w:val="DefaultParagraphFont"/>
    <w:uiPriority w:val="21"/>
    <w:qFormat/>
    <w:rsid w:val="004B60B5"/>
    <w:rPr>
      <w:i/>
      <w:iCs/>
      <w:color w:val="0F4761" w:themeColor="accent1" w:themeShade="BF"/>
    </w:rPr>
  </w:style>
  <w:style w:type="paragraph" w:styleId="IntenseQuote">
    <w:name w:val="Intense Quote"/>
    <w:basedOn w:val="Normal"/>
    <w:next w:val="Normal"/>
    <w:link w:val="IntenseQuoteChar"/>
    <w:uiPriority w:val="30"/>
    <w:qFormat/>
    <w:rsid w:val="004B6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0B5"/>
    <w:rPr>
      <w:i/>
      <w:iCs/>
      <w:color w:val="0F4761" w:themeColor="accent1" w:themeShade="BF"/>
    </w:rPr>
  </w:style>
  <w:style w:type="character" w:styleId="IntenseReference">
    <w:name w:val="Intense Reference"/>
    <w:basedOn w:val="DefaultParagraphFont"/>
    <w:uiPriority w:val="32"/>
    <w:qFormat/>
    <w:rsid w:val="004B60B5"/>
    <w:rPr>
      <w:b/>
      <w:bCs/>
      <w:smallCaps/>
      <w:color w:val="0F4761" w:themeColor="accent1" w:themeShade="BF"/>
      <w:spacing w:val="5"/>
    </w:rPr>
  </w:style>
  <w:style w:type="paragraph" w:styleId="Revision">
    <w:name w:val="Revision"/>
    <w:hidden/>
    <w:uiPriority w:val="99"/>
    <w:semiHidden/>
    <w:rsid w:val="00662308"/>
    <w:pPr>
      <w:spacing w:after="0" w:line="240" w:lineRule="auto"/>
    </w:pPr>
  </w:style>
  <w:style w:type="character" w:styleId="CommentReference">
    <w:name w:val="annotation reference"/>
    <w:basedOn w:val="DefaultParagraphFont"/>
    <w:uiPriority w:val="99"/>
    <w:semiHidden/>
    <w:unhideWhenUsed/>
    <w:rsid w:val="00443E60"/>
    <w:rPr>
      <w:sz w:val="16"/>
      <w:szCs w:val="16"/>
    </w:rPr>
  </w:style>
  <w:style w:type="paragraph" w:styleId="CommentText">
    <w:name w:val="annotation text"/>
    <w:basedOn w:val="Normal"/>
    <w:link w:val="CommentTextChar"/>
    <w:uiPriority w:val="99"/>
    <w:unhideWhenUsed/>
    <w:rsid w:val="00443E60"/>
    <w:pPr>
      <w:spacing w:line="240" w:lineRule="auto"/>
    </w:pPr>
    <w:rPr>
      <w:sz w:val="20"/>
      <w:szCs w:val="20"/>
    </w:rPr>
  </w:style>
  <w:style w:type="character" w:customStyle="1" w:styleId="CommentTextChar">
    <w:name w:val="Comment Text Char"/>
    <w:basedOn w:val="DefaultParagraphFont"/>
    <w:link w:val="CommentText"/>
    <w:uiPriority w:val="99"/>
    <w:rsid w:val="00443E60"/>
    <w:rPr>
      <w:sz w:val="20"/>
      <w:szCs w:val="20"/>
    </w:rPr>
  </w:style>
  <w:style w:type="paragraph" w:styleId="CommentSubject">
    <w:name w:val="annotation subject"/>
    <w:basedOn w:val="CommentText"/>
    <w:next w:val="CommentText"/>
    <w:link w:val="CommentSubjectChar"/>
    <w:uiPriority w:val="99"/>
    <w:semiHidden/>
    <w:unhideWhenUsed/>
    <w:rsid w:val="00443E60"/>
    <w:rPr>
      <w:b/>
      <w:bCs/>
    </w:rPr>
  </w:style>
  <w:style w:type="character" w:customStyle="1" w:styleId="CommentSubjectChar">
    <w:name w:val="Comment Subject Char"/>
    <w:basedOn w:val="CommentTextChar"/>
    <w:link w:val="CommentSubject"/>
    <w:uiPriority w:val="99"/>
    <w:semiHidden/>
    <w:rsid w:val="00443E60"/>
    <w:rPr>
      <w:b/>
      <w:bCs/>
      <w:sz w:val="20"/>
      <w:szCs w:val="20"/>
    </w:rPr>
  </w:style>
  <w:style w:type="paragraph" w:styleId="NormalWeb">
    <w:name w:val="Normal (Web)"/>
    <w:basedOn w:val="Normal"/>
    <w:uiPriority w:val="99"/>
    <w:semiHidden/>
    <w:unhideWhenUsed/>
    <w:rsid w:val="00BD4D72"/>
    <w:pPr>
      <w:spacing w:before="100" w:beforeAutospacing="1" w:after="100" w:afterAutospacing="1" w:line="240" w:lineRule="auto"/>
    </w:pPr>
    <w:rPr>
      <w:rFonts w:ascii="Times New Roman" w:eastAsia="Times New Roman" w:hAnsi="Times New Roman" w:cs="Times New Roman"/>
      <w:kern w:val="0"/>
      <w:lang w:eastAsia="en-GB" w:bidi="ar-SA"/>
      <w14:ligatures w14:val="none"/>
    </w:rPr>
  </w:style>
  <w:style w:type="character" w:styleId="Strong">
    <w:name w:val="Strong"/>
    <w:basedOn w:val="DefaultParagraphFont"/>
    <w:uiPriority w:val="22"/>
    <w:qFormat/>
    <w:rsid w:val="00BD4D72"/>
    <w:rPr>
      <w:b/>
      <w:bCs/>
    </w:rPr>
  </w:style>
  <w:style w:type="paragraph" w:styleId="Header">
    <w:name w:val="header"/>
    <w:basedOn w:val="Normal"/>
    <w:link w:val="HeaderChar"/>
    <w:uiPriority w:val="99"/>
    <w:unhideWhenUsed/>
    <w:rsid w:val="00333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A2B"/>
  </w:style>
  <w:style w:type="paragraph" w:styleId="Footer">
    <w:name w:val="footer"/>
    <w:basedOn w:val="Normal"/>
    <w:link w:val="FooterChar"/>
    <w:uiPriority w:val="99"/>
    <w:unhideWhenUsed/>
    <w:rsid w:val="00333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ina.svitoje@realc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3122</Characters>
  <Application>Microsoft Office Word</Application>
  <DocSecurity>0</DocSecurity>
  <Lines>26</Lines>
  <Paragraphs>7</Paragraphs>
  <ScaleCrop>false</ScaleCrop>
  <Manager/>
  <Company/>
  <LinksUpToDate>false</LinksUpToDate>
  <CharactersWithSpaces>3662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Deimantė Buslevičiūtė</cp:lastModifiedBy>
  <cp:revision>377</cp:revision>
  <dcterms:created xsi:type="dcterms:W3CDTF">2025-08-05T01:14:00Z</dcterms:created>
  <dcterms:modified xsi:type="dcterms:W3CDTF">2026-09-24T08:36:00Z</dcterms:modified>
  <cp:category/>
</cp:coreProperties>
</file>