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B7CCD" w14:textId="137C73A0" w:rsidR="008E72AF" w:rsidRDefault="008E72AF" w:rsidP="00060C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2AF">
        <w:rPr>
          <w:rFonts w:ascii="Times New Roman" w:hAnsi="Times New Roman" w:cs="Times New Roman"/>
          <w:b/>
          <w:bCs/>
          <w:sz w:val="28"/>
          <w:szCs w:val="28"/>
        </w:rPr>
        <w:t>Pradinio įnašo pokyčiai</w:t>
      </w:r>
      <w:r w:rsidR="00BF69A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72AF">
        <w:rPr>
          <w:rFonts w:ascii="Times New Roman" w:hAnsi="Times New Roman" w:cs="Times New Roman"/>
          <w:b/>
          <w:bCs/>
          <w:sz w:val="28"/>
          <w:szCs w:val="28"/>
        </w:rPr>
        <w:t xml:space="preserve"> kam reikės 10 proc., o kam – 30 proc. nuosavų lėšų</w:t>
      </w:r>
      <w:r w:rsidR="00BF69A3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B2518A6" w14:textId="1879725B" w:rsidR="00060CEC" w:rsidRPr="00BF27EE" w:rsidRDefault="00FB3393" w:rsidP="00060CE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Jau n</w:t>
      </w:r>
      <w:r w:rsidR="00060CEC" w:rsidRPr="009140E4">
        <w:rPr>
          <w:rFonts w:ascii="Times New Roman" w:hAnsi="Times New Roman" w:cs="Times New Roman"/>
          <w:b/>
          <w:bCs/>
        </w:rPr>
        <w:t xml:space="preserve">uo rugpjūčio 1 d. </w:t>
      </w:r>
      <w:r w:rsidR="00A06D89" w:rsidRPr="009140E4">
        <w:rPr>
          <w:rFonts w:ascii="Times New Roman" w:hAnsi="Times New Roman" w:cs="Times New Roman"/>
          <w:b/>
          <w:bCs/>
        </w:rPr>
        <w:t xml:space="preserve">perkant </w:t>
      </w:r>
      <w:r w:rsidR="00060CEC" w:rsidRPr="009140E4">
        <w:rPr>
          <w:rFonts w:ascii="Times New Roman" w:hAnsi="Times New Roman" w:cs="Times New Roman"/>
          <w:b/>
          <w:bCs/>
        </w:rPr>
        <w:t xml:space="preserve">pirmąjį būstą su paskola </w:t>
      </w:r>
      <w:r w:rsidR="00413A8E">
        <w:rPr>
          <w:rFonts w:ascii="Times New Roman" w:hAnsi="Times New Roman" w:cs="Times New Roman"/>
          <w:b/>
          <w:bCs/>
        </w:rPr>
        <w:t>pakanka</w:t>
      </w:r>
      <w:r w:rsidR="00413A8E" w:rsidRPr="009140E4">
        <w:rPr>
          <w:rFonts w:ascii="Times New Roman" w:hAnsi="Times New Roman" w:cs="Times New Roman"/>
          <w:b/>
          <w:bCs/>
        </w:rPr>
        <w:t xml:space="preserve"> </w:t>
      </w:r>
      <w:r w:rsidR="00060CEC" w:rsidRPr="009140E4">
        <w:rPr>
          <w:rFonts w:ascii="Times New Roman" w:hAnsi="Times New Roman" w:cs="Times New Roman"/>
          <w:b/>
          <w:bCs/>
        </w:rPr>
        <w:t xml:space="preserve">10 proc. pradinio įnašo vietoje </w:t>
      </w:r>
      <w:r w:rsidR="00413A8E">
        <w:rPr>
          <w:rFonts w:ascii="Times New Roman" w:hAnsi="Times New Roman" w:cs="Times New Roman"/>
          <w:b/>
          <w:bCs/>
        </w:rPr>
        <w:t>prieš tai taikytų</w:t>
      </w:r>
      <w:r w:rsidR="00413A8E" w:rsidRPr="009140E4">
        <w:rPr>
          <w:rFonts w:ascii="Times New Roman" w:hAnsi="Times New Roman" w:cs="Times New Roman"/>
          <w:b/>
          <w:bCs/>
        </w:rPr>
        <w:t xml:space="preserve"> </w:t>
      </w:r>
      <w:r w:rsidR="00060CEC" w:rsidRPr="009140E4">
        <w:rPr>
          <w:rFonts w:ascii="Times New Roman" w:hAnsi="Times New Roman" w:cs="Times New Roman"/>
          <w:b/>
          <w:bCs/>
        </w:rPr>
        <w:t xml:space="preserve">15 proc. Lietuvos bankas tokį sprendimą priėmė siekdamas palengvinti būsto įsigijimą, nes </w:t>
      </w:r>
      <w:r w:rsidR="00B17FE2" w:rsidRPr="009140E4">
        <w:rPr>
          <w:rFonts w:ascii="Times New Roman" w:hAnsi="Times New Roman" w:cs="Times New Roman"/>
          <w:b/>
          <w:bCs/>
        </w:rPr>
        <w:t xml:space="preserve">sukaupti </w:t>
      </w:r>
      <w:r w:rsidR="008D4C21" w:rsidRPr="009140E4">
        <w:rPr>
          <w:rFonts w:ascii="Times New Roman" w:hAnsi="Times New Roman" w:cs="Times New Roman"/>
          <w:b/>
          <w:bCs/>
        </w:rPr>
        <w:t>pradinę</w:t>
      </w:r>
      <w:r w:rsidR="00B17FE2" w:rsidRPr="009140E4">
        <w:rPr>
          <w:rFonts w:ascii="Times New Roman" w:hAnsi="Times New Roman" w:cs="Times New Roman"/>
          <w:b/>
          <w:bCs/>
        </w:rPr>
        <w:t xml:space="preserve"> </w:t>
      </w:r>
      <w:r w:rsidR="004C4884" w:rsidRPr="009140E4">
        <w:rPr>
          <w:rFonts w:ascii="Times New Roman" w:hAnsi="Times New Roman" w:cs="Times New Roman"/>
          <w:b/>
          <w:bCs/>
        </w:rPr>
        <w:t>sum</w:t>
      </w:r>
      <w:r w:rsidR="00B17FE2" w:rsidRPr="009140E4">
        <w:rPr>
          <w:rFonts w:ascii="Times New Roman" w:hAnsi="Times New Roman" w:cs="Times New Roman"/>
          <w:b/>
          <w:bCs/>
        </w:rPr>
        <w:t xml:space="preserve">ą tampa sunku net ir </w:t>
      </w:r>
      <w:r w:rsidR="00060CEC" w:rsidRPr="009140E4">
        <w:rPr>
          <w:rFonts w:ascii="Times New Roman" w:hAnsi="Times New Roman" w:cs="Times New Roman"/>
          <w:b/>
          <w:bCs/>
        </w:rPr>
        <w:t xml:space="preserve">finansiškai pajėgiems gyventojams. Vis dėlto nekilnojamojo turto (NT) </w:t>
      </w:r>
      <w:r w:rsidR="00A8419F" w:rsidRPr="009140E4">
        <w:rPr>
          <w:rFonts w:ascii="Times New Roman" w:hAnsi="Times New Roman" w:cs="Times New Roman"/>
          <w:b/>
          <w:bCs/>
        </w:rPr>
        <w:t>bendrovės „Realco“ eksper</w:t>
      </w:r>
      <w:r w:rsidR="008005EE" w:rsidRPr="009140E4">
        <w:rPr>
          <w:rFonts w:ascii="Times New Roman" w:hAnsi="Times New Roman" w:cs="Times New Roman"/>
          <w:b/>
          <w:bCs/>
        </w:rPr>
        <w:t xml:space="preserve">tai </w:t>
      </w:r>
      <w:r w:rsidR="00060CEC" w:rsidRPr="009140E4">
        <w:rPr>
          <w:rFonts w:ascii="Times New Roman" w:hAnsi="Times New Roman" w:cs="Times New Roman"/>
          <w:b/>
          <w:bCs/>
        </w:rPr>
        <w:t>abejoja, ar šis pokytis reikšmingai pagerins būsto įperkamumą.</w:t>
      </w:r>
    </w:p>
    <w:p w14:paraId="5A663C31" w14:textId="4FEE0C89" w:rsidR="00060CEC" w:rsidRPr="009140E4" w:rsidRDefault="00060CEC" w:rsidP="00060CEC">
      <w:pPr>
        <w:jc w:val="both"/>
        <w:rPr>
          <w:rFonts w:ascii="Times New Roman" w:hAnsi="Times New Roman" w:cs="Times New Roman"/>
        </w:rPr>
      </w:pPr>
      <w:r w:rsidRPr="009140E4">
        <w:rPr>
          <w:rFonts w:ascii="Times New Roman" w:hAnsi="Times New Roman" w:cs="Times New Roman"/>
        </w:rPr>
        <w:t xml:space="preserve">„Realco“ pardavimų direktorius Marijonas Chmieliauskas sutinka, kad, </w:t>
      </w:r>
      <w:r w:rsidR="00ED70A1" w:rsidRPr="009140E4">
        <w:rPr>
          <w:rFonts w:ascii="Times New Roman" w:hAnsi="Times New Roman" w:cs="Times New Roman"/>
        </w:rPr>
        <w:t>mažėjant</w:t>
      </w:r>
      <w:r w:rsidRPr="009140E4">
        <w:rPr>
          <w:rFonts w:ascii="Times New Roman" w:hAnsi="Times New Roman" w:cs="Times New Roman"/>
        </w:rPr>
        <w:t xml:space="preserve"> </w:t>
      </w:r>
      <w:r w:rsidR="00825A14" w:rsidRPr="009140E4">
        <w:rPr>
          <w:rFonts w:ascii="Times New Roman" w:hAnsi="Times New Roman" w:cs="Times New Roman"/>
        </w:rPr>
        <w:t>gyventojų galimybėms įsigyti būstą</w:t>
      </w:r>
      <w:r w:rsidRPr="009140E4">
        <w:rPr>
          <w:rFonts w:ascii="Times New Roman" w:hAnsi="Times New Roman" w:cs="Times New Roman"/>
        </w:rPr>
        <w:t xml:space="preserve">, sprendimas </w:t>
      </w:r>
      <w:r w:rsidR="00076C73" w:rsidRPr="009140E4">
        <w:rPr>
          <w:rFonts w:ascii="Times New Roman" w:hAnsi="Times New Roman" w:cs="Times New Roman"/>
        </w:rPr>
        <w:t>švelninti reikalavimus</w:t>
      </w:r>
      <w:r w:rsidR="00BE6891" w:rsidRPr="009140E4">
        <w:rPr>
          <w:rFonts w:ascii="Times New Roman" w:hAnsi="Times New Roman" w:cs="Times New Roman"/>
        </w:rPr>
        <w:t xml:space="preserve"> </w:t>
      </w:r>
      <w:r w:rsidRPr="009140E4">
        <w:rPr>
          <w:rFonts w:ascii="Times New Roman" w:hAnsi="Times New Roman" w:cs="Times New Roman"/>
        </w:rPr>
        <w:t>yra sveikintinas.</w:t>
      </w:r>
    </w:p>
    <w:p w14:paraId="2C2F4D46" w14:textId="2D913B37" w:rsidR="00060CEC" w:rsidRPr="009140E4" w:rsidRDefault="00060CEC" w:rsidP="00060CEC">
      <w:pPr>
        <w:jc w:val="both"/>
        <w:rPr>
          <w:rFonts w:ascii="Times New Roman" w:hAnsi="Times New Roman" w:cs="Times New Roman"/>
        </w:rPr>
      </w:pPr>
      <w:r w:rsidRPr="009140E4">
        <w:rPr>
          <w:rFonts w:ascii="Times New Roman" w:hAnsi="Times New Roman" w:cs="Times New Roman"/>
        </w:rPr>
        <w:t>„Liepą vidutinė naujos statybos buto kaina sostinėje siek</w:t>
      </w:r>
      <w:r w:rsidR="00FB3393">
        <w:rPr>
          <w:rFonts w:ascii="Times New Roman" w:hAnsi="Times New Roman" w:cs="Times New Roman"/>
        </w:rPr>
        <w:t>ė</w:t>
      </w:r>
      <w:r w:rsidRPr="009140E4">
        <w:rPr>
          <w:rFonts w:ascii="Times New Roman" w:hAnsi="Times New Roman" w:cs="Times New Roman"/>
        </w:rPr>
        <w:t xml:space="preserve"> apie 4,2 tūkst. eurų už kvadratinį metrą, tad 50 kv. m būstas </w:t>
      </w:r>
      <w:r w:rsidR="00CC1803">
        <w:rPr>
          <w:rFonts w:ascii="Times New Roman" w:hAnsi="Times New Roman" w:cs="Times New Roman"/>
        </w:rPr>
        <w:t>kainavo</w:t>
      </w:r>
      <w:r w:rsidR="00CC1803" w:rsidRPr="009140E4">
        <w:rPr>
          <w:rFonts w:ascii="Times New Roman" w:hAnsi="Times New Roman" w:cs="Times New Roman"/>
        </w:rPr>
        <w:t xml:space="preserve"> </w:t>
      </w:r>
      <w:r w:rsidRPr="009140E4">
        <w:rPr>
          <w:rFonts w:ascii="Times New Roman" w:hAnsi="Times New Roman" w:cs="Times New Roman"/>
        </w:rPr>
        <w:t>maždaug 21</w:t>
      </w:r>
      <w:r w:rsidR="008343CA">
        <w:rPr>
          <w:rFonts w:ascii="Times New Roman" w:hAnsi="Times New Roman" w:cs="Times New Roman"/>
        </w:rPr>
        <w:t>1,2</w:t>
      </w:r>
      <w:r w:rsidRPr="009140E4">
        <w:rPr>
          <w:rFonts w:ascii="Times New Roman" w:hAnsi="Times New Roman" w:cs="Times New Roman"/>
        </w:rPr>
        <w:t xml:space="preserve"> tūkst. eurų. Esant 15 proc. pradiniam įnašui, reikėtų sukaupti apie 31,</w:t>
      </w:r>
      <w:r w:rsidR="00432024">
        <w:rPr>
          <w:rFonts w:ascii="Times New Roman" w:hAnsi="Times New Roman" w:cs="Times New Roman"/>
        </w:rPr>
        <w:t>7</w:t>
      </w:r>
      <w:r w:rsidRPr="009140E4">
        <w:rPr>
          <w:rFonts w:ascii="Times New Roman" w:hAnsi="Times New Roman" w:cs="Times New Roman"/>
        </w:rPr>
        <w:t xml:space="preserve"> tūkst. eurų, o jam sumažėjus iki 10 proc. – apie 21,1 tūkst. eurų. Tai vis tiek gana didelė suma, tačiau ji </w:t>
      </w:r>
      <w:r w:rsidR="00432024">
        <w:rPr>
          <w:rFonts w:ascii="Times New Roman" w:hAnsi="Times New Roman" w:cs="Times New Roman"/>
        </w:rPr>
        <w:t>yra</w:t>
      </w:r>
      <w:r w:rsidR="00432024" w:rsidRPr="009140E4">
        <w:rPr>
          <w:rFonts w:ascii="Times New Roman" w:hAnsi="Times New Roman" w:cs="Times New Roman"/>
        </w:rPr>
        <w:t xml:space="preserve"> </w:t>
      </w:r>
      <w:r w:rsidR="002B62A6" w:rsidRPr="009140E4">
        <w:rPr>
          <w:rFonts w:ascii="Times New Roman" w:hAnsi="Times New Roman" w:cs="Times New Roman"/>
        </w:rPr>
        <w:t>apie</w:t>
      </w:r>
      <w:r w:rsidRPr="009140E4">
        <w:rPr>
          <w:rFonts w:ascii="Times New Roman" w:hAnsi="Times New Roman" w:cs="Times New Roman"/>
        </w:rPr>
        <w:t xml:space="preserve"> trečdal</w:t>
      </w:r>
      <w:r w:rsidR="002B62A6" w:rsidRPr="009140E4">
        <w:rPr>
          <w:rFonts w:ascii="Times New Roman" w:hAnsi="Times New Roman" w:cs="Times New Roman"/>
        </w:rPr>
        <w:t>į</w:t>
      </w:r>
      <w:r w:rsidRPr="009140E4">
        <w:rPr>
          <w:rFonts w:ascii="Times New Roman" w:hAnsi="Times New Roman" w:cs="Times New Roman"/>
        </w:rPr>
        <w:t xml:space="preserve"> mažesnė“, – skaičiuoja M. Chmieliauskas.</w:t>
      </w:r>
    </w:p>
    <w:p w14:paraId="77253381" w14:textId="7B1899F2" w:rsidR="00060CEC" w:rsidRPr="009140E4" w:rsidRDefault="00060CEC" w:rsidP="00060CEC">
      <w:pPr>
        <w:jc w:val="both"/>
        <w:rPr>
          <w:rFonts w:ascii="Times New Roman" w:hAnsi="Times New Roman" w:cs="Times New Roman"/>
        </w:rPr>
      </w:pPr>
      <w:r w:rsidRPr="009140E4">
        <w:rPr>
          <w:rFonts w:ascii="Times New Roman" w:hAnsi="Times New Roman" w:cs="Times New Roman"/>
        </w:rPr>
        <w:t>Vis dėlto jis atkreipia dėmesį, kad būstas brangsta. Prieš metus naujos statybos būsto kvadratinis metras Vilniuje vidutiniškai kainavo 3,9 tūkst. eurų, todėl tok</w:t>
      </w:r>
      <w:r w:rsidR="002E7118" w:rsidRPr="009140E4">
        <w:rPr>
          <w:rFonts w:ascii="Times New Roman" w:hAnsi="Times New Roman" w:cs="Times New Roman"/>
        </w:rPr>
        <w:t>io</w:t>
      </w:r>
      <w:r w:rsidRPr="009140E4">
        <w:rPr>
          <w:rFonts w:ascii="Times New Roman" w:hAnsi="Times New Roman" w:cs="Times New Roman"/>
        </w:rPr>
        <w:t xml:space="preserve"> pat</w:t>
      </w:r>
      <w:r w:rsidR="00942787" w:rsidRPr="009140E4">
        <w:rPr>
          <w:rFonts w:ascii="Times New Roman" w:hAnsi="Times New Roman" w:cs="Times New Roman"/>
        </w:rPr>
        <w:t>ies</w:t>
      </w:r>
      <w:r w:rsidRPr="009140E4">
        <w:rPr>
          <w:rFonts w:ascii="Times New Roman" w:hAnsi="Times New Roman" w:cs="Times New Roman"/>
        </w:rPr>
        <w:t xml:space="preserve"> 50 kv. m but</w:t>
      </w:r>
      <w:r w:rsidR="00942787" w:rsidRPr="009140E4">
        <w:rPr>
          <w:rFonts w:ascii="Times New Roman" w:hAnsi="Times New Roman" w:cs="Times New Roman"/>
        </w:rPr>
        <w:t>o kaina</w:t>
      </w:r>
      <w:r w:rsidRPr="009140E4">
        <w:rPr>
          <w:rFonts w:ascii="Times New Roman" w:hAnsi="Times New Roman" w:cs="Times New Roman"/>
        </w:rPr>
        <w:t xml:space="preserve"> būtų </w:t>
      </w:r>
      <w:r w:rsidR="00942787" w:rsidRPr="009140E4">
        <w:rPr>
          <w:rFonts w:ascii="Times New Roman" w:hAnsi="Times New Roman" w:cs="Times New Roman"/>
        </w:rPr>
        <w:t>siekusi</w:t>
      </w:r>
      <w:r w:rsidRPr="009140E4">
        <w:rPr>
          <w:rFonts w:ascii="Times New Roman" w:hAnsi="Times New Roman" w:cs="Times New Roman"/>
        </w:rPr>
        <w:t xml:space="preserve"> apie 194,6 tūkst. eurų – 16,</w:t>
      </w:r>
      <w:r w:rsidR="00374DF2">
        <w:rPr>
          <w:rFonts w:ascii="Times New Roman" w:hAnsi="Times New Roman" w:cs="Times New Roman"/>
        </w:rPr>
        <w:t>6</w:t>
      </w:r>
      <w:r w:rsidRPr="009140E4">
        <w:rPr>
          <w:rFonts w:ascii="Times New Roman" w:hAnsi="Times New Roman" w:cs="Times New Roman"/>
        </w:rPr>
        <w:t xml:space="preserve"> tūkst. eurų mažiau nei dabar.</w:t>
      </w:r>
    </w:p>
    <w:p w14:paraId="1611D498" w14:textId="31D9A406" w:rsidR="003259EB" w:rsidRPr="0007051A" w:rsidRDefault="009140E4" w:rsidP="00BF6A85">
      <w:pPr>
        <w:jc w:val="both"/>
        <w:rPr>
          <w:rFonts w:ascii="Times New Roman" w:hAnsi="Times New Roman" w:cs="Times New Roman"/>
        </w:rPr>
      </w:pPr>
      <w:r w:rsidRPr="009140E4">
        <w:rPr>
          <w:rFonts w:ascii="Times New Roman" w:hAnsi="Times New Roman" w:cs="Times New Roman"/>
        </w:rPr>
        <w:t xml:space="preserve">„Būsto paklausą palaiko auganti </w:t>
      </w:r>
      <w:r w:rsidR="00B70228">
        <w:rPr>
          <w:rFonts w:ascii="Times New Roman" w:hAnsi="Times New Roman" w:cs="Times New Roman"/>
        </w:rPr>
        <w:t xml:space="preserve">šalies </w:t>
      </w:r>
      <w:r w:rsidRPr="009140E4">
        <w:rPr>
          <w:rFonts w:ascii="Times New Roman" w:hAnsi="Times New Roman" w:cs="Times New Roman"/>
        </w:rPr>
        <w:t xml:space="preserve">ekonomika, gyventojų pajamos ir į NT nukreipiama dalis iš II pensijų pakopos atsiimtų lėšų. </w:t>
      </w:r>
      <w:r w:rsidR="000D7581">
        <w:rPr>
          <w:rFonts w:ascii="Times New Roman" w:hAnsi="Times New Roman" w:cs="Times New Roman"/>
        </w:rPr>
        <w:t>Būsto k</w:t>
      </w:r>
      <w:r w:rsidRPr="009140E4">
        <w:rPr>
          <w:rFonts w:ascii="Times New Roman" w:hAnsi="Times New Roman" w:cs="Times New Roman"/>
        </w:rPr>
        <w:t xml:space="preserve">ainoms įtakos turi </w:t>
      </w:r>
      <w:r w:rsidR="000D7581">
        <w:rPr>
          <w:rFonts w:ascii="Times New Roman" w:hAnsi="Times New Roman" w:cs="Times New Roman"/>
        </w:rPr>
        <w:t xml:space="preserve">ir </w:t>
      </w:r>
      <w:r w:rsidRPr="009140E4">
        <w:rPr>
          <w:rFonts w:ascii="Times New Roman" w:hAnsi="Times New Roman" w:cs="Times New Roman"/>
        </w:rPr>
        <w:t xml:space="preserve">auganti statybų savikaina – brangstančios medžiagos, transportas </w:t>
      </w:r>
      <w:r w:rsidR="000D7581">
        <w:rPr>
          <w:rFonts w:ascii="Times New Roman" w:hAnsi="Times New Roman" w:cs="Times New Roman"/>
        </w:rPr>
        <w:t>bei</w:t>
      </w:r>
      <w:r w:rsidRPr="009140E4">
        <w:rPr>
          <w:rFonts w:ascii="Times New Roman" w:hAnsi="Times New Roman" w:cs="Times New Roman"/>
        </w:rPr>
        <w:t xml:space="preserve"> darbo jėga. Papildomą spaudimą kelia geopolitinė įtampa </w:t>
      </w:r>
      <w:r w:rsidR="000D7581">
        <w:rPr>
          <w:rFonts w:ascii="Times New Roman" w:hAnsi="Times New Roman" w:cs="Times New Roman"/>
        </w:rPr>
        <w:t>ir jos sukeliami</w:t>
      </w:r>
      <w:r w:rsidRPr="009140E4">
        <w:rPr>
          <w:rFonts w:ascii="Times New Roman" w:hAnsi="Times New Roman" w:cs="Times New Roman"/>
        </w:rPr>
        <w:t xml:space="preserve"> energijos kainų svyravimai. Birželį infliacija Lietuvoje siekė 5,4 proc. ir buvo antra didžiausia </w:t>
      </w:r>
      <w:r w:rsidR="000D7581" w:rsidRPr="009140E4">
        <w:rPr>
          <w:rFonts w:ascii="Times New Roman" w:hAnsi="Times New Roman" w:cs="Times New Roman"/>
        </w:rPr>
        <w:t xml:space="preserve">Europos Sąjungoje </w:t>
      </w:r>
      <w:r w:rsidR="000D7581">
        <w:rPr>
          <w:rFonts w:ascii="Times New Roman" w:hAnsi="Times New Roman" w:cs="Times New Roman"/>
        </w:rPr>
        <w:t>(</w:t>
      </w:r>
      <w:r w:rsidRPr="009140E4">
        <w:rPr>
          <w:rFonts w:ascii="Times New Roman" w:hAnsi="Times New Roman" w:cs="Times New Roman"/>
        </w:rPr>
        <w:t>ES</w:t>
      </w:r>
      <w:r w:rsidR="000D7581">
        <w:rPr>
          <w:rFonts w:ascii="Times New Roman" w:hAnsi="Times New Roman" w:cs="Times New Roman"/>
        </w:rPr>
        <w:t>)</w:t>
      </w:r>
      <w:r w:rsidRPr="009140E4">
        <w:rPr>
          <w:rFonts w:ascii="Times New Roman" w:hAnsi="Times New Roman" w:cs="Times New Roman"/>
        </w:rPr>
        <w:t>“ – vardija „Realco“ pardavimų direktorius.</w:t>
      </w:r>
    </w:p>
    <w:p w14:paraId="3A0519D5" w14:textId="5792D773" w:rsidR="0007051A" w:rsidRPr="009140E4" w:rsidRDefault="0007051A" w:rsidP="00BF6A85">
      <w:pPr>
        <w:jc w:val="both"/>
        <w:rPr>
          <w:rFonts w:ascii="Times New Roman" w:hAnsi="Times New Roman" w:cs="Times New Roman"/>
          <w:b/>
          <w:bCs/>
        </w:rPr>
      </w:pPr>
      <w:r w:rsidRPr="0007051A">
        <w:rPr>
          <w:rFonts w:ascii="Times New Roman" w:hAnsi="Times New Roman" w:cs="Times New Roman"/>
          <w:b/>
          <w:bCs/>
        </w:rPr>
        <w:t>Kodėl mažesnio įnašo gali nepakakti?</w:t>
      </w:r>
    </w:p>
    <w:p w14:paraId="3CE4AFE2" w14:textId="0196E5DF" w:rsidR="006D172C" w:rsidRPr="009140E4" w:rsidRDefault="006D172C" w:rsidP="006D172C">
      <w:pPr>
        <w:jc w:val="both"/>
        <w:rPr>
          <w:rFonts w:ascii="Times New Roman" w:hAnsi="Times New Roman" w:cs="Times New Roman"/>
        </w:rPr>
      </w:pPr>
      <w:r w:rsidRPr="009140E4">
        <w:rPr>
          <w:rFonts w:ascii="Times New Roman" w:hAnsi="Times New Roman" w:cs="Times New Roman"/>
        </w:rPr>
        <w:t>M. Chmieliausk</w:t>
      </w:r>
      <w:r w:rsidR="00882357">
        <w:rPr>
          <w:rFonts w:ascii="Times New Roman" w:hAnsi="Times New Roman" w:cs="Times New Roman"/>
        </w:rPr>
        <w:t>o vertinimu,</w:t>
      </w:r>
      <w:r w:rsidRPr="009140E4">
        <w:rPr>
          <w:rFonts w:ascii="Times New Roman" w:hAnsi="Times New Roman" w:cs="Times New Roman"/>
        </w:rPr>
        <w:t xml:space="preserve"> mažesnis pradinis įnašas </w:t>
      </w:r>
      <w:r w:rsidR="001442E4">
        <w:rPr>
          <w:rFonts w:ascii="Times New Roman" w:hAnsi="Times New Roman" w:cs="Times New Roman"/>
        </w:rPr>
        <w:t xml:space="preserve">gali </w:t>
      </w:r>
      <w:r w:rsidR="00BE0F4F">
        <w:rPr>
          <w:rFonts w:ascii="Times New Roman" w:hAnsi="Times New Roman" w:cs="Times New Roman"/>
        </w:rPr>
        <w:t xml:space="preserve">šiek </w:t>
      </w:r>
      <w:r w:rsidR="009A514F">
        <w:rPr>
          <w:rFonts w:ascii="Times New Roman" w:hAnsi="Times New Roman" w:cs="Times New Roman"/>
        </w:rPr>
        <w:t>tiek</w:t>
      </w:r>
      <w:r w:rsidR="00A413D2">
        <w:rPr>
          <w:rFonts w:ascii="Times New Roman" w:hAnsi="Times New Roman" w:cs="Times New Roman"/>
        </w:rPr>
        <w:t xml:space="preserve"> pale</w:t>
      </w:r>
      <w:r w:rsidR="001637BC">
        <w:rPr>
          <w:rFonts w:ascii="Times New Roman" w:hAnsi="Times New Roman" w:cs="Times New Roman"/>
        </w:rPr>
        <w:t>ngvi</w:t>
      </w:r>
      <w:r w:rsidR="00735D18">
        <w:rPr>
          <w:rFonts w:ascii="Times New Roman" w:hAnsi="Times New Roman" w:cs="Times New Roman"/>
        </w:rPr>
        <w:t>nti</w:t>
      </w:r>
      <w:r w:rsidR="00D365B6">
        <w:rPr>
          <w:rFonts w:ascii="Times New Roman" w:hAnsi="Times New Roman" w:cs="Times New Roman"/>
        </w:rPr>
        <w:t xml:space="preserve"> </w:t>
      </w:r>
      <w:r w:rsidR="00F72B65" w:rsidRPr="009140E4">
        <w:rPr>
          <w:rFonts w:ascii="Times New Roman" w:hAnsi="Times New Roman" w:cs="Times New Roman"/>
        </w:rPr>
        <w:t xml:space="preserve">būsto </w:t>
      </w:r>
      <w:r w:rsidR="00CC4C32">
        <w:rPr>
          <w:rFonts w:ascii="Times New Roman" w:hAnsi="Times New Roman" w:cs="Times New Roman"/>
        </w:rPr>
        <w:t>į</w:t>
      </w:r>
      <w:r w:rsidR="00DA6F10">
        <w:rPr>
          <w:rFonts w:ascii="Times New Roman" w:hAnsi="Times New Roman" w:cs="Times New Roman"/>
        </w:rPr>
        <w:t>sigijimą,</w:t>
      </w:r>
      <w:r w:rsidR="0064305C">
        <w:rPr>
          <w:rFonts w:ascii="Times New Roman" w:hAnsi="Times New Roman" w:cs="Times New Roman"/>
        </w:rPr>
        <w:t xml:space="preserve"> </w:t>
      </w:r>
      <w:r w:rsidR="0074570D">
        <w:rPr>
          <w:rFonts w:ascii="Times New Roman" w:hAnsi="Times New Roman" w:cs="Times New Roman"/>
        </w:rPr>
        <w:t xml:space="preserve">tačiau </w:t>
      </w:r>
      <w:r w:rsidR="00F72B65" w:rsidRPr="009140E4">
        <w:rPr>
          <w:rFonts w:ascii="Times New Roman" w:hAnsi="Times New Roman" w:cs="Times New Roman"/>
        </w:rPr>
        <w:t>reikšming</w:t>
      </w:r>
      <w:r w:rsidR="00E97A41">
        <w:rPr>
          <w:rFonts w:ascii="Times New Roman" w:hAnsi="Times New Roman" w:cs="Times New Roman"/>
        </w:rPr>
        <w:t>o</w:t>
      </w:r>
      <w:r w:rsidR="00F72B65" w:rsidRPr="009140E4">
        <w:rPr>
          <w:rFonts w:ascii="Times New Roman" w:hAnsi="Times New Roman" w:cs="Times New Roman"/>
        </w:rPr>
        <w:t xml:space="preserve"> </w:t>
      </w:r>
      <w:r w:rsidR="00773713">
        <w:rPr>
          <w:rFonts w:ascii="Times New Roman" w:hAnsi="Times New Roman" w:cs="Times New Roman"/>
        </w:rPr>
        <w:t xml:space="preserve">poveikio </w:t>
      </w:r>
      <w:r w:rsidR="00F72B65" w:rsidRPr="009140E4">
        <w:rPr>
          <w:rFonts w:ascii="Times New Roman" w:hAnsi="Times New Roman" w:cs="Times New Roman"/>
        </w:rPr>
        <w:t xml:space="preserve">NT rinkos aktyvumui </w:t>
      </w:r>
      <w:r w:rsidR="00452CC5">
        <w:rPr>
          <w:rFonts w:ascii="Times New Roman" w:hAnsi="Times New Roman" w:cs="Times New Roman"/>
        </w:rPr>
        <w:t>gre</w:t>
      </w:r>
      <w:r w:rsidR="00C40B07">
        <w:rPr>
          <w:rFonts w:ascii="Times New Roman" w:hAnsi="Times New Roman" w:cs="Times New Roman"/>
        </w:rPr>
        <w:t xml:space="preserve">ičiausiai </w:t>
      </w:r>
      <w:r w:rsidR="00F72B65" w:rsidRPr="009140E4">
        <w:rPr>
          <w:rFonts w:ascii="Times New Roman" w:hAnsi="Times New Roman" w:cs="Times New Roman"/>
        </w:rPr>
        <w:t>neturė</w:t>
      </w:r>
      <w:r w:rsidR="00C92D87">
        <w:rPr>
          <w:rFonts w:ascii="Times New Roman" w:hAnsi="Times New Roman" w:cs="Times New Roman"/>
        </w:rPr>
        <w:t>s</w:t>
      </w:r>
      <w:r w:rsidRPr="009140E4">
        <w:rPr>
          <w:rFonts w:ascii="Times New Roman" w:hAnsi="Times New Roman" w:cs="Times New Roman"/>
        </w:rPr>
        <w:t>. Būsto kainoms kylant</w:t>
      </w:r>
      <w:r w:rsidR="006C60B4">
        <w:rPr>
          <w:rFonts w:ascii="Times New Roman" w:hAnsi="Times New Roman" w:cs="Times New Roman"/>
        </w:rPr>
        <w:t xml:space="preserve">, </w:t>
      </w:r>
      <w:r w:rsidR="00151CC3">
        <w:rPr>
          <w:rFonts w:ascii="Times New Roman" w:hAnsi="Times New Roman" w:cs="Times New Roman"/>
        </w:rPr>
        <w:t xml:space="preserve">sumažinto pradinio įnašo </w:t>
      </w:r>
      <w:r w:rsidRPr="009140E4">
        <w:rPr>
          <w:rFonts w:ascii="Times New Roman" w:hAnsi="Times New Roman" w:cs="Times New Roman"/>
        </w:rPr>
        <w:t>nauda menksta – netrukus 10 proc. įnašas gali siekti panašią sumą, kokią anksčiau sudarė 15 proc.</w:t>
      </w:r>
    </w:p>
    <w:p w14:paraId="200851BE" w14:textId="502060B2" w:rsidR="006D172C" w:rsidRPr="009140E4" w:rsidRDefault="006D172C" w:rsidP="006D172C">
      <w:pPr>
        <w:jc w:val="both"/>
        <w:rPr>
          <w:rFonts w:ascii="Times New Roman" w:hAnsi="Times New Roman" w:cs="Times New Roman"/>
        </w:rPr>
      </w:pPr>
      <w:r w:rsidRPr="009140E4">
        <w:rPr>
          <w:rFonts w:ascii="Times New Roman" w:hAnsi="Times New Roman" w:cs="Times New Roman"/>
        </w:rPr>
        <w:t>„T</w:t>
      </w:r>
      <w:r w:rsidR="00F72B65">
        <w:rPr>
          <w:rFonts w:ascii="Times New Roman" w:hAnsi="Times New Roman" w:cs="Times New Roman"/>
        </w:rPr>
        <w:t xml:space="preserve">ą rodo </w:t>
      </w:r>
      <w:r w:rsidR="00E501A9" w:rsidRPr="009140E4">
        <w:rPr>
          <w:rFonts w:ascii="Times New Roman" w:hAnsi="Times New Roman" w:cs="Times New Roman"/>
        </w:rPr>
        <w:t xml:space="preserve">ir </w:t>
      </w:r>
      <w:r w:rsidRPr="009140E4">
        <w:rPr>
          <w:rFonts w:ascii="Times New Roman" w:hAnsi="Times New Roman" w:cs="Times New Roman"/>
        </w:rPr>
        <w:t>sumažėję pardavimai: sausį Vilniuje buvo nupirkta beveik 700 naujų butų, o liepą –</w:t>
      </w:r>
      <w:r w:rsidR="007D019F">
        <w:rPr>
          <w:rFonts w:ascii="Times New Roman" w:hAnsi="Times New Roman" w:cs="Times New Roman"/>
        </w:rPr>
        <w:t xml:space="preserve"> </w:t>
      </w:r>
      <w:r w:rsidR="004B7CC5">
        <w:rPr>
          <w:rFonts w:ascii="Times New Roman" w:hAnsi="Times New Roman" w:cs="Times New Roman"/>
        </w:rPr>
        <w:t>389</w:t>
      </w:r>
      <w:r w:rsidRPr="009140E4">
        <w:rPr>
          <w:rFonts w:ascii="Times New Roman" w:hAnsi="Times New Roman" w:cs="Times New Roman"/>
        </w:rPr>
        <w:t>. Pirkėjai tapo atsargesni, nes būstą įpirkti darosi sunkiau</w:t>
      </w:r>
      <w:r w:rsidR="00281E13">
        <w:rPr>
          <w:rFonts w:ascii="Times New Roman" w:hAnsi="Times New Roman" w:cs="Times New Roman"/>
        </w:rPr>
        <w:t>. Be to, m</w:t>
      </w:r>
      <w:r w:rsidR="00281E13" w:rsidRPr="009140E4">
        <w:rPr>
          <w:rFonts w:ascii="Times New Roman" w:hAnsi="Times New Roman" w:cs="Times New Roman"/>
        </w:rPr>
        <w:t>ažesnį pradinį įnašą lydi brangstančios paskolos ir griežtesnis gyventojų mokumo vertinimas</w:t>
      </w:r>
      <w:r w:rsidRPr="009140E4">
        <w:rPr>
          <w:rFonts w:ascii="Times New Roman" w:hAnsi="Times New Roman" w:cs="Times New Roman"/>
        </w:rPr>
        <w:t xml:space="preserve">“, – </w:t>
      </w:r>
      <w:r w:rsidR="00281E13">
        <w:rPr>
          <w:rFonts w:ascii="Times New Roman" w:hAnsi="Times New Roman" w:cs="Times New Roman"/>
        </w:rPr>
        <w:t>priduria</w:t>
      </w:r>
      <w:r w:rsidR="00281E13" w:rsidRPr="009140E4">
        <w:rPr>
          <w:rFonts w:ascii="Times New Roman" w:hAnsi="Times New Roman" w:cs="Times New Roman"/>
        </w:rPr>
        <w:t xml:space="preserve"> </w:t>
      </w:r>
      <w:r w:rsidRPr="009140E4">
        <w:rPr>
          <w:rFonts w:ascii="Times New Roman" w:hAnsi="Times New Roman" w:cs="Times New Roman"/>
        </w:rPr>
        <w:t>jis.</w:t>
      </w:r>
    </w:p>
    <w:p w14:paraId="15974019" w14:textId="5DBAC4DA" w:rsidR="0001628E" w:rsidRDefault="0001628E" w:rsidP="006D172C">
      <w:pPr>
        <w:jc w:val="both"/>
        <w:rPr>
          <w:rFonts w:ascii="Times New Roman" w:hAnsi="Times New Roman" w:cs="Times New Roman"/>
        </w:rPr>
      </w:pPr>
      <w:r w:rsidRPr="0001628E">
        <w:rPr>
          <w:rFonts w:ascii="Times New Roman" w:hAnsi="Times New Roman" w:cs="Times New Roman"/>
        </w:rPr>
        <w:t>Lietuvos banko duomenimis, birželio pradžioje 6 mėn. EURIBOR buvo apie 0,4 proc. punkto aukštesnis nei prieš konflikt</w:t>
      </w:r>
      <w:r>
        <w:rPr>
          <w:rFonts w:ascii="Times New Roman" w:hAnsi="Times New Roman" w:cs="Times New Roman"/>
        </w:rPr>
        <w:t>ą</w:t>
      </w:r>
      <w:r w:rsidRPr="0001628E">
        <w:rPr>
          <w:rFonts w:ascii="Times New Roman" w:hAnsi="Times New Roman" w:cs="Times New Roman"/>
        </w:rPr>
        <w:t xml:space="preserve"> Artimuosiuose Rytuose. Dėl </w:t>
      </w:r>
      <w:r w:rsidR="001F7C5C">
        <w:rPr>
          <w:rFonts w:ascii="Times New Roman" w:hAnsi="Times New Roman" w:cs="Times New Roman"/>
        </w:rPr>
        <w:t>to</w:t>
      </w:r>
      <w:r w:rsidRPr="0001628E">
        <w:rPr>
          <w:rFonts w:ascii="Times New Roman" w:hAnsi="Times New Roman" w:cs="Times New Roman"/>
        </w:rPr>
        <w:t xml:space="preserve"> 130 tūkst. eurų paskolos, paimtos 25 metams, mėnesio įmoka padidėja maždaug 28 eurais. Naujų būsto paskolų palūkanos saus</w:t>
      </w:r>
      <w:r w:rsidR="00C06A1D">
        <w:rPr>
          <w:rFonts w:ascii="Times New Roman" w:hAnsi="Times New Roman" w:cs="Times New Roman"/>
        </w:rPr>
        <w:t>į</w:t>
      </w:r>
      <w:r w:rsidR="00C06A1D" w:rsidRPr="0001628E">
        <w:rPr>
          <w:rFonts w:ascii="Times New Roman" w:hAnsi="Times New Roman" w:cs="Times New Roman"/>
        </w:rPr>
        <w:t>–</w:t>
      </w:r>
      <w:r w:rsidRPr="0001628E">
        <w:rPr>
          <w:rFonts w:ascii="Times New Roman" w:hAnsi="Times New Roman" w:cs="Times New Roman"/>
        </w:rPr>
        <w:t>biržel</w:t>
      </w:r>
      <w:r w:rsidR="00C06A1D">
        <w:rPr>
          <w:rFonts w:ascii="Times New Roman" w:hAnsi="Times New Roman" w:cs="Times New Roman"/>
        </w:rPr>
        <w:t>į</w:t>
      </w:r>
      <w:r w:rsidRPr="0001628E">
        <w:rPr>
          <w:rFonts w:ascii="Times New Roman" w:hAnsi="Times New Roman" w:cs="Times New Roman"/>
        </w:rPr>
        <w:t xml:space="preserve"> pakilo nuo 3,7 iki 4 proc.</w:t>
      </w:r>
      <w:r w:rsidR="00C42655">
        <w:rPr>
          <w:rFonts w:ascii="Times New Roman" w:hAnsi="Times New Roman" w:cs="Times New Roman"/>
        </w:rPr>
        <w:t xml:space="preserve">, </w:t>
      </w:r>
      <w:r w:rsidR="00217805">
        <w:rPr>
          <w:rFonts w:ascii="Times New Roman" w:hAnsi="Times New Roman" w:cs="Times New Roman"/>
        </w:rPr>
        <w:t xml:space="preserve">o </w:t>
      </w:r>
      <w:r w:rsidRPr="0001628E">
        <w:rPr>
          <w:rFonts w:ascii="Times New Roman" w:hAnsi="Times New Roman" w:cs="Times New Roman"/>
        </w:rPr>
        <w:t xml:space="preserve">EURIBOR gali </w:t>
      </w:r>
      <w:r w:rsidR="00495902">
        <w:rPr>
          <w:rFonts w:ascii="Times New Roman" w:hAnsi="Times New Roman" w:cs="Times New Roman"/>
        </w:rPr>
        <w:t>augti</w:t>
      </w:r>
      <w:r w:rsidR="00495902" w:rsidRPr="0001628E">
        <w:rPr>
          <w:rFonts w:ascii="Times New Roman" w:hAnsi="Times New Roman" w:cs="Times New Roman"/>
        </w:rPr>
        <w:t xml:space="preserve"> </w:t>
      </w:r>
      <w:r w:rsidRPr="0001628E">
        <w:rPr>
          <w:rFonts w:ascii="Times New Roman" w:hAnsi="Times New Roman" w:cs="Times New Roman"/>
        </w:rPr>
        <w:t>ir toliau</w:t>
      </w:r>
      <w:r w:rsidR="00495902">
        <w:rPr>
          <w:rFonts w:ascii="Times New Roman" w:hAnsi="Times New Roman" w:cs="Times New Roman"/>
        </w:rPr>
        <w:t>,</w:t>
      </w:r>
      <w:r w:rsidR="0096027B">
        <w:rPr>
          <w:rFonts w:ascii="Times New Roman" w:hAnsi="Times New Roman" w:cs="Times New Roman"/>
        </w:rPr>
        <w:t xml:space="preserve"> sako „Realco“ atstovas.</w:t>
      </w:r>
    </w:p>
    <w:p w14:paraId="7B43FE7B" w14:textId="46E5149A" w:rsidR="006D172C" w:rsidRPr="009140E4" w:rsidRDefault="006D172C" w:rsidP="006D172C">
      <w:pPr>
        <w:jc w:val="both"/>
        <w:rPr>
          <w:rFonts w:ascii="Times New Roman" w:hAnsi="Times New Roman" w:cs="Times New Roman"/>
        </w:rPr>
      </w:pPr>
      <w:r w:rsidRPr="009140E4">
        <w:rPr>
          <w:rFonts w:ascii="Times New Roman" w:hAnsi="Times New Roman" w:cs="Times New Roman"/>
        </w:rPr>
        <w:t xml:space="preserve">Nuo rugpjūčio </w:t>
      </w:r>
      <w:r w:rsidR="00FC0A32">
        <w:rPr>
          <w:rFonts w:ascii="Times New Roman" w:hAnsi="Times New Roman" w:cs="Times New Roman"/>
        </w:rPr>
        <w:t>keitėsi</w:t>
      </w:r>
      <w:r w:rsidR="00FC0A32" w:rsidRPr="009140E4">
        <w:rPr>
          <w:rFonts w:ascii="Times New Roman" w:hAnsi="Times New Roman" w:cs="Times New Roman"/>
        </w:rPr>
        <w:t xml:space="preserve"> </w:t>
      </w:r>
      <w:r w:rsidRPr="009140E4">
        <w:rPr>
          <w:rFonts w:ascii="Times New Roman" w:hAnsi="Times New Roman" w:cs="Times New Roman"/>
        </w:rPr>
        <w:t xml:space="preserve">ir mokumo vertinimo tvarka. </w:t>
      </w:r>
      <w:r w:rsidR="00FC0A32">
        <w:rPr>
          <w:rFonts w:ascii="Times New Roman" w:hAnsi="Times New Roman" w:cs="Times New Roman"/>
        </w:rPr>
        <w:t>Iki šiol</w:t>
      </w:r>
      <w:r w:rsidR="00FC0A32" w:rsidRPr="009140E4">
        <w:rPr>
          <w:rFonts w:ascii="Times New Roman" w:hAnsi="Times New Roman" w:cs="Times New Roman"/>
        </w:rPr>
        <w:t xml:space="preserve"> </w:t>
      </w:r>
      <w:r w:rsidRPr="009140E4">
        <w:rPr>
          <w:rFonts w:ascii="Times New Roman" w:hAnsi="Times New Roman" w:cs="Times New Roman"/>
        </w:rPr>
        <w:t>paskolos įmoka negal</w:t>
      </w:r>
      <w:r w:rsidR="00FC0A32">
        <w:rPr>
          <w:rFonts w:ascii="Times New Roman" w:hAnsi="Times New Roman" w:cs="Times New Roman"/>
        </w:rPr>
        <w:t>ėjo</w:t>
      </w:r>
      <w:r w:rsidRPr="009140E4">
        <w:rPr>
          <w:rFonts w:ascii="Times New Roman" w:hAnsi="Times New Roman" w:cs="Times New Roman"/>
        </w:rPr>
        <w:t xml:space="preserve"> viršyti 40 proc. pajamų, o su 5 proc. palūkanomis apskaičiuota įmoka – 50 proc. Nuo rugpjūčio </w:t>
      </w:r>
      <w:r w:rsidR="00A164D2">
        <w:rPr>
          <w:rFonts w:ascii="Times New Roman" w:hAnsi="Times New Roman" w:cs="Times New Roman"/>
        </w:rPr>
        <w:t>liko</w:t>
      </w:r>
      <w:r w:rsidR="00A164D2" w:rsidRPr="009140E4">
        <w:rPr>
          <w:rFonts w:ascii="Times New Roman" w:hAnsi="Times New Roman" w:cs="Times New Roman"/>
        </w:rPr>
        <w:t xml:space="preserve"> </w:t>
      </w:r>
      <w:r w:rsidRPr="009140E4">
        <w:rPr>
          <w:rFonts w:ascii="Times New Roman" w:hAnsi="Times New Roman" w:cs="Times New Roman"/>
        </w:rPr>
        <w:t>vienas reikalavimas</w:t>
      </w:r>
      <w:r w:rsidR="00EE782C">
        <w:rPr>
          <w:rFonts w:ascii="Times New Roman" w:hAnsi="Times New Roman" w:cs="Times New Roman"/>
        </w:rPr>
        <w:t xml:space="preserve"> –</w:t>
      </w:r>
      <w:r w:rsidRPr="009140E4">
        <w:rPr>
          <w:rFonts w:ascii="Times New Roman" w:hAnsi="Times New Roman" w:cs="Times New Roman"/>
        </w:rPr>
        <w:t xml:space="preserve"> su 6 proc. palūkanomis apskaičiuota įmoka negal</w:t>
      </w:r>
      <w:r w:rsidR="00A164D2">
        <w:rPr>
          <w:rFonts w:ascii="Times New Roman" w:hAnsi="Times New Roman" w:cs="Times New Roman"/>
        </w:rPr>
        <w:t>i</w:t>
      </w:r>
      <w:r w:rsidRPr="009140E4">
        <w:rPr>
          <w:rFonts w:ascii="Times New Roman" w:hAnsi="Times New Roman" w:cs="Times New Roman"/>
        </w:rPr>
        <w:t xml:space="preserve"> viršyti pusės paskolos gavėjo ar bendraskolių pajamų. </w:t>
      </w:r>
      <w:r w:rsidR="004A617A">
        <w:rPr>
          <w:rFonts w:ascii="Times New Roman" w:hAnsi="Times New Roman" w:cs="Times New Roman"/>
        </w:rPr>
        <w:t>Tai</w:t>
      </w:r>
      <w:r w:rsidRPr="009140E4">
        <w:rPr>
          <w:rFonts w:ascii="Times New Roman" w:hAnsi="Times New Roman" w:cs="Times New Roman"/>
        </w:rPr>
        <w:t xml:space="preserve"> taikoma net tuomet, </w:t>
      </w:r>
      <w:r w:rsidR="004A617A">
        <w:rPr>
          <w:rFonts w:ascii="Times New Roman" w:hAnsi="Times New Roman" w:cs="Times New Roman"/>
        </w:rPr>
        <w:t>kai</w:t>
      </w:r>
      <w:r w:rsidRPr="009140E4">
        <w:rPr>
          <w:rFonts w:ascii="Times New Roman" w:hAnsi="Times New Roman" w:cs="Times New Roman"/>
        </w:rPr>
        <w:t xml:space="preserve"> realios palūkanos </w:t>
      </w:r>
      <w:r w:rsidR="00A164D2">
        <w:rPr>
          <w:rFonts w:ascii="Times New Roman" w:hAnsi="Times New Roman" w:cs="Times New Roman"/>
        </w:rPr>
        <w:t>yra</w:t>
      </w:r>
      <w:r w:rsidR="00A164D2" w:rsidRPr="009140E4">
        <w:rPr>
          <w:rFonts w:ascii="Times New Roman" w:hAnsi="Times New Roman" w:cs="Times New Roman"/>
        </w:rPr>
        <w:t xml:space="preserve"> </w:t>
      </w:r>
      <w:r w:rsidRPr="009140E4">
        <w:rPr>
          <w:rFonts w:ascii="Times New Roman" w:hAnsi="Times New Roman" w:cs="Times New Roman"/>
        </w:rPr>
        <w:t>mažesnės.</w:t>
      </w:r>
    </w:p>
    <w:p w14:paraId="7D95C28F" w14:textId="11DCCC65" w:rsidR="006D172C" w:rsidRPr="009140E4" w:rsidRDefault="006D172C" w:rsidP="006D172C">
      <w:pPr>
        <w:jc w:val="both"/>
        <w:rPr>
          <w:rFonts w:ascii="Times New Roman" w:hAnsi="Times New Roman" w:cs="Times New Roman"/>
        </w:rPr>
      </w:pPr>
      <w:r w:rsidRPr="009140E4">
        <w:rPr>
          <w:rFonts w:ascii="Times New Roman" w:hAnsi="Times New Roman" w:cs="Times New Roman"/>
        </w:rPr>
        <w:t>„Pavyzdžiui, perkant 21</w:t>
      </w:r>
      <w:r w:rsidR="00911A12">
        <w:rPr>
          <w:rFonts w:ascii="Times New Roman" w:hAnsi="Times New Roman" w:cs="Times New Roman"/>
        </w:rPr>
        <w:t>1,2</w:t>
      </w:r>
      <w:r w:rsidRPr="009140E4">
        <w:rPr>
          <w:rFonts w:ascii="Times New Roman" w:hAnsi="Times New Roman" w:cs="Times New Roman"/>
        </w:rPr>
        <w:t xml:space="preserve"> tūkst. eurų kainuojantį būstą su 10 proc. pradiniu įnašu, paskolos suma siektų apie 1</w:t>
      </w:r>
      <w:r w:rsidR="004943EA">
        <w:rPr>
          <w:rFonts w:ascii="Times New Roman" w:hAnsi="Times New Roman" w:cs="Times New Roman"/>
        </w:rPr>
        <w:t>90,1</w:t>
      </w:r>
      <w:r w:rsidRPr="009140E4">
        <w:rPr>
          <w:rFonts w:ascii="Times New Roman" w:hAnsi="Times New Roman" w:cs="Times New Roman"/>
        </w:rPr>
        <w:t xml:space="preserve"> tūkst. eurų. Imant ją 30 metų</w:t>
      </w:r>
      <w:r w:rsidR="009F6D26">
        <w:rPr>
          <w:rFonts w:ascii="Times New Roman" w:hAnsi="Times New Roman" w:cs="Times New Roman"/>
        </w:rPr>
        <w:t xml:space="preserve"> ir grąžinant </w:t>
      </w:r>
      <w:r w:rsidR="00B61112">
        <w:rPr>
          <w:rFonts w:ascii="Times New Roman" w:hAnsi="Times New Roman" w:cs="Times New Roman"/>
        </w:rPr>
        <w:t>anuiteto būdu</w:t>
      </w:r>
      <w:r w:rsidRPr="009140E4">
        <w:rPr>
          <w:rFonts w:ascii="Times New Roman" w:hAnsi="Times New Roman" w:cs="Times New Roman"/>
        </w:rPr>
        <w:t xml:space="preserve">, pagal 6 proc. </w:t>
      </w:r>
      <w:r w:rsidRPr="009140E4">
        <w:rPr>
          <w:rFonts w:ascii="Times New Roman" w:hAnsi="Times New Roman" w:cs="Times New Roman"/>
        </w:rPr>
        <w:lastRenderedPageBreak/>
        <w:t>palūkanų testą mėnesio įmoka siektų maždaug 1</w:t>
      </w:r>
      <w:r w:rsidR="004943EA">
        <w:rPr>
          <w:rFonts w:ascii="Times New Roman" w:hAnsi="Times New Roman" w:cs="Times New Roman"/>
        </w:rPr>
        <w:t xml:space="preserve"> 140</w:t>
      </w:r>
      <w:r w:rsidRPr="009140E4">
        <w:rPr>
          <w:rFonts w:ascii="Times New Roman" w:hAnsi="Times New Roman" w:cs="Times New Roman"/>
        </w:rPr>
        <w:t xml:space="preserve"> </w:t>
      </w:r>
      <w:r w:rsidR="006B4317">
        <w:rPr>
          <w:rFonts w:ascii="Times New Roman" w:hAnsi="Times New Roman" w:cs="Times New Roman"/>
        </w:rPr>
        <w:t>eurų</w:t>
      </w:r>
      <w:r w:rsidRPr="009140E4">
        <w:rPr>
          <w:rFonts w:ascii="Times New Roman" w:hAnsi="Times New Roman" w:cs="Times New Roman"/>
        </w:rPr>
        <w:t xml:space="preserve">. </w:t>
      </w:r>
      <w:r w:rsidR="004B3A07" w:rsidRPr="009140E4">
        <w:rPr>
          <w:rFonts w:ascii="Times New Roman" w:hAnsi="Times New Roman" w:cs="Times New Roman"/>
        </w:rPr>
        <w:t>Vadinasi, paskolos gavėjo arba bendraskolių pajamos į rankas turėtų siekti dvigubai daugiau – bent 2 2</w:t>
      </w:r>
      <w:r w:rsidR="006B4317">
        <w:rPr>
          <w:rFonts w:ascii="Times New Roman" w:hAnsi="Times New Roman" w:cs="Times New Roman"/>
        </w:rPr>
        <w:t>80</w:t>
      </w:r>
      <w:r w:rsidR="004B3A07" w:rsidRPr="009140E4">
        <w:rPr>
          <w:rFonts w:ascii="Times New Roman" w:hAnsi="Times New Roman" w:cs="Times New Roman"/>
        </w:rPr>
        <w:t xml:space="preserve"> </w:t>
      </w:r>
      <w:r w:rsidR="00215C5D">
        <w:rPr>
          <w:rFonts w:ascii="Times New Roman" w:hAnsi="Times New Roman" w:cs="Times New Roman"/>
        </w:rPr>
        <w:t>eurų</w:t>
      </w:r>
      <w:r w:rsidR="00215C5D" w:rsidRPr="009140E4">
        <w:rPr>
          <w:rFonts w:ascii="Times New Roman" w:hAnsi="Times New Roman" w:cs="Times New Roman"/>
        </w:rPr>
        <w:t xml:space="preserve"> </w:t>
      </w:r>
      <w:r w:rsidR="004B3A07" w:rsidRPr="009140E4">
        <w:rPr>
          <w:rFonts w:ascii="Times New Roman" w:hAnsi="Times New Roman" w:cs="Times New Roman"/>
        </w:rPr>
        <w:t xml:space="preserve">per mėnesį. Bankas gali reikalauti ir didesnių pajamų, nes vertina kitus finansinius įsipareigojimus, šeimos išlaidas ir pajamų tvarumą“, – aiškina </w:t>
      </w:r>
      <w:r w:rsidR="00F27706" w:rsidRPr="009140E4">
        <w:rPr>
          <w:rFonts w:ascii="Times New Roman" w:hAnsi="Times New Roman" w:cs="Times New Roman"/>
        </w:rPr>
        <w:t>„Realco“</w:t>
      </w:r>
      <w:r w:rsidR="00F27706">
        <w:rPr>
          <w:rFonts w:ascii="Times New Roman" w:hAnsi="Times New Roman" w:cs="Times New Roman"/>
        </w:rPr>
        <w:t xml:space="preserve"> </w:t>
      </w:r>
      <w:r w:rsidR="00215C5D" w:rsidRPr="009140E4">
        <w:rPr>
          <w:rFonts w:ascii="Times New Roman" w:hAnsi="Times New Roman" w:cs="Times New Roman"/>
        </w:rPr>
        <w:t>pardavimų direktorius</w:t>
      </w:r>
      <w:r w:rsidR="004B3A07" w:rsidRPr="009140E4">
        <w:rPr>
          <w:rFonts w:ascii="Times New Roman" w:hAnsi="Times New Roman" w:cs="Times New Roman"/>
        </w:rPr>
        <w:t>.</w:t>
      </w:r>
    </w:p>
    <w:p w14:paraId="77E252D9" w14:textId="590A5CC4" w:rsidR="005436E3" w:rsidRPr="009140E4" w:rsidRDefault="00E132CB" w:rsidP="00BF6A85">
      <w:pPr>
        <w:jc w:val="both"/>
        <w:rPr>
          <w:rFonts w:ascii="Times New Roman" w:hAnsi="Times New Roman" w:cs="Times New Roman"/>
          <w:b/>
          <w:bCs/>
        </w:rPr>
      </w:pPr>
      <w:r w:rsidRPr="009140E4">
        <w:rPr>
          <w:rFonts w:ascii="Times New Roman" w:hAnsi="Times New Roman" w:cs="Times New Roman"/>
          <w:b/>
          <w:bCs/>
        </w:rPr>
        <w:t>S</w:t>
      </w:r>
      <w:r w:rsidR="00266B5F" w:rsidRPr="009140E4">
        <w:rPr>
          <w:rFonts w:ascii="Times New Roman" w:hAnsi="Times New Roman" w:cs="Times New Roman"/>
          <w:b/>
          <w:bCs/>
        </w:rPr>
        <w:t>unkumai dėl antro</w:t>
      </w:r>
      <w:r w:rsidRPr="009140E4">
        <w:rPr>
          <w:rFonts w:ascii="Times New Roman" w:hAnsi="Times New Roman" w:cs="Times New Roman"/>
          <w:b/>
          <w:bCs/>
        </w:rPr>
        <w:t xml:space="preserve">s </w:t>
      </w:r>
      <w:r w:rsidR="00266B5F" w:rsidRPr="009140E4">
        <w:rPr>
          <w:rFonts w:ascii="Times New Roman" w:hAnsi="Times New Roman" w:cs="Times New Roman"/>
          <w:b/>
          <w:bCs/>
        </w:rPr>
        <w:t>ir paskesn</w:t>
      </w:r>
      <w:r w:rsidRPr="009140E4">
        <w:rPr>
          <w:rFonts w:ascii="Times New Roman" w:hAnsi="Times New Roman" w:cs="Times New Roman"/>
          <w:b/>
          <w:bCs/>
        </w:rPr>
        <w:t>ės</w:t>
      </w:r>
      <w:r w:rsidR="00266B5F" w:rsidRPr="009140E4">
        <w:rPr>
          <w:rFonts w:ascii="Times New Roman" w:hAnsi="Times New Roman" w:cs="Times New Roman"/>
          <w:b/>
          <w:bCs/>
        </w:rPr>
        <w:t xml:space="preserve"> būsto</w:t>
      </w:r>
      <w:r w:rsidRPr="009140E4">
        <w:rPr>
          <w:rFonts w:ascii="Times New Roman" w:hAnsi="Times New Roman" w:cs="Times New Roman"/>
          <w:b/>
          <w:bCs/>
        </w:rPr>
        <w:t xml:space="preserve"> paskolos</w:t>
      </w:r>
    </w:p>
    <w:p w14:paraId="7673C6AD" w14:textId="2FF9DD91" w:rsidR="00972C5E" w:rsidRPr="009140E4" w:rsidRDefault="00586B29" w:rsidP="000354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Pasak </w:t>
      </w:r>
      <w:r w:rsidR="00972C5E" w:rsidRPr="009140E4">
        <w:rPr>
          <w:rFonts w:ascii="Times New Roman" w:hAnsi="Times New Roman" w:cs="Times New Roman"/>
        </w:rPr>
        <w:t>M. Chmieliausk</w:t>
      </w:r>
      <w:r>
        <w:rPr>
          <w:rFonts w:ascii="Times New Roman" w:hAnsi="Times New Roman" w:cs="Times New Roman"/>
        </w:rPr>
        <w:t xml:space="preserve">io, nors </w:t>
      </w:r>
      <w:r w:rsidR="00972C5E" w:rsidRPr="009140E4">
        <w:rPr>
          <w:rFonts w:ascii="Times New Roman" w:hAnsi="Times New Roman" w:cs="Times New Roman"/>
        </w:rPr>
        <w:t>pirmojo būsto pirkėjams</w:t>
      </w:r>
      <w:r>
        <w:rPr>
          <w:rFonts w:ascii="Times New Roman" w:hAnsi="Times New Roman" w:cs="Times New Roman"/>
        </w:rPr>
        <w:t xml:space="preserve"> </w:t>
      </w:r>
      <w:r w:rsidR="003259EB">
        <w:rPr>
          <w:rFonts w:ascii="Times New Roman" w:hAnsi="Times New Roman" w:cs="Times New Roman"/>
        </w:rPr>
        <w:t xml:space="preserve">dėl pradinio įnašo </w:t>
      </w:r>
      <w:r w:rsidR="00972C5E" w:rsidRPr="009140E4">
        <w:rPr>
          <w:rFonts w:ascii="Times New Roman" w:hAnsi="Times New Roman" w:cs="Times New Roman"/>
        </w:rPr>
        <w:t xml:space="preserve">sąlygos lengvėja, imantiems antrą ar paskesnę būsto paskolą – griežtėja. Pastariesiems </w:t>
      </w:r>
      <w:r w:rsidR="00E625BC">
        <w:rPr>
          <w:rFonts w:ascii="Times New Roman" w:hAnsi="Times New Roman" w:cs="Times New Roman"/>
        </w:rPr>
        <w:t xml:space="preserve">ir </w:t>
      </w:r>
      <w:r w:rsidR="00972C5E" w:rsidRPr="009140E4">
        <w:rPr>
          <w:rFonts w:ascii="Times New Roman" w:hAnsi="Times New Roman" w:cs="Times New Roman"/>
        </w:rPr>
        <w:t xml:space="preserve">toliau reikės 30 proc. pradinio įnašo, </w:t>
      </w:r>
      <w:r w:rsidR="00E0550F">
        <w:rPr>
          <w:rFonts w:ascii="Times New Roman" w:hAnsi="Times New Roman" w:cs="Times New Roman"/>
        </w:rPr>
        <w:t>bet</w:t>
      </w:r>
      <w:r w:rsidR="00E0550F" w:rsidRPr="009140E4">
        <w:rPr>
          <w:rFonts w:ascii="Times New Roman" w:hAnsi="Times New Roman" w:cs="Times New Roman"/>
        </w:rPr>
        <w:t xml:space="preserve"> </w:t>
      </w:r>
      <w:r w:rsidR="00972C5E" w:rsidRPr="009140E4">
        <w:rPr>
          <w:rFonts w:ascii="Times New Roman" w:hAnsi="Times New Roman" w:cs="Times New Roman"/>
        </w:rPr>
        <w:t xml:space="preserve">nuo rugpjūčio </w:t>
      </w:r>
      <w:r w:rsidR="00EE782C">
        <w:rPr>
          <w:rFonts w:ascii="Times New Roman" w:hAnsi="Times New Roman" w:cs="Times New Roman"/>
        </w:rPr>
        <w:t>tapo</w:t>
      </w:r>
      <w:r w:rsidR="00EE782C" w:rsidRPr="009140E4">
        <w:rPr>
          <w:rFonts w:ascii="Times New Roman" w:hAnsi="Times New Roman" w:cs="Times New Roman"/>
        </w:rPr>
        <w:t xml:space="preserve"> </w:t>
      </w:r>
      <w:r w:rsidR="00972C5E" w:rsidRPr="009140E4">
        <w:rPr>
          <w:rFonts w:ascii="Times New Roman" w:hAnsi="Times New Roman" w:cs="Times New Roman"/>
        </w:rPr>
        <w:t>sunkiau pasinaudo</w:t>
      </w:r>
      <w:r w:rsidR="00E625BC">
        <w:rPr>
          <w:rFonts w:ascii="Times New Roman" w:hAnsi="Times New Roman" w:cs="Times New Roman"/>
        </w:rPr>
        <w:t xml:space="preserve">jus </w:t>
      </w:r>
      <w:r w:rsidR="00972C5E" w:rsidRPr="009140E4">
        <w:rPr>
          <w:rFonts w:ascii="Times New Roman" w:hAnsi="Times New Roman" w:cs="Times New Roman"/>
        </w:rPr>
        <w:t xml:space="preserve">išimtimi </w:t>
      </w:r>
      <w:r w:rsidR="00DE43B5">
        <w:rPr>
          <w:rFonts w:ascii="Times New Roman" w:hAnsi="Times New Roman" w:cs="Times New Roman"/>
        </w:rPr>
        <w:t xml:space="preserve">jį </w:t>
      </w:r>
      <w:r w:rsidR="00972C5E" w:rsidRPr="009140E4">
        <w:rPr>
          <w:rFonts w:ascii="Times New Roman" w:hAnsi="Times New Roman" w:cs="Times New Roman"/>
        </w:rPr>
        <w:t>sumažinti</w:t>
      </w:r>
      <w:r w:rsidR="00173BAA" w:rsidRPr="009140E4">
        <w:rPr>
          <w:rFonts w:ascii="Times New Roman" w:hAnsi="Times New Roman" w:cs="Times New Roman"/>
        </w:rPr>
        <w:t xml:space="preserve"> </w:t>
      </w:r>
      <w:r w:rsidR="00972C5E" w:rsidRPr="009140E4">
        <w:rPr>
          <w:rFonts w:ascii="Times New Roman" w:hAnsi="Times New Roman" w:cs="Times New Roman"/>
        </w:rPr>
        <w:t>iki 15 proc.</w:t>
      </w:r>
    </w:p>
    <w:p w14:paraId="4412EBCB" w14:textId="0E5D9000" w:rsidR="0003548E" w:rsidRPr="009140E4" w:rsidRDefault="0003548E" w:rsidP="0003548E">
      <w:pPr>
        <w:jc w:val="both"/>
        <w:rPr>
          <w:rFonts w:ascii="Times New Roman" w:hAnsi="Times New Roman" w:cs="Times New Roman"/>
        </w:rPr>
      </w:pPr>
      <w:r w:rsidRPr="009140E4">
        <w:rPr>
          <w:rFonts w:ascii="Times New Roman" w:hAnsi="Times New Roman" w:cs="Times New Roman"/>
        </w:rPr>
        <w:t>„</w:t>
      </w:r>
      <w:r w:rsidR="00091EAE">
        <w:rPr>
          <w:rFonts w:ascii="Times New Roman" w:hAnsi="Times New Roman" w:cs="Times New Roman"/>
        </w:rPr>
        <w:t>Iki šiol</w:t>
      </w:r>
      <w:r w:rsidR="00091EAE" w:rsidRPr="009140E4">
        <w:rPr>
          <w:rFonts w:ascii="Times New Roman" w:hAnsi="Times New Roman" w:cs="Times New Roman"/>
        </w:rPr>
        <w:t xml:space="preserve"> </w:t>
      </w:r>
      <w:r w:rsidRPr="009140E4">
        <w:rPr>
          <w:rFonts w:ascii="Times New Roman" w:hAnsi="Times New Roman" w:cs="Times New Roman"/>
        </w:rPr>
        <w:t xml:space="preserve">15 proc. įnašo </w:t>
      </w:r>
      <w:r w:rsidR="00091EAE">
        <w:rPr>
          <w:rFonts w:ascii="Times New Roman" w:hAnsi="Times New Roman" w:cs="Times New Roman"/>
        </w:rPr>
        <w:t>galėjo pakakti</w:t>
      </w:r>
      <w:r w:rsidRPr="009140E4">
        <w:rPr>
          <w:rFonts w:ascii="Times New Roman" w:hAnsi="Times New Roman" w:cs="Times New Roman"/>
        </w:rPr>
        <w:t xml:space="preserve">, jeigu ankstesnės paskolos likutis nesiekia pusės įkeisto būsto vertės. Kylant NT kainoms, šią sąlygą atitiko vis daugiau žmonių, nors pusės paskolos jie dar nebuvo grąžinę. Nuo rugpjūčio būsto vertės augimo </w:t>
      </w:r>
      <w:r w:rsidR="00091EAE">
        <w:rPr>
          <w:rFonts w:ascii="Times New Roman" w:hAnsi="Times New Roman" w:cs="Times New Roman"/>
        </w:rPr>
        <w:t>nebepakanka</w:t>
      </w:r>
      <w:r w:rsidR="00091EAE" w:rsidRPr="009140E4">
        <w:rPr>
          <w:rFonts w:ascii="Times New Roman" w:hAnsi="Times New Roman" w:cs="Times New Roman"/>
        </w:rPr>
        <w:t xml:space="preserve"> </w:t>
      </w:r>
      <w:r w:rsidRPr="009140E4">
        <w:rPr>
          <w:rFonts w:ascii="Times New Roman" w:hAnsi="Times New Roman" w:cs="Times New Roman"/>
        </w:rPr>
        <w:t>– reik</w:t>
      </w:r>
      <w:r w:rsidR="00091EAE">
        <w:rPr>
          <w:rFonts w:ascii="Times New Roman" w:hAnsi="Times New Roman" w:cs="Times New Roman"/>
        </w:rPr>
        <w:t>ia</w:t>
      </w:r>
      <w:r w:rsidRPr="009140E4">
        <w:rPr>
          <w:rFonts w:ascii="Times New Roman" w:hAnsi="Times New Roman" w:cs="Times New Roman"/>
        </w:rPr>
        <w:t xml:space="preserve"> būti grąžinus daugiau nei pusę kiekvienos turimos būsto paskolos sumos“, – </w:t>
      </w:r>
      <w:r w:rsidR="00CD0575">
        <w:rPr>
          <w:rFonts w:ascii="Times New Roman" w:hAnsi="Times New Roman" w:cs="Times New Roman"/>
        </w:rPr>
        <w:t>pažymi</w:t>
      </w:r>
      <w:r w:rsidRPr="009140E4">
        <w:rPr>
          <w:rFonts w:ascii="Times New Roman" w:hAnsi="Times New Roman" w:cs="Times New Roman"/>
        </w:rPr>
        <w:t xml:space="preserve"> </w:t>
      </w:r>
      <w:r w:rsidR="009E553F" w:rsidRPr="009140E4">
        <w:rPr>
          <w:rFonts w:ascii="Times New Roman" w:hAnsi="Times New Roman" w:cs="Times New Roman"/>
        </w:rPr>
        <w:t>„Realco“ atstovas</w:t>
      </w:r>
      <w:r w:rsidRPr="009140E4">
        <w:rPr>
          <w:rFonts w:ascii="Times New Roman" w:hAnsi="Times New Roman" w:cs="Times New Roman"/>
        </w:rPr>
        <w:t>.</w:t>
      </w:r>
    </w:p>
    <w:p w14:paraId="25FFB9D4" w14:textId="0AAEE677" w:rsidR="0003548E" w:rsidRDefault="0003548E" w:rsidP="0003548E">
      <w:pPr>
        <w:jc w:val="both"/>
        <w:rPr>
          <w:rFonts w:ascii="Times New Roman" w:hAnsi="Times New Roman" w:cs="Times New Roman"/>
        </w:rPr>
      </w:pPr>
      <w:r w:rsidRPr="009140E4">
        <w:rPr>
          <w:rFonts w:ascii="Times New Roman" w:hAnsi="Times New Roman" w:cs="Times New Roman"/>
        </w:rPr>
        <w:t xml:space="preserve">Pavyzdžiui, perkant </w:t>
      </w:r>
      <w:r w:rsidR="00423C3A">
        <w:rPr>
          <w:rFonts w:ascii="Times New Roman" w:hAnsi="Times New Roman" w:cs="Times New Roman"/>
        </w:rPr>
        <w:t xml:space="preserve">NT už </w:t>
      </w:r>
      <w:r w:rsidRPr="009140E4">
        <w:rPr>
          <w:rFonts w:ascii="Times New Roman" w:hAnsi="Times New Roman" w:cs="Times New Roman"/>
        </w:rPr>
        <w:t>21</w:t>
      </w:r>
      <w:r w:rsidR="00D23452">
        <w:rPr>
          <w:rFonts w:ascii="Times New Roman" w:hAnsi="Times New Roman" w:cs="Times New Roman"/>
        </w:rPr>
        <w:t>1,2</w:t>
      </w:r>
      <w:r w:rsidRPr="009140E4">
        <w:rPr>
          <w:rFonts w:ascii="Times New Roman" w:hAnsi="Times New Roman" w:cs="Times New Roman"/>
        </w:rPr>
        <w:t xml:space="preserve"> tūkst. eurų, pirm</w:t>
      </w:r>
      <w:r w:rsidR="00423C3A">
        <w:rPr>
          <w:rFonts w:ascii="Times New Roman" w:hAnsi="Times New Roman" w:cs="Times New Roman"/>
        </w:rPr>
        <w:t xml:space="preserve">ojo </w:t>
      </w:r>
      <w:r w:rsidRPr="009140E4">
        <w:rPr>
          <w:rFonts w:ascii="Times New Roman" w:hAnsi="Times New Roman" w:cs="Times New Roman"/>
        </w:rPr>
        <w:t>būsto pirkėjui 10 proc. pradinis įnašas siektų apie 21,1 tūkst. eurų, o imant antrą ar paskesnę paskolą ir taikant 30 proc. įnašą – apie 63,</w:t>
      </w:r>
      <w:r w:rsidR="00993AA9">
        <w:rPr>
          <w:rFonts w:ascii="Times New Roman" w:hAnsi="Times New Roman" w:cs="Times New Roman"/>
        </w:rPr>
        <w:t>4</w:t>
      </w:r>
      <w:r w:rsidRPr="009140E4">
        <w:rPr>
          <w:rFonts w:ascii="Times New Roman" w:hAnsi="Times New Roman" w:cs="Times New Roman"/>
        </w:rPr>
        <w:t xml:space="preserve"> tūkst. eurų. </w:t>
      </w:r>
      <w:r w:rsidR="00A85DDB" w:rsidRPr="009140E4">
        <w:rPr>
          <w:rFonts w:ascii="Times New Roman" w:hAnsi="Times New Roman" w:cs="Times New Roman"/>
        </w:rPr>
        <w:t xml:space="preserve">Dėl to, </w:t>
      </w:r>
      <w:r w:rsidRPr="009140E4">
        <w:rPr>
          <w:rFonts w:ascii="Times New Roman" w:hAnsi="Times New Roman" w:cs="Times New Roman"/>
        </w:rPr>
        <w:t xml:space="preserve">Lietuvos banko vertinimu, dalis gyventojų </w:t>
      </w:r>
      <w:r w:rsidR="00A85DDB" w:rsidRPr="009140E4">
        <w:rPr>
          <w:rFonts w:ascii="Times New Roman" w:hAnsi="Times New Roman" w:cs="Times New Roman"/>
        </w:rPr>
        <w:t>dar 2025 m. galimai</w:t>
      </w:r>
      <w:r w:rsidRPr="009140E4">
        <w:rPr>
          <w:rFonts w:ascii="Times New Roman" w:hAnsi="Times New Roman" w:cs="Times New Roman"/>
        </w:rPr>
        <w:t xml:space="preserve"> </w:t>
      </w:r>
      <w:r w:rsidR="00A85DDB" w:rsidRPr="009140E4">
        <w:rPr>
          <w:rFonts w:ascii="Times New Roman" w:hAnsi="Times New Roman" w:cs="Times New Roman"/>
        </w:rPr>
        <w:t>suskubo</w:t>
      </w:r>
      <w:r w:rsidRPr="009140E4">
        <w:rPr>
          <w:rFonts w:ascii="Times New Roman" w:hAnsi="Times New Roman" w:cs="Times New Roman"/>
        </w:rPr>
        <w:t xml:space="preserve"> pasinaudoti senąja tvarka</w:t>
      </w:r>
      <w:r w:rsidR="00993AA9">
        <w:rPr>
          <w:rFonts w:ascii="Times New Roman" w:hAnsi="Times New Roman" w:cs="Times New Roman"/>
        </w:rPr>
        <w:t xml:space="preserve"> – </w:t>
      </w:r>
      <w:r w:rsidRPr="009140E4">
        <w:rPr>
          <w:rFonts w:ascii="Times New Roman" w:hAnsi="Times New Roman" w:cs="Times New Roman"/>
        </w:rPr>
        <w:t xml:space="preserve">antrų būsto paskolų srautas </w:t>
      </w:r>
      <w:r w:rsidR="00A85DDB" w:rsidRPr="009140E4">
        <w:rPr>
          <w:rFonts w:ascii="Times New Roman" w:hAnsi="Times New Roman" w:cs="Times New Roman"/>
        </w:rPr>
        <w:t>buvo išaugęs net</w:t>
      </w:r>
      <w:r w:rsidRPr="009140E4">
        <w:rPr>
          <w:rFonts w:ascii="Times New Roman" w:hAnsi="Times New Roman" w:cs="Times New Roman"/>
        </w:rPr>
        <w:t xml:space="preserve"> apie 70 proc.</w:t>
      </w:r>
    </w:p>
    <w:p w14:paraId="5FA39EBD" w14:textId="55AD0218" w:rsidR="00107DF9" w:rsidRPr="00107DF9" w:rsidRDefault="00107DF9" w:rsidP="00107DF9">
      <w:pPr>
        <w:jc w:val="both"/>
        <w:rPr>
          <w:rFonts w:ascii="Times New Roman" w:hAnsi="Times New Roman" w:cs="Times New Roman"/>
        </w:rPr>
      </w:pPr>
      <w:r w:rsidRPr="00107DF9">
        <w:rPr>
          <w:rFonts w:ascii="Times New Roman" w:hAnsi="Times New Roman" w:cs="Times New Roman"/>
        </w:rPr>
        <w:t>Šiais pokyčiais siekiama kiek apsunkinti investuotojų skolinimąsi ir kartu pristabdyti NT kainų augimą, kad pirmąjį būstą perkantiems žmonėms j</w:t>
      </w:r>
      <w:r w:rsidR="009E1E75">
        <w:rPr>
          <w:rFonts w:ascii="Times New Roman" w:hAnsi="Times New Roman" w:cs="Times New Roman"/>
        </w:rPr>
        <w:t>į</w:t>
      </w:r>
      <w:r w:rsidRPr="00107DF9">
        <w:rPr>
          <w:rFonts w:ascii="Times New Roman" w:hAnsi="Times New Roman" w:cs="Times New Roman"/>
        </w:rPr>
        <w:t xml:space="preserve"> įsigyti būtų lengviau. Tačiau, </w:t>
      </w:r>
      <w:r w:rsidR="008375DA">
        <w:rPr>
          <w:rFonts w:ascii="Times New Roman" w:hAnsi="Times New Roman" w:cs="Times New Roman"/>
        </w:rPr>
        <w:t>„</w:t>
      </w:r>
      <w:r w:rsidR="00276536">
        <w:rPr>
          <w:rFonts w:ascii="Times New Roman" w:hAnsi="Times New Roman" w:cs="Times New Roman"/>
        </w:rPr>
        <w:t>Realco</w:t>
      </w:r>
      <w:r w:rsidR="00C940DE">
        <w:rPr>
          <w:rFonts w:ascii="Times New Roman" w:hAnsi="Times New Roman" w:cs="Times New Roman"/>
        </w:rPr>
        <w:t>“ ats</w:t>
      </w:r>
      <w:r w:rsidR="0019713C">
        <w:rPr>
          <w:rFonts w:ascii="Times New Roman" w:hAnsi="Times New Roman" w:cs="Times New Roman"/>
        </w:rPr>
        <w:t xml:space="preserve">tovo </w:t>
      </w:r>
      <w:r w:rsidRPr="00107DF9">
        <w:rPr>
          <w:rFonts w:ascii="Times New Roman" w:hAnsi="Times New Roman" w:cs="Times New Roman"/>
        </w:rPr>
        <w:t>teigimu, klausimas, kiek tai pasiteisins praktikoje.</w:t>
      </w:r>
    </w:p>
    <w:p w14:paraId="4E3BED57" w14:textId="4E08A881" w:rsidR="006C126A" w:rsidRPr="009140E4" w:rsidRDefault="00107DF9" w:rsidP="00107DF9">
      <w:pPr>
        <w:jc w:val="both"/>
        <w:rPr>
          <w:rFonts w:ascii="Times New Roman" w:hAnsi="Times New Roman" w:cs="Times New Roman"/>
        </w:rPr>
      </w:pPr>
      <w:r w:rsidRPr="00107DF9">
        <w:rPr>
          <w:rFonts w:ascii="Times New Roman" w:hAnsi="Times New Roman" w:cs="Times New Roman"/>
        </w:rPr>
        <w:t>„Mūsų duomenimis, nemaža dalis antrą ar paskesnį būstą įsigyjančių žmonių skiria gerokai daugiau nei 30 proc. nuosavų lėšų, o kai kuriuose projektuose beveik 40 proc. pirkėjų apskritai nesiskolina. Todėl griežtesnės sąlygos investuotojams gali turėti ribotą poveikį – jie</w:t>
      </w:r>
      <w:r w:rsidR="00AF5968">
        <w:rPr>
          <w:rFonts w:ascii="Times New Roman" w:hAnsi="Times New Roman" w:cs="Times New Roman"/>
        </w:rPr>
        <w:t xml:space="preserve"> y</w:t>
      </w:r>
      <w:r w:rsidR="00C56AE3">
        <w:rPr>
          <w:rFonts w:ascii="Times New Roman" w:hAnsi="Times New Roman" w:cs="Times New Roman"/>
        </w:rPr>
        <w:t>ra</w:t>
      </w:r>
      <w:r w:rsidRPr="00107DF9">
        <w:rPr>
          <w:rFonts w:ascii="Times New Roman" w:hAnsi="Times New Roman" w:cs="Times New Roman"/>
        </w:rPr>
        <w:t xml:space="preserve"> mažiau jautrūs pradinio įnašo dydžiui ir NT dažnai vertina kaip ilgalaikę investiciją. Tuo metu pirmojo būsto pirkėjams mažesnio įnašo naudą gali greitai </w:t>
      </w:r>
      <w:r w:rsidR="002D3711">
        <w:rPr>
          <w:rFonts w:ascii="Times New Roman" w:hAnsi="Times New Roman" w:cs="Times New Roman"/>
        </w:rPr>
        <w:t>nusverti</w:t>
      </w:r>
      <w:r w:rsidRPr="00107DF9">
        <w:rPr>
          <w:rFonts w:ascii="Times New Roman" w:hAnsi="Times New Roman" w:cs="Times New Roman"/>
        </w:rPr>
        <w:t xml:space="preserve"> toliau kylančios būsto kainos“, – sako </w:t>
      </w:r>
      <w:r w:rsidR="001D076C" w:rsidRPr="00107DF9">
        <w:rPr>
          <w:rFonts w:ascii="Times New Roman" w:hAnsi="Times New Roman" w:cs="Times New Roman"/>
        </w:rPr>
        <w:t>M. Chmieliausk</w:t>
      </w:r>
      <w:r w:rsidR="00EC60D8">
        <w:rPr>
          <w:rFonts w:ascii="Times New Roman" w:hAnsi="Times New Roman" w:cs="Times New Roman"/>
        </w:rPr>
        <w:t>as</w:t>
      </w:r>
      <w:r w:rsidR="000F08AE">
        <w:rPr>
          <w:rFonts w:ascii="Times New Roman" w:hAnsi="Times New Roman" w:cs="Times New Roman"/>
        </w:rPr>
        <w:t>.</w:t>
      </w:r>
    </w:p>
    <w:p w14:paraId="0F7C080E" w14:textId="12BC0D18" w:rsidR="00BF6A85" w:rsidRPr="009140E4" w:rsidRDefault="00BF6A85" w:rsidP="0003548E">
      <w:pPr>
        <w:jc w:val="both"/>
        <w:rPr>
          <w:rFonts w:ascii="Times New Roman" w:eastAsia="Aptos" w:hAnsi="Times New Roman" w:cs="Times New Roman"/>
        </w:rPr>
      </w:pPr>
      <w:r w:rsidRPr="009140E4">
        <w:rPr>
          <w:rFonts w:ascii="Times New Roman" w:eastAsia="Aptos" w:hAnsi="Times New Roman" w:cs="Times New Roman"/>
          <w:i/>
          <w:iCs/>
        </w:rPr>
        <w:t>„Realco“ – viena didžiausių nekilnojamojo turto (NT) plėtros bendrovių Lietuvoje. Šiais metais veiklos 20</w:t>
      </w:r>
      <w:r w:rsidR="00830685" w:rsidRPr="009140E4">
        <w:rPr>
          <w:rFonts w:ascii="Times New Roman" w:eastAsia="Aptos" w:hAnsi="Times New Roman" w:cs="Times New Roman"/>
          <w:i/>
          <w:iCs/>
        </w:rPr>
        <w:t>-</w:t>
      </w:r>
      <w:r w:rsidRPr="009140E4">
        <w:rPr>
          <w:rFonts w:ascii="Times New Roman" w:eastAsia="Aptos" w:hAnsi="Times New Roman" w:cs="Times New Roman"/>
          <w:i/>
          <w:iCs/>
        </w:rPr>
        <w:t>metį mininti įmonė plėtoja gyvenamosios, visuomeninės ir komercinės paskirties projektus, kurie išsiskiria aukšta kokybe, inovatyviais sprendimais ir dėmesiu klientų poreikiams tiek Lietuvoje, tiek už jos ribų.</w:t>
      </w:r>
    </w:p>
    <w:p w14:paraId="61279859" w14:textId="4C5855A0" w:rsidR="43035440" w:rsidRDefault="43035440" w:rsidP="43035440">
      <w:pPr>
        <w:jc w:val="both"/>
        <w:rPr>
          <w:rFonts w:ascii="Times New Roman" w:hAnsi="Times New Roman" w:cs="Times New Roman"/>
        </w:rPr>
      </w:pPr>
    </w:p>
    <w:p w14:paraId="52BEB960" w14:textId="77777777" w:rsidR="00BF6A85" w:rsidRPr="009140E4" w:rsidRDefault="00BF6A85" w:rsidP="00BF6A85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9140E4">
        <w:rPr>
          <w:rFonts w:ascii="Times New Roman" w:eastAsia="Times New Roman" w:hAnsi="Times New Roman" w:cs="Times New Roman"/>
          <w:b/>
          <w:bCs/>
        </w:rPr>
        <w:t>Daugiau informacijos:</w:t>
      </w:r>
    </w:p>
    <w:p w14:paraId="79DA68F2" w14:textId="63917BBE" w:rsidR="00BF6A85" w:rsidRPr="009140E4" w:rsidRDefault="00BF6A85" w:rsidP="00BF6A85">
      <w:pPr>
        <w:spacing w:after="0"/>
        <w:jc w:val="both"/>
        <w:rPr>
          <w:rFonts w:ascii="Times New Roman" w:eastAsia="Times New Roman" w:hAnsi="Times New Roman" w:cs="Times New Roman"/>
        </w:rPr>
      </w:pPr>
      <w:r w:rsidRPr="009140E4">
        <w:rPr>
          <w:rFonts w:ascii="Times New Roman" w:eastAsia="Times New Roman" w:hAnsi="Times New Roman" w:cs="Times New Roman"/>
        </w:rPr>
        <w:t>Kristina Grubliauskaitė</w:t>
      </w:r>
      <w:r w:rsidR="00830685" w:rsidRPr="009140E4">
        <w:rPr>
          <w:rFonts w:ascii="Times New Roman" w:eastAsia="Times New Roman" w:hAnsi="Times New Roman" w:cs="Times New Roman"/>
        </w:rPr>
        <w:t>-</w:t>
      </w:r>
      <w:r w:rsidRPr="009140E4">
        <w:rPr>
          <w:rFonts w:ascii="Times New Roman" w:eastAsia="Times New Roman" w:hAnsi="Times New Roman" w:cs="Times New Roman"/>
        </w:rPr>
        <w:t>Svitojė</w:t>
      </w:r>
    </w:p>
    <w:p w14:paraId="4AF8FA48" w14:textId="77777777" w:rsidR="00BF6A85" w:rsidRPr="009140E4" w:rsidRDefault="00BF6A85" w:rsidP="00BF6A85">
      <w:pPr>
        <w:spacing w:after="0"/>
        <w:jc w:val="both"/>
        <w:rPr>
          <w:rFonts w:ascii="Times New Roman" w:eastAsia="Times New Roman" w:hAnsi="Times New Roman" w:cs="Times New Roman"/>
        </w:rPr>
      </w:pPr>
      <w:r w:rsidRPr="009140E4">
        <w:rPr>
          <w:rFonts w:ascii="Times New Roman" w:eastAsia="Times New Roman" w:hAnsi="Times New Roman" w:cs="Times New Roman"/>
        </w:rPr>
        <w:t>„Realco“ rinkodaros ir komunikacijos vadovė</w:t>
      </w:r>
    </w:p>
    <w:p w14:paraId="4CA68B6D" w14:textId="77777777" w:rsidR="00BF6A85" w:rsidRPr="009140E4" w:rsidRDefault="00BF6A85" w:rsidP="00BF6A85">
      <w:pPr>
        <w:spacing w:after="0"/>
        <w:jc w:val="both"/>
        <w:rPr>
          <w:rFonts w:ascii="Times New Roman" w:eastAsia="Times New Roman" w:hAnsi="Times New Roman" w:cs="Times New Roman"/>
        </w:rPr>
      </w:pPr>
      <w:r w:rsidRPr="009140E4">
        <w:rPr>
          <w:rFonts w:ascii="Times New Roman" w:eastAsia="Times New Roman" w:hAnsi="Times New Roman" w:cs="Times New Roman"/>
        </w:rPr>
        <w:t>+370 640 24057</w:t>
      </w:r>
    </w:p>
    <w:p w14:paraId="5165FB26" w14:textId="5B0BD1F7" w:rsidR="00A95CF2" w:rsidRPr="009140E4" w:rsidRDefault="00BF6A85" w:rsidP="00BF6A85">
      <w:pPr>
        <w:spacing w:after="0"/>
        <w:jc w:val="both"/>
        <w:rPr>
          <w:rFonts w:ascii="Times New Roman" w:hAnsi="Times New Roman" w:cs="Times New Roman"/>
          <w:i/>
          <w:iCs/>
        </w:rPr>
      </w:pPr>
      <w:hyperlink r:id="rId7" w:history="1">
        <w:r w:rsidRPr="009140E4">
          <w:rPr>
            <w:rFonts w:ascii="Times New Roman" w:eastAsia="Times New Roman" w:hAnsi="Times New Roman" w:cs="Times New Roman"/>
            <w:u w:val="single"/>
          </w:rPr>
          <w:t>kristina.svitoje@realco.lt</w:t>
        </w:r>
      </w:hyperlink>
    </w:p>
    <w:sectPr w:rsidR="00A95CF2" w:rsidRPr="009140E4" w:rsidSect="00E065C0">
      <w:headerReference w:type="first" r:id="rId8"/>
      <w:pgSz w:w="11906" w:h="16838"/>
      <w:pgMar w:top="1440" w:right="1440" w:bottom="144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1A57A" w14:textId="77777777" w:rsidR="006F588A" w:rsidRDefault="006F588A" w:rsidP="00333A2B">
      <w:pPr>
        <w:spacing w:after="0" w:line="240" w:lineRule="auto"/>
      </w:pPr>
      <w:r>
        <w:separator/>
      </w:r>
    </w:p>
  </w:endnote>
  <w:endnote w:type="continuationSeparator" w:id="0">
    <w:p w14:paraId="5AF47AFF" w14:textId="77777777" w:rsidR="006F588A" w:rsidRDefault="006F588A" w:rsidP="0033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9137" w14:textId="77777777" w:rsidR="006F588A" w:rsidRDefault="006F588A" w:rsidP="00333A2B">
      <w:pPr>
        <w:spacing w:after="0" w:line="240" w:lineRule="auto"/>
      </w:pPr>
      <w:r>
        <w:separator/>
      </w:r>
    </w:p>
  </w:footnote>
  <w:footnote w:type="continuationSeparator" w:id="0">
    <w:p w14:paraId="74C7D40E" w14:textId="77777777" w:rsidR="006F588A" w:rsidRDefault="006F588A" w:rsidP="00333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E9EC" w14:textId="77777777" w:rsidR="00DD3ED3" w:rsidRPr="006E2B29" w:rsidRDefault="000C016A" w:rsidP="00DD3ED3">
    <w:pPr>
      <w:pStyle w:val="Header"/>
      <w:rPr>
        <w:rFonts w:ascii="Times New Roman" w:hAnsi="Times New Roman" w:cs="Times New Roman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A55142" wp14:editId="121CA3CF">
          <wp:simplePos x="0" y="0"/>
          <wp:positionH relativeFrom="margin">
            <wp:align>right</wp:align>
          </wp:positionH>
          <wp:positionV relativeFrom="paragraph">
            <wp:posOffset>-139912</wp:posOffset>
          </wp:positionV>
          <wp:extent cx="1792586" cy="480090"/>
          <wp:effectExtent l="0" t="0" r="0" b="0"/>
          <wp:wrapNone/>
          <wp:docPr id="1685549177" name="Picture 2">
            <a:extLst xmlns:a="http://schemas.openxmlformats.org/drawingml/2006/main">
              <a:ext uri="{FF2B5EF4-FFF2-40B4-BE49-F238E27FC236}">
                <a16:creationId xmlns:a16="http://schemas.microsoft.com/office/drawing/2014/main" id="{950329A1-3BC7-441D-AFF6-BC9325ADE0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549177" name="Picture 1685549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586" cy="48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3ED3" w:rsidRPr="006E2B29">
      <w:rPr>
        <w:rFonts w:ascii="Times New Roman" w:hAnsi="Times New Roman" w:cs="Times New Roman"/>
        <w:sz w:val="22"/>
        <w:szCs w:val="22"/>
      </w:rPr>
      <w:t>Pranešimas žiniasklaidai</w:t>
    </w:r>
  </w:p>
  <w:p w14:paraId="3F6AED0F" w14:textId="3D35368E" w:rsidR="006E2B29" w:rsidRPr="00DD3ED3" w:rsidRDefault="00DD3ED3" w:rsidP="00DD3ED3">
    <w:pPr>
      <w:pStyle w:val="Header"/>
      <w:rPr>
        <w:rFonts w:ascii="Times New Roman" w:hAnsi="Times New Roman" w:cs="Times New Roman"/>
        <w:sz w:val="22"/>
        <w:szCs w:val="22"/>
      </w:rPr>
    </w:pPr>
    <w:r w:rsidRPr="006E2B29">
      <w:rPr>
        <w:rFonts w:ascii="Times New Roman" w:hAnsi="Times New Roman" w:cs="Times New Roman"/>
        <w:sz w:val="22"/>
        <w:szCs w:val="22"/>
        <w:lang w:val="pt-PT"/>
      </w:rPr>
      <w:t>2026 m.</w:t>
    </w:r>
    <w:r>
      <w:rPr>
        <w:rFonts w:ascii="Times New Roman" w:hAnsi="Times New Roman" w:cs="Times New Roman"/>
        <w:sz w:val="22"/>
        <w:szCs w:val="22"/>
        <w:lang w:val="pt-PT"/>
      </w:rPr>
      <w:t xml:space="preserve"> </w:t>
    </w:r>
    <w:r w:rsidR="007463DE">
      <w:rPr>
        <w:rFonts w:ascii="Times New Roman" w:hAnsi="Times New Roman" w:cs="Times New Roman"/>
        <w:sz w:val="22"/>
        <w:szCs w:val="22"/>
        <w:lang w:val="pt-PT"/>
      </w:rPr>
      <w:t xml:space="preserve">rugpjūčio </w:t>
    </w:r>
    <w:r w:rsidR="00327403">
      <w:rPr>
        <w:rFonts w:ascii="Times New Roman" w:hAnsi="Times New Roman" w:cs="Times New Roman"/>
        <w:sz w:val="22"/>
        <w:szCs w:val="22"/>
        <w:lang w:val="pt-PT"/>
      </w:rPr>
      <w:t>12</w:t>
    </w:r>
    <w:r w:rsidRPr="006E2B29">
      <w:rPr>
        <w:rFonts w:ascii="Times New Roman" w:hAnsi="Times New Roman" w:cs="Times New Roman"/>
        <w:sz w:val="22"/>
        <w:szCs w:val="22"/>
        <w:lang w:val="pt-PT"/>
      </w:rPr>
      <w:t xml:space="preserve"> </w:t>
    </w:r>
    <w:r w:rsidRPr="006E2B29">
      <w:rPr>
        <w:rFonts w:ascii="Times New Roman" w:hAnsi="Times New Roman" w:cs="Times New Roman"/>
        <w:sz w:val="22"/>
        <w:szCs w:val="22"/>
      </w:rPr>
      <w:t>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F97"/>
    <w:multiLevelType w:val="hybridMultilevel"/>
    <w:tmpl w:val="5888B83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6634A"/>
    <w:multiLevelType w:val="hybridMultilevel"/>
    <w:tmpl w:val="D524749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432"/>
    <w:multiLevelType w:val="hybridMultilevel"/>
    <w:tmpl w:val="8EF4979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F27C0D"/>
    <w:multiLevelType w:val="hybridMultilevel"/>
    <w:tmpl w:val="217CED52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6B2F3912"/>
    <w:multiLevelType w:val="hybridMultilevel"/>
    <w:tmpl w:val="88A474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B82F9E"/>
    <w:multiLevelType w:val="hybridMultilevel"/>
    <w:tmpl w:val="522A8B5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64742776">
    <w:abstractNumId w:val="3"/>
  </w:num>
  <w:num w:numId="2" w16cid:durableId="1409689578">
    <w:abstractNumId w:val="1"/>
  </w:num>
  <w:num w:numId="3" w16cid:durableId="1550653400">
    <w:abstractNumId w:val="0"/>
  </w:num>
  <w:num w:numId="4" w16cid:durableId="1756823850">
    <w:abstractNumId w:val="2"/>
  </w:num>
  <w:num w:numId="5" w16cid:durableId="1821579519">
    <w:abstractNumId w:val="5"/>
  </w:num>
  <w:num w:numId="6" w16cid:durableId="339698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B5"/>
    <w:rsid w:val="00000BB6"/>
    <w:rsid w:val="00002248"/>
    <w:rsid w:val="000028D2"/>
    <w:rsid w:val="00002D7F"/>
    <w:rsid w:val="00011C2D"/>
    <w:rsid w:val="000130F7"/>
    <w:rsid w:val="0001575F"/>
    <w:rsid w:val="0001628E"/>
    <w:rsid w:val="0002060D"/>
    <w:rsid w:val="0002533A"/>
    <w:rsid w:val="00025B0A"/>
    <w:rsid w:val="00026464"/>
    <w:rsid w:val="000306B9"/>
    <w:rsid w:val="00031609"/>
    <w:rsid w:val="00032378"/>
    <w:rsid w:val="000326FB"/>
    <w:rsid w:val="0003548E"/>
    <w:rsid w:val="0003697D"/>
    <w:rsid w:val="000415E0"/>
    <w:rsid w:val="000430B6"/>
    <w:rsid w:val="00044967"/>
    <w:rsid w:val="0004532D"/>
    <w:rsid w:val="000503DA"/>
    <w:rsid w:val="00051ED3"/>
    <w:rsid w:val="00051F06"/>
    <w:rsid w:val="00053845"/>
    <w:rsid w:val="000562E6"/>
    <w:rsid w:val="00060CEC"/>
    <w:rsid w:val="00064912"/>
    <w:rsid w:val="00065358"/>
    <w:rsid w:val="00065E43"/>
    <w:rsid w:val="000660D1"/>
    <w:rsid w:val="0007051A"/>
    <w:rsid w:val="00070CFD"/>
    <w:rsid w:val="000756B0"/>
    <w:rsid w:val="0007640D"/>
    <w:rsid w:val="00076C73"/>
    <w:rsid w:val="00077001"/>
    <w:rsid w:val="00091EAE"/>
    <w:rsid w:val="000923F6"/>
    <w:rsid w:val="00092DA8"/>
    <w:rsid w:val="00093C56"/>
    <w:rsid w:val="00095913"/>
    <w:rsid w:val="000A19AB"/>
    <w:rsid w:val="000A3D1A"/>
    <w:rsid w:val="000A5BB4"/>
    <w:rsid w:val="000B103E"/>
    <w:rsid w:val="000B225D"/>
    <w:rsid w:val="000B4364"/>
    <w:rsid w:val="000B7AEC"/>
    <w:rsid w:val="000C016A"/>
    <w:rsid w:val="000C4E31"/>
    <w:rsid w:val="000D2624"/>
    <w:rsid w:val="000D2848"/>
    <w:rsid w:val="000D3B08"/>
    <w:rsid w:val="000D7581"/>
    <w:rsid w:val="000E0CE4"/>
    <w:rsid w:val="000E112C"/>
    <w:rsid w:val="000E22BC"/>
    <w:rsid w:val="000E2502"/>
    <w:rsid w:val="000E5BAD"/>
    <w:rsid w:val="000E646F"/>
    <w:rsid w:val="000E7647"/>
    <w:rsid w:val="000E7D4B"/>
    <w:rsid w:val="000F0748"/>
    <w:rsid w:val="000F08AE"/>
    <w:rsid w:val="000F4136"/>
    <w:rsid w:val="000F52BC"/>
    <w:rsid w:val="001073B6"/>
    <w:rsid w:val="00107DF9"/>
    <w:rsid w:val="00110790"/>
    <w:rsid w:val="00114A85"/>
    <w:rsid w:val="001161D5"/>
    <w:rsid w:val="00117F62"/>
    <w:rsid w:val="00120954"/>
    <w:rsid w:val="00121271"/>
    <w:rsid w:val="0012151E"/>
    <w:rsid w:val="00125879"/>
    <w:rsid w:val="00133221"/>
    <w:rsid w:val="00134BE1"/>
    <w:rsid w:val="00136054"/>
    <w:rsid w:val="00140159"/>
    <w:rsid w:val="00140DEB"/>
    <w:rsid w:val="001442E4"/>
    <w:rsid w:val="00144873"/>
    <w:rsid w:val="00146089"/>
    <w:rsid w:val="00150104"/>
    <w:rsid w:val="00150180"/>
    <w:rsid w:val="00151CC3"/>
    <w:rsid w:val="00152CD9"/>
    <w:rsid w:val="00153599"/>
    <w:rsid w:val="001573DE"/>
    <w:rsid w:val="001637BC"/>
    <w:rsid w:val="00163DE6"/>
    <w:rsid w:val="00164EF5"/>
    <w:rsid w:val="001708E0"/>
    <w:rsid w:val="00173BAA"/>
    <w:rsid w:val="00173BF0"/>
    <w:rsid w:val="00173D93"/>
    <w:rsid w:val="00175BD4"/>
    <w:rsid w:val="00176369"/>
    <w:rsid w:val="001771C0"/>
    <w:rsid w:val="0018309B"/>
    <w:rsid w:val="00183633"/>
    <w:rsid w:val="00187810"/>
    <w:rsid w:val="0018790B"/>
    <w:rsid w:val="00190611"/>
    <w:rsid w:val="00193E57"/>
    <w:rsid w:val="00194DEA"/>
    <w:rsid w:val="0019579C"/>
    <w:rsid w:val="0019713C"/>
    <w:rsid w:val="001A5A7D"/>
    <w:rsid w:val="001A626B"/>
    <w:rsid w:val="001A6347"/>
    <w:rsid w:val="001A6CC5"/>
    <w:rsid w:val="001B06B9"/>
    <w:rsid w:val="001B11B6"/>
    <w:rsid w:val="001B51E3"/>
    <w:rsid w:val="001B5913"/>
    <w:rsid w:val="001B6B32"/>
    <w:rsid w:val="001C146A"/>
    <w:rsid w:val="001C18E8"/>
    <w:rsid w:val="001C6ACA"/>
    <w:rsid w:val="001D076C"/>
    <w:rsid w:val="001D0C3A"/>
    <w:rsid w:val="001D1C01"/>
    <w:rsid w:val="001D3D9D"/>
    <w:rsid w:val="001E2E42"/>
    <w:rsid w:val="001E4C37"/>
    <w:rsid w:val="001E6E53"/>
    <w:rsid w:val="001F1A70"/>
    <w:rsid w:val="001F36D7"/>
    <w:rsid w:val="001F400B"/>
    <w:rsid w:val="001F507F"/>
    <w:rsid w:val="001F616B"/>
    <w:rsid w:val="001F7C5C"/>
    <w:rsid w:val="00203960"/>
    <w:rsid w:val="002072C3"/>
    <w:rsid w:val="00211517"/>
    <w:rsid w:val="00212AE9"/>
    <w:rsid w:val="00215C5D"/>
    <w:rsid w:val="00217805"/>
    <w:rsid w:val="00226B55"/>
    <w:rsid w:val="00226CA5"/>
    <w:rsid w:val="00226DEB"/>
    <w:rsid w:val="00232D49"/>
    <w:rsid w:val="00233784"/>
    <w:rsid w:val="00235913"/>
    <w:rsid w:val="002378E2"/>
    <w:rsid w:val="00240759"/>
    <w:rsid w:val="00246868"/>
    <w:rsid w:val="0025430A"/>
    <w:rsid w:val="00254A05"/>
    <w:rsid w:val="002614D5"/>
    <w:rsid w:val="00266B5F"/>
    <w:rsid w:val="00271544"/>
    <w:rsid w:val="00272325"/>
    <w:rsid w:val="002731ED"/>
    <w:rsid w:val="002740D3"/>
    <w:rsid w:val="00276536"/>
    <w:rsid w:val="002801F9"/>
    <w:rsid w:val="00281E13"/>
    <w:rsid w:val="00282F6E"/>
    <w:rsid w:val="0029064B"/>
    <w:rsid w:val="00294773"/>
    <w:rsid w:val="002972B5"/>
    <w:rsid w:val="002A209D"/>
    <w:rsid w:val="002A31DA"/>
    <w:rsid w:val="002A3C7E"/>
    <w:rsid w:val="002A7444"/>
    <w:rsid w:val="002A7952"/>
    <w:rsid w:val="002B5157"/>
    <w:rsid w:val="002B62A6"/>
    <w:rsid w:val="002B7A7C"/>
    <w:rsid w:val="002C2E96"/>
    <w:rsid w:val="002C3319"/>
    <w:rsid w:val="002C36B5"/>
    <w:rsid w:val="002C5832"/>
    <w:rsid w:val="002C6A59"/>
    <w:rsid w:val="002C6FE2"/>
    <w:rsid w:val="002C799A"/>
    <w:rsid w:val="002D2499"/>
    <w:rsid w:val="002D3711"/>
    <w:rsid w:val="002D749A"/>
    <w:rsid w:val="002E0E61"/>
    <w:rsid w:val="002E7118"/>
    <w:rsid w:val="002F0914"/>
    <w:rsid w:val="002F1CE2"/>
    <w:rsid w:val="002F71AE"/>
    <w:rsid w:val="003044E6"/>
    <w:rsid w:val="00304D84"/>
    <w:rsid w:val="00305A54"/>
    <w:rsid w:val="00316CEE"/>
    <w:rsid w:val="00323F83"/>
    <w:rsid w:val="00324CE0"/>
    <w:rsid w:val="00325043"/>
    <w:rsid w:val="003259EB"/>
    <w:rsid w:val="00327403"/>
    <w:rsid w:val="00327F64"/>
    <w:rsid w:val="00330EF5"/>
    <w:rsid w:val="0033177F"/>
    <w:rsid w:val="00333A2B"/>
    <w:rsid w:val="0033416A"/>
    <w:rsid w:val="0033430C"/>
    <w:rsid w:val="00334A54"/>
    <w:rsid w:val="00334B46"/>
    <w:rsid w:val="00337BA1"/>
    <w:rsid w:val="00337E59"/>
    <w:rsid w:val="00340746"/>
    <w:rsid w:val="003463A0"/>
    <w:rsid w:val="00351786"/>
    <w:rsid w:val="00351DCD"/>
    <w:rsid w:val="00354FF9"/>
    <w:rsid w:val="00355CAD"/>
    <w:rsid w:val="00355CB1"/>
    <w:rsid w:val="00356FFB"/>
    <w:rsid w:val="00362080"/>
    <w:rsid w:val="0036239B"/>
    <w:rsid w:val="0037168A"/>
    <w:rsid w:val="00372E7F"/>
    <w:rsid w:val="0037405B"/>
    <w:rsid w:val="00374DF2"/>
    <w:rsid w:val="003772CB"/>
    <w:rsid w:val="00381667"/>
    <w:rsid w:val="0038445C"/>
    <w:rsid w:val="00392C57"/>
    <w:rsid w:val="003933DA"/>
    <w:rsid w:val="003956E9"/>
    <w:rsid w:val="00397318"/>
    <w:rsid w:val="003A164B"/>
    <w:rsid w:val="003A2EFA"/>
    <w:rsid w:val="003A4B3A"/>
    <w:rsid w:val="003A7D4E"/>
    <w:rsid w:val="003B1B36"/>
    <w:rsid w:val="003B253A"/>
    <w:rsid w:val="003B3091"/>
    <w:rsid w:val="003B6CD8"/>
    <w:rsid w:val="003C322B"/>
    <w:rsid w:val="003C3AF1"/>
    <w:rsid w:val="003C4BA5"/>
    <w:rsid w:val="003C7A42"/>
    <w:rsid w:val="003D60B7"/>
    <w:rsid w:val="003E283F"/>
    <w:rsid w:val="003F0441"/>
    <w:rsid w:val="003F4B86"/>
    <w:rsid w:val="003F5EA9"/>
    <w:rsid w:val="003F6126"/>
    <w:rsid w:val="00402A96"/>
    <w:rsid w:val="00406FE7"/>
    <w:rsid w:val="00413A8E"/>
    <w:rsid w:val="004201AD"/>
    <w:rsid w:val="00421BF5"/>
    <w:rsid w:val="00422129"/>
    <w:rsid w:val="00423C3A"/>
    <w:rsid w:val="004269A0"/>
    <w:rsid w:val="00427136"/>
    <w:rsid w:val="00430F8A"/>
    <w:rsid w:val="00432024"/>
    <w:rsid w:val="0043247F"/>
    <w:rsid w:val="0044077B"/>
    <w:rsid w:val="0044210E"/>
    <w:rsid w:val="00442251"/>
    <w:rsid w:val="00442496"/>
    <w:rsid w:val="00443350"/>
    <w:rsid w:val="00443E60"/>
    <w:rsid w:val="00445B4D"/>
    <w:rsid w:val="00447B48"/>
    <w:rsid w:val="00451FA4"/>
    <w:rsid w:val="00452CC5"/>
    <w:rsid w:val="00452D62"/>
    <w:rsid w:val="00455DBD"/>
    <w:rsid w:val="004634A3"/>
    <w:rsid w:val="00463A53"/>
    <w:rsid w:val="00465C12"/>
    <w:rsid w:val="00466E7C"/>
    <w:rsid w:val="004709CB"/>
    <w:rsid w:val="00472AD5"/>
    <w:rsid w:val="004736DA"/>
    <w:rsid w:val="004744DD"/>
    <w:rsid w:val="00482E29"/>
    <w:rsid w:val="004901F8"/>
    <w:rsid w:val="004943EA"/>
    <w:rsid w:val="00495366"/>
    <w:rsid w:val="00495902"/>
    <w:rsid w:val="004A1C9C"/>
    <w:rsid w:val="004A4EFA"/>
    <w:rsid w:val="004A58D7"/>
    <w:rsid w:val="004A5C8B"/>
    <w:rsid w:val="004A617A"/>
    <w:rsid w:val="004A6E8A"/>
    <w:rsid w:val="004B3A07"/>
    <w:rsid w:val="004B3CE4"/>
    <w:rsid w:val="004B4C3A"/>
    <w:rsid w:val="004B4DAA"/>
    <w:rsid w:val="004B60B5"/>
    <w:rsid w:val="004B62A6"/>
    <w:rsid w:val="004B7CC5"/>
    <w:rsid w:val="004C00DA"/>
    <w:rsid w:val="004C2BC4"/>
    <w:rsid w:val="004C4884"/>
    <w:rsid w:val="004D10B3"/>
    <w:rsid w:val="004D156D"/>
    <w:rsid w:val="004D2068"/>
    <w:rsid w:val="004D2F01"/>
    <w:rsid w:val="004D4DC2"/>
    <w:rsid w:val="004D6C0D"/>
    <w:rsid w:val="004D777B"/>
    <w:rsid w:val="004D7D19"/>
    <w:rsid w:val="004E15A8"/>
    <w:rsid w:val="004E2332"/>
    <w:rsid w:val="004E3976"/>
    <w:rsid w:val="004E4506"/>
    <w:rsid w:val="004E4F5B"/>
    <w:rsid w:val="004F289E"/>
    <w:rsid w:val="004F399C"/>
    <w:rsid w:val="004F4624"/>
    <w:rsid w:val="004F664D"/>
    <w:rsid w:val="005030C7"/>
    <w:rsid w:val="00505F98"/>
    <w:rsid w:val="005070E0"/>
    <w:rsid w:val="0051668C"/>
    <w:rsid w:val="00522E66"/>
    <w:rsid w:val="0052589B"/>
    <w:rsid w:val="00527160"/>
    <w:rsid w:val="00530DCD"/>
    <w:rsid w:val="0053168A"/>
    <w:rsid w:val="005436E3"/>
    <w:rsid w:val="0054633F"/>
    <w:rsid w:val="00547088"/>
    <w:rsid w:val="0055105C"/>
    <w:rsid w:val="005523C7"/>
    <w:rsid w:val="0055389F"/>
    <w:rsid w:val="00556237"/>
    <w:rsid w:val="005623A8"/>
    <w:rsid w:val="00562EEA"/>
    <w:rsid w:val="00567B27"/>
    <w:rsid w:val="00577403"/>
    <w:rsid w:val="005779E5"/>
    <w:rsid w:val="00586B29"/>
    <w:rsid w:val="00592F1B"/>
    <w:rsid w:val="005932FC"/>
    <w:rsid w:val="00595BA6"/>
    <w:rsid w:val="005A075B"/>
    <w:rsid w:val="005A35EC"/>
    <w:rsid w:val="005B4F0B"/>
    <w:rsid w:val="005B6DE6"/>
    <w:rsid w:val="005C2487"/>
    <w:rsid w:val="005C4985"/>
    <w:rsid w:val="005C4DAA"/>
    <w:rsid w:val="005C7FFE"/>
    <w:rsid w:val="005D29A5"/>
    <w:rsid w:val="005D2AC4"/>
    <w:rsid w:val="005D362B"/>
    <w:rsid w:val="005D4893"/>
    <w:rsid w:val="005D6212"/>
    <w:rsid w:val="005D74DB"/>
    <w:rsid w:val="005E38D8"/>
    <w:rsid w:val="005E6FDE"/>
    <w:rsid w:val="00600A2D"/>
    <w:rsid w:val="00600DDB"/>
    <w:rsid w:val="006056D8"/>
    <w:rsid w:val="0060699A"/>
    <w:rsid w:val="0060797B"/>
    <w:rsid w:val="00614472"/>
    <w:rsid w:val="006148C4"/>
    <w:rsid w:val="006206D6"/>
    <w:rsid w:val="00621E55"/>
    <w:rsid w:val="00624A83"/>
    <w:rsid w:val="006273F9"/>
    <w:rsid w:val="00634638"/>
    <w:rsid w:val="00637A5C"/>
    <w:rsid w:val="00641814"/>
    <w:rsid w:val="00642955"/>
    <w:rsid w:val="0064305C"/>
    <w:rsid w:val="0064502F"/>
    <w:rsid w:val="0064557F"/>
    <w:rsid w:val="00647BDE"/>
    <w:rsid w:val="00650261"/>
    <w:rsid w:val="00654CCF"/>
    <w:rsid w:val="00654F80"/>
    <w:rsid w:val="00655470"/>
    <w:rsid w:val="00657A51"/>
    <w:rsid w:val="00661466"/>
    <w:rsid w:val="00662308"/>
    <w:rsid w:val="00666392"/>
    <w:rsid w:val="006718ED"/>
    <w:rsid w:val="006730F4"/>
    <w:rsid w:val="00673806"/>
    <w:rsid w:val="006750AC"/>
    <w:rsid w:val="006763DB"/>
    <w:rsid w:val="006766F3"/>
    <w:rsid w:val="0068045A"/>
    <w:rsid w:val="006863FC"/>
    <w:rsid w:val="00693CD1"/>
    <w:rsid w:val="006943DF"/>
    <w:rsid w:val="00695CD3"/>
    <w:rsid w:val="006A4E37"/>
    <w:rsid w:val="006B0A15"/>
    <w:rsid w:val="006B14B0"/>
    <w:rsid w:val="006B3D4F"/>
    <w:rsid w:val="006B3E2A"/>
    <w:rsid w:val="006B3FA4"/>
    <w:rsid w:val="006B4317"/>
    <w:rsid w:val="006B59C9"/>
    <w:rsid w:val="006B5DFF"/>
    <w:rsid w:val="006C0B2F"/>
    <w:rsid w:val="006C126A"/>
    <w:rsid w:val="006C2E66"/>
    <w:rsid w:val="006C60B4"/>
    <w:rsid w:val="006D172C"/>
    <w:rsid w:val="006D6850"/>
    <w:rsid w:val="006D6B1C"/>
    <w:rsid w:val="006E28E5"/>
    <w:rsid w:val="006E2B29"/>
    <w:rsid w:val="006E7B2F"/>
    <w:rsid w:val="006E7FFD"/>
    <w:rsid w:val="006F1DB2"/>
    <w:rsid w:val="006F2C0E"/>
    <w:rsid w:val="006F588A"/>
    <w:rsid w:val="006F6CB1"/>
    <w:rsid w:val="00706C2D"/>
    <w:rsid w:val="00707765"/>
    <w:rsid w:val="007117B6"/>
    <w:rsid w:val="0071276C"/>
    <w:rsid w:val="007140BB"/>
    <w:rsid w:val="00720807"/>
    <w:rsid w:val="0072288C"/>
    <w:rsid w:val="00727D84"/>
    <w:rsid w:val="00731D3E"/>
    <w:rsid w:val="007325B6"/>
    <w:rsid w:val="00735D18"/>
    <w:rsid w:val="00736393"/>
    <w:rsid w:val="007369F2"/>
    <w:rsid w:val="0074066F"/>
    <w:rsid w:val="007429EF"/>
    <w:rsid w:val="00743E9E"/>
    <w:rsid w:val="0074570D"/>
    <w:rsid w:val="007463DE"/>
    <w:rsid w:val="00747A58"/>
    <w:rsid w:val="00747F22"/>
    <w:rsid w:val="007612D4"/>
    <w:rsid w:val="0076469C"/>
    <w:rsid w:val="00772023"/>
    <w:rsid w:val="00773713"/>
    <w:rsid w:val="00783C5D"/>
    <w:rsid w:val="00786382"/>
    <w:rsid w:val="00787265"/>
    <w:rsid w:val="007941A9"/>
    <w:rsid w:val="007972A3"/>
    <w:rsid w:val="00797486"/>
    <w:rsid w:val="007A0356"/>
    <w:rsid w:val="007A0C2C"/>
    <w:rsid w:val="007A1BA8"/>
    <w:rsid w:val="007A2AE0"/>
    <w:rsid w:val="007A2D7C"/>
    <w:rsid w:val="007A3095"/>
    <w:rsid w:val="007A5A84"/>
    <w:rsid w:val="007A6208"/>
    <w:rsid w:val="007C4905"/>
    <w:rsid w:val="007C5CE1"/>
    <w:rsid w:val="007C5E64"/>
    <w:rsid w:val="007D019F"/>
    <w:rsid w:val="007D0349"/>
    <w:rsid w:val="007D12F4"/>
    <w:rsid w:val="007D5B9D"/>
    <w:rsid w:val="007D6368"/>
    <w:rsid w:val="007D7FD4"/>
    <w:rsid w:val="007E2034"/>
    <w:rsid w:val="007E561B"/>
    <w:rsid w:val="007F047B"/>
    <w:rsid w:val="007F14A0"/>
    <w:rsid w:val="007F19E7"/>
    <w:rsid w:val="007F2174"/>
    <w:rsid w:val="007F278E"/>
    <w:rsid w:val="007F2D53"/>
    <w:rsid w:val="007F4035"/>
    <w:rsid w:val="007F4930"/>
    <w:rsid w:val="007F5308"/>
    <w:rsid w:val="007F5A4A"/>
    <w:rsid w:val="007F74E5"/>
    <w:rsid w:val="008005EE"/>
    <w:rsid w:val="008073CC"/>
    <w:rsid w:val="00810F8E"/>
    <w:rsid w:val="00813215"/>
    <w:rsid w:val="00813D0B"/>
    <w:rsid w:val="00814420"/>
    <w:rsid w:val="00815CB9"/>
    <w:rsid w:val="00825A14"/>
    <w:rsid w:val="00825B4F"/>
    <w:rsid w:val="008268CF"/>
    <w:rsid w:val="00830685"/>
    <w:rsid w:val="008308BD"/>
    <w:rsid w:val="008343CA"/>
    <w:rsid w:val="008375DA"/>
    <w:rsid w:val="00850674"/>
    <w:rsid w:val="00852390"/>
    <w:rsid w:val="00864478"/>
    <w:rsid w:val="00870BCA"/>
    <w:rsid w:val="00873E1F"/>
    <w:rsid w:val="00882357"/>
    <w:rsid w:val="0088277B"/>
    <w:rsid w:val="00890AB9"/>
    <w:rsid w:val="0089412A"/>
    <w:rsid w:val="008949C5"/>
    <w:rsid w:val="00896A95"/>
    <w:rsid w:val="00896BB1"/>
    <w:rsid w:val="008A10DB"/>
    <w:rsid w:val="008A1B2E"/>
    <w:rsid w:val="008A1CE9"/>
    <w:rsid w:val="008A2FC0"/>
    <w:rsid w:val="008A569A"/>
    <w:rsid w:val="008A61FB"/>
    <w:rsid w:val="008A7B42"/>
    <w:rsid w:val="008B0AD8"/>
    <w:rsid w:val="008B0CC0"/>
    <w:rsid w:val="008B21C1"/>
    <w:rsid w:val="008B2EA7"/>
    <w:rsid w:val="008C1640"/>
    <w:rsid w:val="008C691F"/>
    <w:rsid w:val="008D165A"/>
    <w:rsid w:val="008D2177"/>
    <w:rsid w:val="008D274E"/>
    <w:rsid w:val="008D2F27"/>
    <w:rsid w:val="008D4C21"/>
    <w:rsid w:val="008E3CFF"/>
    <w:rsid w:val="008E4840"/>
    <w:rsid w:val="008E72AF"/>
    <w:rsid w:val="0090099D"/>
    <w:rsid w:val="009009CC"/>
    <w:rsid w:val="00901827"/>
    <w:rsid w:val="00904851"/>
    <w:rsid w:val="009059D0"/>
    <w:rsid w:val="0090609F"/>
    <w:rsid w:val="00910BCD"/>
    <w:rsid w:val="00911A12"/>
    <w:rsid w:val="009140E4"/>
    <w:rsid w:val="009159FF"/>
    <w:rsid w:val="00917896"/>
    <w:rsid w:val="00920808"/>
    <w:rsid w:val="009256A3"/>
    <w:rsid w:val="00925947"/>
    <w:rsid w:val="009273CF"/>
    <w:rsid w:val="00933D41"/>
    <w:rsid w:val="009404E9"/>
    <w:rsid w:val="0094173F"/>
    <w:rsid w:val="009426CD"/>
    <w:rsid w:val="00942787"/>
    <w:rsid w:val="00943FE5"/>
    <w:rsid w:val="009445E7"/>
    <w:rsid w:val="0094508B"/>
    <w:rsid w:val="00950AD4"/>
    <w:rsid w:val="00951B20"/>
    <w:rsid w:val="00951B76"/>
    <w:rsid w:val="0096027B"/>
    <w:rsid w:val="009612AD"/>
    <w:rsid w:val="009624E7"/>
    <w:rsid w:val="00972C5E"/>
    <w:rsid w:val="00975CC0"/>
    <w:rsid w:val="00976C4E"/>
    <w:rsid w:val="0097743F"/>
    <w:rsid w:val="00981D6F"/>
    <w:rsid w:val="009907A7"/>
    <w:rsid w:val="00990B6D"/>
    <w:rsid w:val="00993AA9"/>
    <w:rsid w:val="009A03E5"/>
    <w:rsid w:val="009A068A"/>
    <w:rsid w:val="009A4BDB"/>
    <w:rsid w:val="009A514F"/>
    <w:rsid w:val="009A57D0"/>
    <w:rsid w:val="009A6C0A"/>
    <w:rsid w:val="009B2FDD"/>
    <w:rsid w:val="009B6020"/>
    <w:rsid w:val="009B6066"/>
    <w:rsid w:val="009E1A3D"/>
    <w:rsid w:val="009E1E75"/>
    <w:rsid w:val="009E553F"/>
    <w:rsid w:val="009E781A"/>
    <w:rsid w:val="009E7C74"/>
    <w:rsid w:val="009F2F0D"/>
    <w:rsid w:val="009F6D26"/>
    <w:rsid w:val="009F7C56"/>
    <w:rsid w:val="00A011FE"/>
    <w:rsid w:val="00A02573"/>
    <w:rsid w:val="00A0335A"/>
    <w:rsid w:val="00A0492E"/>
    <w:rsid w:val="00A06D89"/>
    <w:rsid w:val="00A108EB"/>
    <w:rsid w:val="00A10932"/>
    <w:rsid w:val="00A144EF"/>
    <w:rsid w:val="00A16110"/>
    <w:rsid w:val="00A164D2"/>
    <w:rsid w:val="00A22F7B"/>
    <w:rsid w:val="00A23127"/>
    <w:rsid w:val="00A24A0D"/>
    <w:rsid w:val="00A325C4"/>
    <w:rsid w:val="00A334BC"/>
    <w:rsid w:val="00A347DD"/>
    <w:rsid w:val="00A413D2"/>
    <w:rsid w:val="00A41C26"/>
    <w:rsid w:val="00A43497"/>
    <w:rsid w:val="00A453D2"/>
    <w:rsid w:val="00A50D37"/>
    <w:rsid w:val="00A533DF"/>
    <w:rsid w:val="00A541F3"/>
    <w:rsid w:val="00A6143E"/>
    <w:rsid w:val="00A616CB"/>
    <w:rsid w:val="00A650FE"/>
    <w:rsid w:val="00A7217B"/>
    <w:rsid w:val="00A72F62"/>
    <w:rsid w:val="00A803F7"/>
    <w:rsid w:val="00A81E8E"/>
    <w:rsid w:val="00A8419F"/>
    <w:rsid w:val="00A85B18"/>
    <w:rsid w:val="00A85DDB"/>
    <w:rsid w:val="00A9267F"/>
    <w:rsid w:val="00A9590E"/>
    <w:rsid w:val="00A95CF2"/>
    <w:rsid w:val="00AA6A19"/>
    <w:rsid w:val="00AB14D9"/>
    <w:rsid w:val="00AB3093"/>
    <w:rsid w:val="00AB4004"/>
    <w:rsid w:val="00AC4A13"/>
    <w:rsid w:val="00AC74BD"/>
    <w:rsid w:val="00AC7E68"/>
    <w:rsid w:val="00AD1E57"/>
    <w:rsid w:val="00AD4654"/>
    <w:rsid w:val="00AD5C91"/>
    <w:rsid w:val="00AE123B"/>
    <w:rsid w:val="00AE1B46"/>
    <w:rsid w:val="00AE23F4"/>
    <w:rsid w:val="00AE5842"/>
    <w:rsid w:val="00AE58EE"/>
    <w:rsid w:val="00AF2BD5"/>
    <w:rsid w:val="00AF5968"/>
    <w:rsid w:val="00B04DE0"/>
    <w:rsid w:val="00B05145"/>
    <w:rsid w:val="00B06238"/>
    <w:rsid w:val="00B1104F"/>
    <w:rsid w:val="00B1229F"/>
    <w:rsid w:val="00B131FF"/>
    <w:rsid w:val="00B1336A"/>
    <w:rsid w:val="00B166CC"/>
    <w:rsid w:val="00B17A6F"/>
    <w:rsid w:val="00B17FE2"/>
    <w:rsid w:val="00B34359"/>
    <w:rsid w:val="00B34D5E"/>
    <w:rsid w:val="00B402BB"/>
    <w:rsid w:val="00B40E38"/>
    <w:rsid w:val="00B52B55"/>
    <w:rsid w:val="00B61112"/>
    <w:rsid w:val="00B61354"/>
    <w:rsid w:val="00B61B05"/>
    <w:rsid w:val="00B634F6"/>
    <w:rsid w:val="00B66E4F"/>
    <w:rsid w:val="00B70228"/>
    <w:rsid w:val="00B70994"/>
    <w:rsid w:val="00B728C8"/>
    <w:rsid w:val="00B77310"/>
    <w:rsid w:val="00B8259E"/>
    <w:rsid w:val="00B82D56"/>
    <w:rsid w:val="00B852F6"/>
    <w:rsid w:val="00B85F2F"/>
    <w:rsid w:val="00B87243"/>
    <w:rsid w:val="00B95D55"/>
    <w:rsid w:val="00BA2054"/>
    <w:rsid w:val="00BA4D2A"/>
    <w:rsid w:val="00BA523E"/>
    <w:rsid w:val="00BB0179"/>
    <w:rsid w:val="00BB15B6"/>
    <w:rsid w:val="00BB2B00"/>
    <w:rsid w:val="00BB3994"/>
    <w:rsid w:val="00BB6233"/>
    <w:rsid w:val="00BB6BCB"/>
    <w:rsid w:val="00BC2FBA"/>
    <w:rsid w:val="00BC3785"/>
    <w:rsid w:val="00BC3DB8"/>
    <w:rsid w:val="00BC4C75"/>
    <w:rsid w:val="00BC6045"/>
    <w:rsid w:val="00BD4645"/>
    <w:rsid w:val="00BD4D72"/>
    <w:rsid w:val="00BD693B"/>
    <w:rsid w:val="00BE0F4F"/>
    <w:rsid w:val="00BE18F5"/>
    <w:rsid w:val="00BE1B74"/>
    <w:rsid w:val="00BE5318"/>
    <w:rsid w:val="00BE6891"/>
    <w:rsid w:val="00BE7B1F"/>
    <w:rsid w:val="00BF0F42"/>
    <w:rsid w:val="00BF0FA2"/>
    <w:rsid w:val="00BF20B0"/>
    <w:rsid w:val="00BF27EE"/>
    <w:rsid w:val="00BF35A5"/>
    <w:rsid w:val="00BF3E32"/>
    <w:rsid w:val="00BF60C9"/>
    <w:rsid w:val="00BF68B5"/>
    <w:rsid w:val="00BF69A3"/>
    <w:rsid w:val="00BF6A85"/>
    <w:rsid w:val="00BF6C9F"/>
    <w:rsid w:val="00C002DC"/>
    <w:rsid w:val="00C00653"/>
    <w:rsid w:val="00C01F84"/>
    <w:rsid w:val="00C05D9C"/>
    <w:rsid w:val="00C06A1D"/>
    <w:rsid w:val="00C06C84"/>
    <w:rsid w:val="00C112DE"/>
    <w:rsid w:val="00C143E5"/>
    <w:rsid w:val="00C14D5D"/>
    <w:rsid w:val="00C17296"/>
    <w:rsid w:val="00C17B9C"/>
    <w:rsid w:val="00C20A6A"/>
    <w:rsid w:val="00C253C6"/>
    <w:rsid w:val="00C255A6"/>
    <w:rsid w:val="00C3416F"/>
    <w:rsid w:val="00C35F37"/>
    <w:rsid w:val="00C37F39"/>
    <w:rsid w:val="00C401E7"/>
    <w:rsid w:val="00C40B07"/>
    <w:rsid w:val="00C42002"/>
    <w:rsid w:val="00C42655"/>
    <w:rsid w:val="00C43E65"/>
    <w:rsid w:val="00C46ADC"/>
    <w:rsid w:val="00C52440"/>
    <w:rsid w:val="00C528BF"/>
    <w:rsid w:val="00C54C1B"/>
    <w:rsid w:val="00C54FD4"/>
    <w:rsid w:val="00C56AE3"/>
    <w:rsid w:val="00C61A48"/>
    <w:rsid w:val="00C649FD"/>
    <w:rsid w:val="00C66FE2"/>
    <w:rsid w:val="00C673B2"/>
    <w:rsid w:val="00C77CF0"/>
    <w:rsid w:val="00C81673"/>
    <w:rsid w:val="00C85BE5"/>
    <w:rsid w:val="00C863E4"/>
    <w:rsid w:val="00C90752"/>
    <w:rsid w:val="00C92D87"/>
    <w:rsid w:val="00C940DE"/>
    <w:rsid w:val="00C954B9"/>
    <w:rsid w:val="00C96852"/>
    <w:rsid w:val="00CA55EA"/>
    <w:rsid w:val="00CB02E6"/>
    <w:rsid w:val="00CB05B9"/>
    <w:rsid w:val="00CB423C"/>
    <w:rsid w:val="00CB46B2"/>
    <w:rsid w:val="00CC1803"/>
    <w:rsid w:val="00CC185F"/>
    <w:rsid w:val="00CC2EE8"/>
    <w:rsid w:val="00CC372E"/>
    <w:rsid w:val="00CC4A72"/>
    <w:rsid w:val="00CC4C32"/>
    <w:rsid w:val="00CC54E2"/>
    <w:rsid w:val="00CD0575"/>
    <w:rsid w:val="00CD3972"/>
    <w:rsid w:val="00CD5C00"/>
    <w:rsid w:val="00CE1876"/>
    <w:rsid w:val="00CE198A"/>
    <w:rsid w:val="00CE6C35"/>
    <w:rsid w:val="00CF6687"/>
    <w:rsid w:val="00D002FE"/>
    <w:rsid w:val="00D004DF"/>
    <w:rsid w:val="00D04BFC"/>
    <w:rsid w:val="00D05BEA"/>
    <w:rsid w:val="00D06FEA"/>
    <w:rsid w:val="00D07309"/>
    <w:rsid w:val="00D103AC"/>
    <w:rsid w:val="00D13B86"/>
    <w:rsid w:val="00D1402A"/>
    <w:rsid w:val="00D22BB2"/>
    <w:rsid w:val="00D23452"/>
    <w:rsid w:val="00D31E56"/>
    <w:rsid w:val="00D33FA7"/>
    <w:rsid w:val="00D349D6"/>
    <w:rsid w:val="00D365B6"/>
    <w:rsid w:val="00D400B1"/>
    <w:rsid w:val="00D400C1"/>
    <w:rsid w:val="00D43995"/>
    <w:rsid w:val="00D5060F"/>
    <w:rsid w:val="00D52EB0"/>
    <w:rsid w:val="00D5794A"/>
    <w:rsid w:val="00D6076C"/>
    <w:rsid w:val="00D64552"/>
    <w:rsid w:val="00D65056"/>
    <w:rsid w:val="00D7228E"/>
    <w:rsid w:val="00D83010"/>
    <w:rsid w:val="00D851DD"/>
    <w:rsid w:val="00D860BB"/>
    <w:rsid w:val="00D87412"/>
    <w:rsid w:val="00D90708"/>
    <w:rsid w:val="00D90807"/>
    <w:rsid w:val="00D90F9A"/>
    <w:rsid w:val="00D91F34"/>
    <w:rsid w:val="00D934D4"/>
    <w:rsid w:val="00D94983"/>
    <w:rsid w:val="00D94A58"/>
    <w:rsid w:val="00D963AE"/>
    <w:rsid w:val="00D970D4"/>
    <w:rsid w:val="00DA0CEE"/>
    <w:rsid w:val="00DA21EA"/>
    <w:rsid w:val="00DA3242"/>
    <w:rsid w:val="00DA3744"/>
    <w:rsid w:val="00DA49B6"/>
    <w:rsid w:val="00DA4B7F"/>
    <w:rsid w:val="00DA5345"/>
    <w:rsid w:val="00DA546E"/>
    <w:rsid w:val="00DA6F10"/>
    <w:rsid w:val="00DB3FB2"/>
    <w:rsid w:val="00DB782F"/>
    <w:rsid w:val="00DB79E8"/>
    <w:rsid w:val="00DB7D36"/>
    <w:rsid w:val="00DB7DFF"/>
    <w:rsid w:val="00DC3092"/>
    <w:rsid w:val="00DC45D4"/>
    <w:rsid w:val="00DC4E1E"/>
    <w:rsid w:val="00DC5DF1"/>
    <w:rsid w:val="00DC7B0A"/>
    <w:rsid w:val="00DD3ED3"/>
    <w:rsid w:val="00DD45F0"/>
    <w:rsid w:val="00DE016B"/>
    <w:rsid w:val="00DE17D0"/>
    <w:rsid w:val="00DE1BC5"/>
    <w:rsid w:val="00DE43B5"/>
    <w:rsid w:val="00DE46E2"/>
    <w:rsid w:val="00DE5F35"/>
    <w:rsid w:val="00DE615A"/>
    <w:rsid w:val="00DF07D7"/>
    <w:rsid w:val="00DF0B71"/>
    <w:rsid w:val="00DF1EDB"/>
    <w:rsid w:val="00DF6E04"/>
    <w:rsid w:val="00DF78E2"/>
    <w:rsid w:val="00DF7946"/>
    <w:rsid w:val="00E0550F"/>
    <w:rsid w:val="00E065C0"/>
    <w:rsid w:val="00E12689"/>
    <w:rsid w:val="00E132CB"/>
    <w:rsid w:val="00E154D8"/>
    <w:rsid w:val="00E16839"/>
    <w:rsid w:val="00E2002C"/>
    <w:rsid w:val="00E31674"/>
    <w:rsid w:val="00E33F6A"/>
    <w:rsid w:val="00E36A29"/>
    <w:rsid w:val="00E37211"/>
    <w:rsid w:val="00E43D9B"/>
    <w:rsid w:val="00E501A9"/>
    <w:rsid w:val="00E51DD7"/>
    <w:rsid w:val="00E51DE8"/>
    <w:rsid w:val="00E564A2"/>
    <w:rsid w:val="00E57F31"/>
    <w:rsid w:val="00E5A303"/>
    <w:rsid w:val="00E60007"/>
    <w:rsid w:val="00E625BC"/>
    <w:rsid w:val="00E664B9"/>
    <w:rsid w:val="00E66BDB"/>
    <w:rsid w:val="00E66E43"/>
    <w:rsid w:val="00E706EA"/>
    <w:rsid w:val="00E70B1F"/>
    <w:rsid w:val="00E733E0"/>
    <w:rsid w:val="00E747B1"/>
    <w:rsid w:val="00E74DE0"/>
    <w:rsid w:val="00E773AD"/>
    <w:rsid w:val="00E816AA"/>
    <w:rsid w:val="00E82CEA"/>
    <w:rsid w:val="00E87691"/>
    <w:rsid w:val="00E97886"/>
    <w:rsid w:val="00E97A41"/>
    <w:rsid w:val="00EA7889"/>
    <w:rsid w:val="00EB2ECB"/>
    <w:rsid w:val="00EB302B"/>
    <w:rsid w:val="00EB309B"/>
    <w:rsid w:val="00EB5239"/>
    <w:rsid w:val="00EB7C87"/>
    <w:rsid w:val="00EC0F4A"/>
    <w:rsid w:val="00EC124E"/>
    <w:rsid w:val="00EC31B4"/>
    <w:rsid w:val="00EC33D4"/>
    <w:rsid w:val="00EC3F5B"/>
    <w:rsid w:val="00EC60D8"/>
    <w:rsid w:val="00ED0D0B"/>
    <w:rsid w:val="00ED3931"/>
    <w:rsid w:val="00ED469A"/>
    <w:rsid w:val="00ED70A1"/>
    <w:rsid w:val="00ED7FC7"/>
    <w:rsid w:val="00EE5A03"/>
    <w:rsid w:val="00EE5B70"/>
    <w:rsid w:val="00EE731E"/>
    <w:rsid w:val="00EE782C"/>
    <w:rsid w:val="00EE7D5D"/>
    <w:rsid w:val="00EF3ACA"/>
    <w:rsid w:val="00EF3BC1"/>
    <w:rsid w:val="00F00CFA"/>
    <w:rsid w:val="00F0126E"/>
    <w:rsid w:val="00F04258"/>
    <w:rsid w:val="00F046F9"/>
    <w:rsid w:val="00F04975"/>
    <w:rsid w:val="00F10665"/>
    <w:rsid w:val="00F12D60"/>
    <w:rsid w:val="00F15AD1"/>
    <w:rsid w:val="00F1730B"/>
    <w:rsid w:val="00F20CBA"/>
    <w:rsid w:val="00F255B6"/>
    <w:rsid w:val="00F26FD4"/>
    <w:rsid w:val="00F27706"/>
    <w:rsid w:val="00F30D47"/>
    <w:rsid w:val="00F338F3"/>
    <w:rsid w:val="00F461FD"/>
    <w:rsid w:val="00F5274A"/>
    <w:rsid w:val="00F56790"/>
    <w:rsid w:val="00F6150C"/>
    <w:rsid w:val="00F62389"/>
    <w:rsid w:val="00F6783D"/>
    <w:rsid w:val="00F707AF"/>
    <w:rsid w:val="00F71801"/>
    <w:rsid w:val="00F72B65"/>
    <w:rsid w:val="00F76A18"/>
    <w:rsid w:val="00F77071"/>
    <w:rsid w:val="00F826FA"/>
    <w:rsid w:val="00F85679"/>
    <w:rsid w:val="00F926D7"/>
    <w:rsid w:val="00F94CB7"/>
    <w:rsid w:val="00F94F34"/>
    <w:rsid w:val="00F9610F"/>
    <w:rsid w:val="00FA04A0"/>
    <w:rsid w:val="00FA2AED"/>
    <w:rsid w:val="00FA6BF9"/>
    <w:rsid w:val="00FB0C0E"/>
    <w:rsid w:val="00FB3393"/>
    <w:rsid w:val="00FC0A32"/>
    <w:rsid w:val="00FC29C0"/>
    <w:rsid w:val="00FC2DA0"/>
    <w:rsid w:val="00FC4858"/>
    <w:rsid w:val="00FD710F"/>
    <w:rsid w:val="00FE1379"/>
    <w:rsid w:val="00FE2E75"/>
    <w:rsid w:val="00FE4D40"/>
    <w:rsid w:val="00FF6434"/>
    <w:rsid w:val="00FF798D"/>
    <w:rsid w:val="00FF7DBD"/>
    <w:rsid w:val="02F24AEC"/>
    <w:rsid w:val="032FC0E5"/>
    <w:rsid w:val="03FD348D"/>
    <w:rsid w:val="055C0393"/>
    <w:rsid w:val="05BC81C4"/>
    <w:rsid w:val="06E3DC61"/>
    <w:rsid w:val="087CEE64"/>
    <w:rsid w:val="097F01F0"/>
    <w:rsid w:val="0A5ECF07"/>
    <w:rsid w:val="0C29CF21"/>
    <w:rsid w:val="0E3B8AD0"/>
    <w:rsid w:val="0E6CE620"/>
    <w:rsid w:val="0F0CEA6D"/>
    <w:rsid w:val="10A0DC02"/>
    <w:rsid w:val="11278E8E"/>
    <w:rsid w:val="14249CE6"/>
    <w:rsid w:val="14395C93"/>
    <w:rsid w:val="14E8EB8C"/>
    <w:rsid w:val="152DB6B4"/>
    <w:rsid w:val="15EF1840"/>
    <w:rsid w:val="16ED1FB0"/>
    <w:rsid w:val="1E239968"/>
    <w:rsid w:val="1EC7F3CF"/>
    <w:rsid w:val="1ED054D7"/>
    <w:rsid w:val="1F06EFAF"/>
    <w:rsid w:val="2043B14D"/>
    <w:rsid w:val="21141003"/>
    <w:rsid w:val="2145E170"/>
    <w:rsid w:val="21D04195"/>
    <w:rsid w:val="237BF1A6"/>
    <w:rsid w:val="24204BD2"/>
    <w:rsid w:val="2454B952"/>
    <w:rsid w:val="247AD1D6"/>
    <w:rsid w:val="24BA3CFD"/>
    <w:rsid w:val="24D39FC7"/>
    <w:rsid w:val="255068CE"/>
    <w:rsid w:val="264CF45E"/>
    <w:rsid w:val="28731031"/>
    <w:rsid w:val="29271409"/>
    <w:rsid w:val="29E121C8"/>
    <w:rsid w:val="2AA697F6"/>
    <w:rsid w:val="2AF8E895"/>
    <w:rsid w:val="2BF7E8CA"/>
    <w:rsid w:val="2C80973E"/>
    <w:rsid w:val="2CEA7991"/>
    <w:rsid w:val="2DE8FE58"/>
    <w:rsid w:val="2E41FD6C"/>
    <w:rsid w:val="2E7AAC4B"/>
    <w:rsid w:val="2FC6D2CD"/>
    <w:rsid w:val="3016A412"/>
    <w:rsid w:val="309CDE60"/>
    <w:rsid w:val="316A92C3"/>
    <w:rsid w:val="32B423C5"/>
    <w:rsid w:val="3332FAD3"/>
    <w:rsid w:val="336130F6"/>
    <w:rsid w:val="34AF2C89"/>
    <w:rsid w:val="35488184"/>
    <w:rsid w:val="35797172"/>
    <w:rsid w:val="35E680B2"/>
    <w:rsid w:val="35FEA08E"/>
    <w:rsid w:val="3626E668"/>
    <w:rsid w:val="372BCF15"/>
    <w:rsid w:val="37859BDF"/>
    <w:rsid w:val="37B02331"/>
    <w:rsid w:val="38031E02"/>
    <w:rsid w:val="38AD0A51"/>
    <w:rsid w:val="38EA7731"/>
    <w:rsid w:val="3A1A9464"/>
    <w:rsid w:val="3AE8FB4C"/>
    <w:rsid w:val="3B1B0CE1"/>
    <w:rsid w:val="3CC4DB5A"/>
    <w:rsid w:val="3F00D77C"/>
    <w:rsid w:val="3FDF8593"/>
    <w:rsid w:val="40031F4A"/>
    <w:rsid w:val="4288F0F9"/>
    <w:rsid w:val="42943BC5"/>
    <w:rsid w:val="43035440"/>
    <w:rsid w:val="43C8B1C8"/>
    <w:rsid w:val="447E0D2E"/>
    <w:rsid w:val="45528059"/>
    <w:rsid w:val="4599CBE4"/>
    <w:rsid w:val="4610149E"/>
    <w:rsid w:val="4991D6B5"/>
    <w:rsid w:val="4AC8DD11"/>
    <w:rsid w:val="4B17977D"/>
    <w:rsid w:val="4B1931F4"/>
    <w:rsid w:val="4B9B3614"/>
    <w:rsid w:val="4C3231C4"/>
    <w:rsid w:val="4D800980"/>
    <w:rsid w:val="5068916A"/>
    <w:rsid w:val="508E6BC0"/>
    <w:rsid w:val="51F15E39"/>
    <w:rsid w:val="525A04CA"/>
    <w:rsid w:val="535BB766"/>
    <w:rsid w:val="5387D972"/>
    <w:rsid w:val="5448C613"/>
    <w:rsid w:val="54FB4C9B"/>
    <w:rsid w:val="5583B7E1"/>
    <w:rsid w:val="5603E1FE"/>
    <w:rsid w:val="56345EB4"/>
    <w:rsid w:val="5819BB69"/>
    <w:rsid w:val="5992DB59"/>
    <w:rsid w:val="5BF2EEA7"/>
    <w:rsid w:val="5D4E43FD"/>
    <w:rsid w:val="5D6B4E16"/>
    <w:rsid w:val="5F3B638D"/>
    <w:rsid w:val="5F5BDB74"/>
    <w:rsid w:val="5F65B6C7"/>
    <w:rsid w:val="621FFA87"/>
    <w:rsid w:val="62A5BD51"/>
    <w:rsid w:val="633AAFF8"/>
    <w:rsid w:val="64318EB1"/>
    <w:rsid w:val="64B2D39F"/>
    <w:rsid w:val="64C1B8C3"/>
    <w:rsid w:val="64E9B4EE"/>
    <w:rsid w:val="65136E52"/>
    <w:rsid w:val="65AAB5CE"/>
    <w:rsid w:val="65E38CF2"/>
    <w:rsid w:val="6630BCEB"/>
    <w:rsid w:val="667CD05F"/>
    <w:rsid w:val="677CA6C4"/>
    <w:rsid w:val="688A9CA7"/>
    <w:rsid w:val="690B24FC"/>
    <w:rsid w:val="69793A5E"/>
    <w:rsid w:val="69A06BA5"/>
    <w:rsid w:val="6C98E375"/>
    <w:rsid w:val="6D967CAF"/>
    <w:rsid w:val="6F56913E"/>
    <w:rsid w:val="70274D6E"/>
    <w:rsid w:val="70625B4E"/>
    <w:rsid w:val="7062CEE7"/>
    <w:rsid w:val="708EFA2B"/>
    <w:rsid w:val="70F88089"/>
    <w:rsid w:val="73DA1376"/>
    <w:rsid w:val="73F0BB46"/>
    <w:rsid w:val="74ADBD65"/>
    <w:rsid w:val="76C78D42"/>
    <w:rsid w:val="77A52A4C"/>
    <w:rsid w:val="791B9802"/>
    <w:rsid w:val="799452B8"/>
    <w:rsid w:val="7A6040FF"/>
    <w:rsid w:val="7B38AF86"/>
    <w:rsid w:val="7B6DC0C4"/>
    <w:rsid w:val="7CBC4E84"/>
    <w:rsid w:val="7DEC8F03"/>
    <w:rsid w:val="7FFD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C57C"/>
  <w15:chartTrackingRefBased/>
  <w15:docId w15:val="{4E471936-9F63-42D1-A67A-4D6A5DBB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0B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6230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43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3E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3E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E6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D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 w:bidi="ar-SA"/>
      <w14:ligatures w14:val="none"/>
    </w:rPr>
  </w:style>
  <w:style w:type="character" w:styleId="Strong">
    <w:name w:val="Strong"/>
    <w:basedOn w:val="DefaultParagraphFont"/>
    <w:uiPriority w:val="22"/>
    <w:qFormat/>
    <w:rsid w:val="00BD4D7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33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3A2B"/>
  </w:style>
  <w:style w:type="paragraph" w:styleId="Footer">
    <w:name w:val="footer"/>
    <w:basedOn w:val="Normal"/>
    <w:link w:val="FooterChar"/>
    <w:uiPriority w:val="99"/>
    <w:unhideWhenUsed/>
    <w:rsid w:val="00333A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3A2B"/>
  </w:style>
  <w:style w:type="character" w:styleId="Hyperlink">
    <w:name w:val="Hyperlink"/>
    <w:basedOn w:val="DefaultParagraphFont"/>
    <w:uiPriority w:val="99"/>
    <w:unhideWhenUsed/>
    <w:rsid w:val="00E154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4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018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istina.svitoje@realco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891</Words>
  <Characters>5084</Characters>
  <Application>Microsoft Office Word</Application>
  <DocSecurity>0</DocSecurity>
  <Lines>42</Lines>
  <Paragraphs>11</Paragraphs>
  <ScaleCrop>false</ScaleCrop>
  <Manager/>
  <Company/>
  <LinksUpToDate>false</LinksUpToDate>
  <CharactersWithSpaces>5964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Deimantė Buslevičiūtė</cp:lastModifiedBy>
  <cp:revision>608</cp:revision>
  <dcterms:created xsi:type="dcterms:W3CDTF">2025-08-05T11:14:00Z</dcterms:created>
  <dcterms:modified xsi:type="dcterms:W3CDTF">2026-08-12T07:49:00Z</dcterms:modified>
  <cp:category/>
</cp:coreProperties>
</file>