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AE7520" w14:textId="588EB8B7" w:rsidR="005011ED" w:rsidRPr="005011ED" w:rsidRDefault="005011ED" w:rsidP="001E1CF7">
      <w:pPr>
        <w:pStyle w:val="Header"/>
        <w:rPr>
          <w:rFonts w:ascii="Times New Roman" w:hAnsi="Times New Roman" w:cs="Times New Roman"/>
          <w:sz w:val="22"/>
          <w:szCs w:val="22"/>
        </w:rPr>
      </w:pPr>
      <w:r w:rsidRPr="005011ED">
        <w:rPr>
          <w:rFonts w:ascii="Times New Roman" w:hAnsi="Times New Roman" w:cs="Times New Roman"/>
          <w:sz w:val="22"/>
          <w:szCs w:val="22"/>
        </w:rPr>
        <w:t>Pranešimas žiniasklaidai</w:t>
      </w:r>
    </w:p>
    <w:p w14:paraId="03D6431E" w14:textId="4DD980C2" w:rsidR="005011ED" w:rsidRPr="005011ED" w:rsidRDefault="005011ED" w:rsidP="001E1CF7">
      <w:pPr>
        <w:pStyle w:val="Header"/>
        <w:rPr>
          <w:rFonts w:ascii="Times New Roman" w:hAnsi="Times New Roman" w:cs="Times New Roman"/>
          <w:sz w:val="22"/>
          <w:szCs w:val="22"/>
        </w:rPr>
      </w:pPr>
      <w:r w:rsidRPr="005011ED">
        <w:rPr>
          <w:rFonts w:ascii="Times New Roman" w:hAnsi="Times New Roman" w:cs="Times New Roman"/>
          <w:sz w:val="22"/>
          <w:szCs w:val="22"/>
          <w:lang w:val="pt-PT"/>
        </w:rPr>
        <w:t xml:space="preserve">2026 m. liepos 31 </w:t>
      </w:r>
      <w:r w:rsidRPr="005011ED">
        <w:rPr>
          <w:rFonts w:ascii="Times New Roman" w:hAnsi="Times New Roman" w:cs="Times New Roman"/>
          <w:sz w:val="22"/>
          <w:szCs w:val="22"/>
        </w:rPr>
        <w:t>d.</w:t>
      </w:r>
    </w:p>
    <w:p w14:paraId="24E4B4D8" w14:textId="77777777" w:rsidR="005011ED" w:rsidRDefault="005011ED" w:rsidP="001E1CF7">
      <w:pPr>
        <w:pStyle w:val="Header"/>
        <w:rPr>
          <w:rFonts w:ascii="Times New Roman" w:hAnsi="Times New Roman" w:cs="Times New Roman"/>
          <w:b/>
          <w:bCs/>
          <w:sz w:val="28"/>
          <w:szCs w:val="28"/>
        </w:rPr>
      </w:pPr>
    </w:p>
    <w:p w14:paraId="67EDD9C4" w14:textId="5933C236" w:rsidR="007E0EC2" w:rsidRPr="000A4E67" w:rsidRDefault="001E1CF7" w:rsidP="001E1CF7">
      <w:pPr>
        <w:pStyle w:val="Header"/>
        <w:rPr>
          <w:rFonts w:ascii="Times New Roman" w:hAnsi="Times New Roman" w:cs="Times New Roman"/>
          <w:b/>
          <w:bCs/>
          <w:sz w:val="28"/>
          <w:szCs w:val="28"/>
        </w:rPr>
      </w:pPr>
      <w:r w:rsidRPr="000A4E67">
        <w:rPr>
          <w:rFonts w:ascii="Times New Roman" w:hAnsi="Times New Roman" w:cs="Times New Roman"/>
          <w:b/>
          <w:bCs/>
          <w:sz w:val="28"/>
          <w:szCs w:val="28"/>
        </w:rPr>
        <w:t>Būstai brangsta, tačiau sandorių nemažėja: ko laukti artimiausiais mėnesiais?</w:t>
      </w:r>
    </w:p>
    <w:p w14:paraId="17BBA0E4" w14:textId="60C7B168" w:rsidR="00D7277A" w:rsidRPr="000A4E67" w:rsidRDefault="00D7277A" w:rsidP="00D7277A">
      <w:pPr>
        <w:pStyle w:val="Header"/>
        <w:rPr>
          <w:rFonts w:ascii="Times New Roman" w:hAnsi="Times New Roman" w:cs="Times New Roman"/>
          <w:b/>
          <w:bCs/>
        </w:rPr>
      </w:pPr>
    </w:p>
    <w:p w14:paraId="6D2F45EF" w14:textId="4EC0E3FD" w:rsidR="000B0E46" w:rsidRPr="000A4E67" w:rsidRDefault="000B0E46" w:rsidP="00BF6A85">
      <w:pPr>
        <w:jc w:val="both"/>
        <w:rPr>
          <w:rFonts w:ascii="Times New Roman" w:hAnsi="Times New Roman" w:cs="Times New Roman"/>
          <w:b/>
          <w:bCs/>
        </w:rPr>
      </w:pPr>
      <w:r w:rsidRPr="000A4E67">
        <w:rPr>
          <w:rFonts w:ascii="Times New Roman" w:hAnsi="Times New Roman" w:cs="Times New Roman"/>
          <w:b/>
          <w:bCs/>
        </w:rPr>
        <w:t xml:space="preserve">Liepą pirminio būsto pasiūla Vilniuje ir toliau viršijo 6 tūkst. – mėnesio pabaigoje pirkėjai galėjo rinktis iš 6 </w:t>
      </w:r>
      <w:r w:rsidR="00067DDA" w:rsidRPr="000A4E67">
        <w:rPr>
          <w:rFonts w:ascii="Times New Roman" w:hAnsi="Times New Roman" w:cs="Times New Roman"/>
          <w:b/>
          <w:bCs/>
        </w:rPr>
        <w:t>072</w:t>
      </w:r>
      <w:r w:rsidRPr="000A4E67">
        <w:rPr>
          <w:rFonts w:ascii="Times New Roman" w:hAnsi="Times New Roman" w:cs="Times New Roman"/>
          <w:b/>
          <w:bCs/>
        </w:rPr>
        <w:t xml:space="preserve"> butų. </w:t>
      </w:r>
      <w:r w:rsidR="00157A23" w:rsidRPr="000A4E67">
        <w:rPr>
          <w:rFonts w:ascii="Times New Roman" w:hAnsi="Times New Roman" w:cs="Times New Roman"/>
          <w:b/>
          <w:bCs/>
        </w:rPr>
        <w:t>R</w:t>
      </w:r>
      <w:r w:rsidRPr="000A4E67">
        <w:rPr>
          <w:rFonts w:ascii="Times New Roman" w:hAnsi="Times New Roman" w:cs="Times New Roman"/>
          <w:b/>
          <w:bCs/>
        </w:rPr>
        <w:t xml:space="preserve">inkos aktyvumas </w:t>
      </w:r>
      <w:r w:rsidR="00E52CFB" w:rsidRPr="000A4E67">
        <w:rPr>
          <w:rFonts w:ascii="Times New Roman" w:hAnsi="Times New Roman" w:cs="Times New Roman"/>
          <w:b/>
          <w:bCs/>
        </w:rPr>
        <w:t xml:space="preserve">išliko </w:t>
      </w:r>
      <w:r w:rsidR="006D729B" w:rsidRPr="000A4E67">
        <w:rPr>
          <w:rFonts w:ascii="Times New Roman" w:hAnsi="Times New Roman" w:cs="Times New Roman"/>
          <w:b/>
          <w:bCs/>
        </w:rPr>
        <w:t>panašus</w:t>
      </w:r>
      <w:r w:rsidRPr="000A4E67">
        <w:rPr>
          <w:rFonts w:ascii="Times New Roman" w:hAnsi="Times New Roman" w:cs="Times New Roman"/>
          <w:b/>
          <w:bCs/>
        </w:rPr>
        <w:t>: per mėnesį sostinėje nupirkti 3</w:t>
      </w:r>
      <w:r w:rsidR="00E11001" w:rsidRPr="000A4E67">
        <w:rPr>
          <w:rFonts w:ascii="Times New Roman" w:hAnsi="Times New Roman" w:cs="Times New Roman"/>
          <w:b/>
          <w:bCs/>
        </w:rPr>
        <w:t>89</w:t>
      </w:r>
      <w:r w:rsidRPr="000A4E67">
        <w:rPr>
          <w:rFonts w:ascii="Times New Roman" w:hAnsi="Times New Roman" w:cs="Times New Roman"/>
          <w:b/>
          <w:bCs/>
        </w:rPr>
        <w:t xml:space="preserve"> nauji butai – 5 </w:t>
      </w:r>
      <w:r w:rsidR="00BA5BC3" w:rsidRPr="000A4E67">
        <w:rPr>
          <w:rFonts w:ascii="Times New Roman" w:hAnsi="Times New Roman" w:cs="Times New Roman"/>
          <w:b/>
          <w:bCs/>
        </w:rPr>
        <w:t>daug</w:t>
      </w:r>
      <w:r w:rsidR="004D4304" w:rsidRPr="000A4E67">
        <w:rPr>
          <w:rFonts w:ascii="Times New Roman" w:hAnsi="Times New Roman" w:cs="Times New Roman"/>
          <w:b/>
          <w:bCs/>
        </w:rPr>
        <w:t>iau</w:t>
      </w:r>
      <w:r w:rsidR="00BA5BC3" w:rsidRPr="000A4E67">
        <w:rPr>
          <w:rFonts w:ascii="Times New Roman" w:hAnsi="Times New Roman" w:cs="Times New Roman"/>
          <w:b/>
          <w:bCs/>
        </w:rPr>
        <w:t xml:space="preserve"> </w:t>
      </w:r>
      <w:r w:rsidRPr="000A4E67">
        <w:rPr>
          <w:rFonts w:ascii="Times New Roman" w:hAnsi="Times New Roman" w:cs="Times New Roman"/>
          <w:b/>
          <w:bCs/>
        </w:rPr>
        <w:t>nei birželį</w:t>
      </w:r>
      <w:r w:rsidR="004427C6" w:rsidRPr="000A4E67">
        <w:rPr>
          <w:rFonts w:ascii="Times New Roman" w:hAnsi="Times New Roman" w:cs="Times New Roman"/>
          <w:b/>
          <w:bCs/>
        </w:rPr>
        <w:t>.</w:t>
      </w:r>
      <w:r w:rsidR="00EE65CC" w:rsidRPr="000A4E67">
        <w:rPr>
          <w:rFonts w:ascii="Times New Roman" w:hAnsi="Times New Roman" w:cs="Times New Roman"/>
          <w:b/>
          <w:bCs/>
        </w:rPr>
        <w:t xml:space="preserve"> </w:t>
      </w:r>
      <w:r w:rsidRPr="000A4E67">
        <w:rPr>
          <w:rFonts w:ascii="Times New Roman" w:hAnsi="Times New Roman" w:cs="Times New Roman"/>
          <w:b/>
          <w:bCs/>
        </w:rPr>
        <w:t>Ryškiausiai išsiskyrė ekonominė klasė – tokių butų pardavimai daugiau nei dvigubai viršijo vidutinę klasę. Nekilnojamojo turto (NT) projektų vystymo bendrovės „Realco“ pardavimų direktoriaus Marijono Chmieliausko teigimu, pirkėjų pasirinkimus veikia kylančios būsto kainos, sparčiai auganti šalies ekonomika ir vienas aukščiausių infliacijos rodiklių Europos Sąjungoje (ES).</w:t>
      </w:r>
    </w:p>
    <w:p w14:paraId="3A2E7FC5" w14:textId="158CD24E" w:rsidR="000C5B17" w:rsidRPr="000A4E67" w:rsidRDefault="000C5B17" w:rsidP="00BF6A85">
      <w:pPr>
        <w:jc w:val="both"/>
        <w:rPr>
          <w:rFonts w:ascii="Times New Roman" w:hAnsi="Times New Roman" w:cs="Times New Roman"/>
        </w:rPr>
      </w:pPr>
      <w:r w:rsidRPr="000A4E67">
        <w:rPr>
          <w:rFonts w:ascii="Times New Roman" w:hAnsi="Times New Roman" w:cs="Times New Roman"/>
        </w:rPr>
        <w:t xml:space="preserve">„Gyventojus džiugina augantys atlyginimai, iš II pensijų pakopos atsiimtos lėšos ir sumažintas pradinis įnašas pirmajam būstui. </w:t>
      </w:r>
      <w:r w:rsidR="002853B1" w:rsidRPr="000A4E67">
        <w:rPr>
          <w:rFonts w:ascii="Times New Roman" w:hAnsi="Times New Roman" w:cs="Times New Roman"/>
        </w:rPr>
        <w:t xml:space="preserve">„Eurostat“ duomenimis, </w:t>
      </w:r>
      <w:r w:rsidR="003A77A2" w:rsidRPr="000A4E67">
        <w:rPr>
          <w:rFonts w:ascii="Times New Roman" w:hAnsi="Times New Roman" w:cs="Times New Roman"/>
        </w:rPr>
        <w:t xml:space="preserve">2026 m. II ketvirtį </w:t>
      </w:r>
      <w:r w:rsidR="00E850BB" w:rsidRPr="000A4E67">
        <w:rPr>
          <w:rFonts w:ascii="Times New Roman" w:hAnsi="Times New Roman" w:cs="Times New Roman"/>
        </w:rPr>
        <w:t xml:space="preserve">Lietuvos </w:t>
      </w:r>
      <w:r w:rsidR="003A77A2" w:rsidRPr="000A4E67">
        <w:rPr>
          <w:rFonts w:ascii="Times New Roman" w:hAnsi="Times New Roman" w:cs="Times New Roman"/>
        </w:rPr>
        <w:t>b</w:t>
      </w:r>
      <w:r w:rsidR="00775056" w:rsidRPr="000A4E67">
        <w:rPr>
          <w:rFonts w:ascii="Times New Roman" w:hAnsi="Times New Roman" w:cs="Times New Roman"/>
        </w:rPr>
        <w:t xml:space="preserve">endrasis vidaus </w:t>
      </w:r>
      <w:r w:rsidR="003A77A2" w:rsidRPr="000A4E67">
        <w:rPr>
          <w:rFonts w:ascii="Times New Roman" w:hAnsi="Times New Roman" w:cs="Times New Roman"/>
        </w:rPr>
        <w:t xml:space="preserve">produktas </w:t>
      </w:r>
      <w:r w:rsidR="00F15B8D" w:rsidRPr="000A4E67">
        <w:rPr>
          <w:rFonts w:ascii="Times New Roman" w:hAnsi="Times New Roman" w:cs="Times New Roman"/>
        </w:rPr>
        <w:t xml:space="preserve">per metus </w:t>
      </w:r>
      <w:r w:rsidR="003A77A2" w:rsidRPr="000A4E67">
        <w:rPr>
          <w:rFonts w:ascii="Times New Roman" w:hAnsi="Times New Roman" w:cs="Times New Roman"/>
        </w:rPr>
        <w:t>augo</w:t>
      </w:r>
      <w:r w:rsidR="00343DFD" w:rsidRPr="000A4E67">
        <w:rPr>
          <w:rFonts w:ascii="Times New Roman" w:hAnsi="Times New Roman" w:cs="Times New Roman"/>
        </w:rPr>
        <w:t xml:space="preserve"> 3,8 proc. </w:t>
      </w:r>
      <w:r w:rsidR="007D49BC" w:rsidRPr="000A4E67">
        <w:rPr>
          <w:rFonts w:ascii="Times New Roman" w:hAnsi="Times New Roman" w:cs="Times New Roman"/>
        </w:rPr>
        <w:t>–</w:t>
      </w:r>
      <w:r w:rsidR="003A77A2" w:rsidRPr="000A4E67">
        <w:rPr>
          <w:rFonts w:ascii="Times New Roman" w:hAnsi="Times New Roman" w:cs="Times New Roman"/>
        </w:rPr>
        <w:t xml:space="preserve"> sparčiausiai tarp </w:t>
      </w:r>
      <w:r w:rsidR="00AB520C" w:rsidRPr="000A4E67">
        <w:rPr>
          <w:rFonts w:ascii="Times New Roman" w:hAnsi="Times New Roman" w:cs="Times New Roman"/>
        </w:rPr>
        <w:t xml:space="preserve">visų </w:t>
      </w:r>
      <w:r w:rsidR="00320D56" w:rsidRPr="000A4E67">
        <w:rPr>
          <w:rFonts w:ascii="Times New Roman" w:hAnsi="Times New Roman" w:cs="Times New Roman"/>
        </w:rPr>
        <w:t xml:space="preserve">15 </w:t>
      </w:r>
      <w:r w:rsidR="003A77A2" w:rsidRPr="000A4E67">
        <w:rPr>
          <w:rFonts w:ascii="Times New Roman" w:hAnsi="Times New Roman" w:cs="Times New Roman"/>
        </w:rPr>
        <w:t xml:space="preserve">duomenis paskelbusių </w:t>
      </w:r>
      <w:r w:rsidR="00EF3404" w:rsidRPr="000A4E67">
        <w:rPr>
          <w:rFonts w:ascii="Times New Roman" w:hAnsi="Times New Roman" w:cs="Times New Roman"/>
        </w:rPr>
        <w:t>valstybių</w:t>
      </w:r>
      <w:r w:rsidR="00590FC3" w:rsidRPr="000A4E67">
        <w:rPr>
          <w:rFonts w:ascii="Times New Roman" w:hAnsi="Times New Roman" w:cs="Times New Roman"/>
        </w:rPr>
        <w:t xml:space="preserve"> ir viršijo</w:t>
      </w:r>
      <w:r w:rsidR="00174773" w:rsidRPr="000A4E67">
        <w:rPr>
          <w:rFonts w:ascii="Times New Roman" w:hAnsi="Times New Roman" w:cs="Times New Roman"/>
        </w:rPr>
        <w:t xml:space="preserve"> </w:t>
      </w:r>
      <w:r w:rsidR="00320D56" w:rsidRPr="000A4E67">
        <w:rPr>
          <w:rFonts w:ascii="Times New Roman" w:hAnsi="Times New Roman" w:cs="Times New Roman"/>
        </w:rPr>
        <w:t xml:space="preserve">ES </w:t>
      </w:r>
      <w:r w:rsidR="00AF5FA1" w:rsidRPr="000A4E67">
        <w:rPr>
          <w:rFonts w:ascii="Times New Roman" w:hAnsi="Times New Roman" w:cs="Times New Roman"/>
        </w:rPr>
        <w:t>vidurk</w:t>
      </w:r>
      <w:r w:rsidR="00174773" w:rsidRPr="000A4E67">
        <w:rPr>
          <w:rFonts w:ascii="Times New Roman" w:hAnsi="Times New Roman" w:cs="Times New Roman"/>
        </w:rPr>
        <w:t>į,</w:t>
      </w:r>
      <w:r w:rsidR="00320D56" w:rsidRPr="000A4E67">
        <w:rPr>
          <w:rFonts w:ascii="Times New Roman" w:hAnsi="Times New Roman" w:cs="Times New Roman"/>
        </w:rPr>
        <w:t xml:space="preserve"> </w:t>
      </w:r>
      <w:r w:rsidR="00AF5FA1" w:rsidRPr="000A4E67">
        <w:rPr>
          <w:rFonts w:ascii="Times New Roman" w:hAnsi="Times New Roman" w:cs="Times New Roman"/>
        </w:rPr>
        <w:t>siek</w:t>
      </w:r>
      <w:r w:rsidR="00174773" w:rsidRPr="000A4E67">
        <w:rPr>
          <w:rFonts w:ascii="Times New Roman" w:hAnsi="Times New Roman" w:cs="Times New Roman"/>
        </w:rPr>
        <w:t>usį</w:t>
      </w:r>
      <w:r w:rsidR="00320D56" w:rsidRPr="000A4E67">
        <w:rPr>
          <w:rFonts w:ascii="Times New Roman" w:hAnsi="Times New Roman" w:cs="Times New Roman"/>
        </w:rPr>
        <w:t xml:space="preserve"> </w:t>
      </w:r>
      <w:r w:rsidR="00AF5FA1" w:rsidRPr="000A4E67">
        <w:rPr>
          <w:rFonts w:ascii="Times New Roman" w:hAnsi="Times New Roman" w:cs="Times New Roman"/>
        </w:rPr>
        <w:t>1,2</w:t>
      </w:r>
      <w:r w:rsidR="00320D56" w:rsidRPr="000A4E67">
        <w:rPr>
          <w:rFonts w:ascii="Times New Roman" w:hAnsi="Times New Roman" w:cs="Times New Roman"/>
        </w:rPr>
        <w:t xml:space="preserve"> proc.</w:t>
      </w:r>
      <w:r w:rsidR="0054686C" w:rsidRPr="000A4E67">
        <w:rPr>
          <w:rFonts w:ascii="Times New Roman" w:hAnsi="Times New Roman" w:cs="Times New Roman"/>
        </w:rPr>
        <w:t xml:space="preserve"> </w:t>
      </w:r>
      <w:r w:rsidRPr="000A4E67">
        <w:rPr>
          <w:rFonts w:ascii="Times New Roman" w:hAnsi="Times New Roman" w:cs="Times New Roman"/>
        </w:rPr>
        <w:t>Tačiau yra ir kita medalio pusė – sparčiai augant ekonomikai, kyla ir kainos“, – sako M. Chmieliauskas.</w:t>
      </w:r>
    </w:p>
    <w:p w14:paraId="53DB8956" w14:textId="6E8AF8F8" w:rsidR="00501FA6" w:rsidRPr="000A4E67" w:rsidRDefault="00501FA6" w:rsidP="00BF6A85">
      <w:pPr>
        <w:jc w:val="both"/>
        <w:rPr>
          <w:rFonts w:ascii="Times New Roman" w:hAnsi="Times New Roman" w:cs="Times New Roman"/>
        </w:rPr>
      </w:pPr>
      <w:r w:rsidRPr="000A4E67">
        <w:rPr>
          <w:rFonts w:ascii="Times New Roman" w:hAnsi="Times New Roman" w:cs="Times New Roman"/>
        </w:rPr>
        <w:t xml:space="preserve">Jis atkreipia dėmesį, kad per pastaruosius 12 mėnesių infliacija Lietuvoje išaugo nuo 3,2 iki 5,4 proc., </w:t>
      </w:r>
      <w:r w:rsidR="00E21EB8" w:rsidRPr="000A4E67">
        <w:rPr>
          <w:rFonts w:ascii="Times New Roman" w:hAnsi="Times New Roman" w:cs="Times New Roman"/>
        </w:rPr>
        <w:t>kol</w:t>
      </w:r>
      <w:r w:rsidRPr="000A4E67">
        <w:rPr>
          <w:rFonts w:ascii="Times New Roman" w:hAnsi="Times New Roman" w:cs="Times New Roman"/>
        </w:rPr>
        <w:t xml:space="preserve"> Estijoje ir Latvijoje birželį ji siekė atitinkamai 2 ir 3,3 proc. Aukštesnis rodiklis nei Lietuvoje visoje ES fiksuotas tik Rumunijoje – 9,2 proc. Brango ir skolinimasis: vidutinės naujų būsto paskolų palūkanos mūsų šalyje nuo 3,71 proc. praėjusių metų liepą pakilo iki 4,04 proc. šių metų birželį.</w:t>
      </w:r>
    </w:p>
    <w:p w14:paraId="4866B288" w14:textId="647E2632" w:rsidR="006C7860" w:rsidRPr="000A4E67" w:rsidRDefault="001116A8" w:rsidP="00BF6A85">
      <w:pPr>
        <w:jc w:val="both"/>
        <w:rPr>
          <w:rFonts w:ascii="Times New Roman" w:hAnsi="Times New Roman" w:cs="Times New Roman"/>
        </w:rPr>
      </w:pPr>
      <w:r w:rsidRPr="000A4E67">
        <w:rPr>
          <w:rFonts w:ascii="Times New Roman" w:hAnsi="Times New Roman" w:cs="Times New Roman"/>
        </w:rPr>
        <w:t xml:space="preserve">NT kainos liepos mėnesį taip pat buvo aukščiausios per pastaruosius metus – jei 2025 m. liepą </w:t>
      </w:r>
      <w:r w:rsidR="000808F4" w:rsidRPr="000A4E67">
        <w:rPr>
          <w:rFonts w:ascii="Times New Roman" w:hAnsi="Times New Roman" w:cs="Times New Roman"/>
        </w:rPr>
        <w:t xml:space="preserve">naujos statybos </w:t>
      </w:r>
      <w:r w:rsidR="007942A6" w:rsidRPr="000A4E67">
        <w:rPr>
          <w:rFonts w:ascii="Times New Roman" w:hAnsi="Times New Roman" w:cs="Times New Roman"/>
        </w:rPr>
        <w:t>butas Vilniuje kainavo 3 891 Eur/</w:t>
      </w:r>
      <w:r w:rsidR="00B91CA5" w:rsidRPr="000A4E67">
        <w:rPr>
          <w:rFonts w:ascii="Times New Roman" w:hAnsi="Times New Roman" w:cs="Times New Roman"/>
        </w:rPr>
        <w:t>kv. m</w:t>
      </w:r>
      <w:r w:rsidR="007942A6" w:rsidRPr="000A4E67">
        <w:rPr>
          <w:rFonts w:ascii="Times New Roman" w:hAnsi="Times New Roman" w:cs="Times New Roman"/>
        </w:rPr>
        <w:t xml:space="preserve">, tai šių metų liepą </w:t>
      </w:r>
      <w:r w:rsidR="008324D6" w:rsidRPr="000A4E67">
        <w:rPr>
          <w:rFonts w:ascii="Times New Roman" w:hAnsi="Times New Roman" w:cs="Times New Roman"/>
        </w:rPr>
        <w:t>–</w:t>
      </w:r>
      <w:r w:rsidR="007942A6" w:rsidRPr="000A4E67">
        <w:rPr>
          <w:rFonts w:ascii="Times New Roman" w:hAnsi="Times New Roman" w:cs="Times New Roman"/>
        </w:rPr>
        <w:t xml:space="preserve"> </w:t>
      </w:r>
      <w:r w:rsidRPr="000A4E67">
        <w:rPr>
          <w:rFonts w:ascii="Times New Roman" w:hAnsi="Times New Roman" w:cs="Times New Roman"/>
        </w:rPr>
        <w:t xml:space="preserve"> </w:t>
      </w:r>
      <w:r w:rsidR="007942A6" w:rsidRPr="000A4E67">
        <w:rPr>
          <w:rFonts w:ascii="Times New Roman" w:hAnsi="Times New Roman" w:cs="Times New Roman"/>
        </w:rPr>
        <w:t>4 2</w:t>
      </w:r>
      <w:r w:rsidR="004F5266" w:rsidRPr="000A4E67">
        <w:rPr>
          <w:rFonts w:ascii="Times New Roman" w:hAnsi="Times New Roman" w:cs="Times New Roman"/>
        </w:rPr>
        <w:t>23</w:t>
      </w:r>
      <w:r w:rsidR="007942A6" w:rsidRPr="000A4E67">
        <w:rPr>
          <w:rFonts w:ascii="Times New Roman" w:hAnsi="Times New Roman" w:cs="Times New Roman"/>
        </w:rPr>
        <w:t xml:space="preserve"> Eur/</w:t>
      </w:r>
      <w:r w:rsidR="00B91CA5" w:rsidRPr="000A4E67">
        <w:rPr>
          <w:rFonts w:ascii="Times New Roman" w:hAnsi="Times New Roman" w:cs="Times New Roman"/>
        </w:rPr>
        <w:t>kv. m.</w:t>
      </w:r>
    </w:p>
    <w:p w14:paraId="4DC6B46A" w14:textId="2CE18B1E" w:rsidR="00B82387" w:rsidRPr="000A4E67" w:rsidRDefault="0B77D7BC" w:rsidP="007142E5">
      <w:pPr>
        <w:jc w:val="both"/>
        <w:rPr>
          <w:rFonts w:ascii="Times New Roman" w:hAnsi="Times New Roman" w:cs="Times New Roman"/>
        </w:rPr>
      </w:pPr>
      <w:r w:rsidRPr="000A4E67">
        <w:rPr>
          <w:rFonts w:ascii="Times New Roman" w:hAnsi="Times New Roman" w:cs="Times New Roman"/>
        </w:rPr>
        <w:t xml:space="preserve">„Ryškiai skiriasi ir būstų klasių kainos. Liepą </w:t>
      </w:r>
      <w:r w:rsidR="00733C92" w:rsidRPr="000A4E67">
        <w:rPr>
          <w:rFonts w:ascii="Times New Roman" w:hAnsi="Times New Roman" w:cs="Times New Roman"/>
        </w:rPr>
        <w:t>vidutinės</w:t>
      </w:r>
      <w:r w:rsidR="009E48AB" w:rsidRPr="000A4E67">
        <w:rPr>
          <w:rFonts w:ascii="Times New Roman" w:hAnsi="Times New Roman" w:cs="Times New Roman"/>
        </w:rPr>
        <w:t xml:space="preserve"> </w:t>
      </w:r>
      <w:r w:rsidRPr="000A4E67">
        <w:rPr>
          <w:rFonts w:ascii="Times New Roman" w:hAnsi="Times New Roman" w:cs="Times New Roman"/>
        </w:rPr>
        <w:t>klasės but</w:t>
      </w:r>
      <w:r w:rsidR="009E48AB" w:rsidRPr="000A4E67">
        <w:rPr>
          <w:rFonts w:ascii="Times New Roman" w:hAnsi="Times New Roman" w:cs="Times New Roman"/>
        </w:rPr>
        <w:t xml:space="preserve">o </w:t>
      </w:r>
      <w:r w:rsidRPr="000A4E67">
        <w:rPr>
          <w:rFonts w:ascii="Times New Roman" w:hAnsi="Times New Roman" w:cs="Times New Roman"/>
        </w:rPr>
        <w:t xml:space="preserve">kvadratinis metras kainavo </w:t>
      </w:r>
      <w:r w:rsidR="00534F44" w:rsidRPr="000A4E67">
        <w:rPr>
          <w:rFonts w:ascii="Times New Roman" w:hAnsi="Times New Roman" w:cs="Times New Roman"/>
        </w:rPr>
        <w:t>apie 3</w:t>
      </w:r>
      <w:r w:rsidR="00554123" w:rsidRPr="000A4E67">
        <w:rPr>
          <w:rFonts w:ascii="Times New Roman" w:hAnsi="Times New Roman" w:cs="Times New Roman"/>
        </w:rPr>
        <w:t>0</w:t>
      </w:r>
      <w:r w:rsidR="00534F44" w:rsidRPr="000A4E67">
        <w:rPr>
          <w:rFonts w:ascii="Times New Roman" w:hAnsi="Times New Roman" w:cs="Times New Roman"/>
        </w:rPr>
        <w:t xml:space="preserve"> proc. </w:t>
      </w:r>
      <w:r w:rsidR="00733C92" w:rsidRPr="000A4E67">
        <w:rPr>
          <w:rFonts w:ascii="Times New Roman" w:hAnsi="Times New Roman" w:cs="Times New Roman"/>
        </w:rPr>
        <w:t>daugiau</w:t>
      </w:r>
      <w:r w:rsidR="00534F44" w:rsidRPr="000A4E67">
        <w:rPr>
          <w:rFonts w:ascii="Times New Roman" w:hAnsi="Times New Roman" w:cs="Times New Roman"/>
        </w:rPr>
        <w:t xml:space="preserve"> nei </w:t>
      </w:r>
      <w:r w:rsidR="00733C92" w:rsidRPr="000A4E67">
        <w:rPr>
          <w:rFonts w:ascii="Times New Roman" w:hAnsi="Times New Roman" w:cs="Times New Roman"/>
        </w:rPr>
        <w:t>ekonominės</w:t>
      </w:r>
      <w:r w:rsidR="00534F44" w:rsidRPr="000A4E67">
        <w:rPr>
          <w:rFonts w:ascii="Times New Roman" w:hAnsi="Times New Roman" w:cs="Times New Roman"/>
        </w:rPr>
        <w:t>.</w:t>
      </w:r>
      <w:r w:rsidRPr="000A4E67">
        <w:rPr>
          <w:rFonts w:ascii="Times New Roman" w:hAnsi="Times New Roman" w:cs="Times New Roman"/>
        </w:rPr>
        <w:t xml:space="preserve"> </w:t>
      </w:r>
      <w:r w:rsidR="00534F44" w:rsidRPr="000A4E67">
        <w:rPr>
          <w:rFonts w:ascii="Times New Roman" w:hAnsi="Times New Roman" w:cs="Times New Roman"/>
        </w:rPr>
        <w:t>Tai</w:t>
      </w:r>
      <w:r w:rsidRPr="000A4E67">
        <w:rPr>
          <w:rFonts w:ascii="Times New Roman" w:hAnsi="Times New Roman" w:cs="Times New Roman"/>
        </w:rPr>
        <w:t xml:space="preserve"> atsispindi ir pirkėjų pasirinkimuose: birželį ekonominės klasės butų parduota 113 daugiau nei vidutinės, o liepą šis skirtumas išaugo iki 12</w:t>
      </w:r>
      <w:r w:rsidR="000504D2" w:rsidRPr="000A4E67">
        <w:rPr>
          <w:rFonts w:ascii="Times New Roman" w:hAnsi="Times New Roman" w:cs="Times New Roman"/>
        </w:rPr>
        <w:t>0</w:t>
      </w:r>
      <w:r w:rsidRPr="000A4E67">
        <w:rPr>
          <w:rFonts w:ascii="Times New Roman" w:hAnsi="Times New Roman" w:cs="Times New Roman"/>
        </w:rPr>
        <w:t>“, – vardija NT ekspertas.</w:t>
      </w:r>
    </w:p>
    <w:p w14:paraId="48C84C07" w14:textId="58DF4D6D" w:rsidR="00E521E2" w:rsidRPr="000A4E67" w:rsidRDefault="00E521E2" w:rsidP="007142E5">
      <w:pPr>
        <w:jc w:val="both"/>
        <w:rPr>
          <w:rFonts w:ascii="Times New Roman" w:hAnsi="Times New Roman" w:cs="Times New Roman"/>
          <w:b/>
          <w:bCs/>
        </w:rPr>
      </w:pPr>
      <w:r w:rsidRPr="000A4E67">
        <w:rPr>
          <w:rFonts w:ascii="Times New Roman" w:hAnsi="Times New Roman" w:cs="Times New Roman"/>
          <w:b/>
          <w:bCs/>
        </w:rPr>
        <w:t>Dėmesys krypsta į miegamuosius rajonus</w:t>
      </w:r>
    </w:p>
    <w:p w14:paraId="6908F04A" w14:textId="0E83C8C7" w:rsidR="007C351D" w:rsidRPr="000A4E67" w:rsidRDefault="0EBCD4E3" w:rsidP="007142E5">
      <w:pPr>
        <w:jc w:val="both"/>
        <w:rPr>
          <w:rFonts w:ascii="Times New Roman" w:hAnsi="Times New Roman" w:cs="Times New Roman"/>
        </w:rPr>
      </w:pPr>
      <w:r w:rsidRPr="000A4E67">
        <w:rPr>
          <w:rFonts w:ascii="Times New Roman" w:hAnsi="Times New Roman" w:cs="Times New Roman"/>
        </w:rPr>
        <w:t xml:space="preserve">Pasak M. Chmieliausko, liepą Vilniaus pirminio būsto </w:t>
      </w:r>
      <w:r w:rsidR="318A24D2" w:rsidRPr="000A4E67">
        <w:rPr>
          <w:rFonts w:ascii="Times New Roman" w:hAnsi="Times New Roman" w:cs="Times New Roman"/>
        </w:rPr>
        <w:t>sandėlį</w:t>
      </w:r>
      <w:r w:rsidRPr="000A4E67">
        <w:rPr>
          <w:rFonts w:ascii="Times New Roman" w:hAnsi="Times New Roman" w:cs="Times New Roman"/>
        </w:rPr>
        <w:t xml:space="preserve"> papildė </w:t>
      </w:r>
      <w:r w:rsidR="00B5589A" w:rsidRPr="000A4E67">
        <w:rPr>
          <w:rFonts w:ascii="Times New Roman" w:hAnsi="Times New Roman" w:cs="Times New Roman"/>
        </w:rPr>
        <w:t xml:space="preserve">420 </w:t>
      </w:r>
      <w:r w:rsidRPr="000A4E67">
        <w:rPr>
          <w:rFonts w:ascii="Times New Roman" w:hAnsi="Times New Roman" w:cs="Times New Roman"/>
        </w:rPr>
        <w:t xml:space="preserve">butų. Nors nuo gegužės pasiūla sostinėje laikosi rekordiniame lygyje, </w:t>
      </w:r>
      <w:r w:rsidR="006613D5" w:rsidRPr="000A4E67">
        <w:rPr>
          <w:rFonts w:ascii="Times New Roman" w:hAnsi="Times New Roman" w:cs="Times New Roman"/>
        </w:rPr>
        <w:t>didelė konkurencija tarp projektų</w:t>
      </w:r>
      <w:r w:rsidR="0023719C" w:rsidRPr="000A4E67">
        <w:rPr>
          <w:rFonts w:ascii="Times New Roman" w:hAnsi="Times New Roman" w:cs="Times New Roman"/>
        </w:rPr>
        <w:t xml:space="preserve">, </w:t>
      </w:r>
      <w:r w:rsidR="006613D5" w:rsidRPr="000A4E67">
        <w:rPr>
          <w:rFonts w:ascii="Times New Roman" w:hAnsi="Times New Roman" w:cs="Times New Roman"/>
        </w:rPr>
        <w:t>dažniau siūlomos akcijos ir nuolaidos dalį pirkėjų skatina laukti palankesnių kainų. Vis dėlto infliacijai augant pinigų perkamoji galia mažėja, todėl turintiems galimybių dabar gali būti palankus metas investuoti į NT.</w:t>
      </w:r>
    </w:p>
    <w:p w14:paraId="223924AC" w14:textId="6A7004CC" w:rsidR="007C351D" w:rsidRPr="000A4E67" w:rsidRDefault="3C4FE798" w:rsidP="007142E5">
      <w:pPr>
        <w:jc w:val="both"/>
        <w:rPr>
          <w:rFonts w:ascii="Times New Roman" w:hAnsi="Times New Roman" w:cs="Times New Roman"/>
        </w:rPr>
      </w:pPr>
      <w:r w:rsidRPr="000A4E67">
        <w:rPr>
          <w:rFonts w:ascii="Times New Roman" w:hAnsi="Times New Roman" w:cs="Times New Roman"/>
        </w:rPr>
        <w:t xml:space="preserve">Liepą nupirkti </w:t>
      </w:r>
      <w:r w:rsidR="00A246C0" w:rsidRPr="000A4E67">
        <w:rPr>
          <w:rFonts w:ascii="Times New Roman" w:hAnsi="Times New Roman" w:cs="Times New Roman"/>
        </w:rPr>
        <w:t>31</w:t>
      </w:r>
      <w:r w:rsidRPr="000A4E67">
        <w:rPr>
          <w:rFonts w:ascii="Times New Roman" w:hAnsi="Times New Roman" w:cs="Times New Roman"/>
        </w:rPr>
        <w:t xml:space="preserve"> prestižinės, </w:t>
      </w:r>
      <w:r w:rsidR="00A246C0" w:rsidRPr="000A4E67">
        <w:rPr>
          <w:rFonts w:ascii="Times New Roman" w:hAnsi="Times New Roman" w:cs="Times New Roman"/>
        </w:rPr>
        <w:t>119</w:t>
      </w:r>
      <w:r w:rsidRPr="000A4E67">
        <w:rPr>
          <w:rFonts w:ascii="Times New Roman" w:hAnsi="Times New Roman" w:cs="Times New Roman"/>
        </w:rPr>
        <w:t xml:space="preserve"> vidutinės ir </w:t>
      </w:r>
      <w:r w:rsidR="1305A74B" w:rsidRPr="000A4E67">
        <w:rPr>
          <w:rFonts w:ascii="Times New Roman" w:hAnsi="Times New Roman" w:cs="Times New Roman"/>
        </w:rPr>
        <w:t xml:space="preserve">net </w:t>
      </w:r>
      <w:r w:rsidRPr="000A4E67">
        <w:rPr>
          <w:rFonts w:ascii="Times New Roman" w:hAnsi="Times New Roman" w:cs="Times New Roman"/>
        </w:rPr>
        <w:t>2</w:t>
      </w:r>
      <w:r w:rsidR="00A246C0" w:rsidRPr="000A4E67">
        <w:rPr>
          <w:rFonts w:ascii="Times New Roman" w:hAnsi="Times New Roman" w:cs="Times New Roman"/>
        </w:rPr>
        <w:t>39</w:t>
      </w:r>
      <w:r w:rsidRPr="000A4E67">
        <w:rPr>
          <w:rFonts w:ascii="Times New Roman" w:hAnsi="Times New Roman" w:cs="Times New Roman"/>
        </w:rPr>
        <w:t xml:space="preserve"> ekonominės klasės butai. Daugiausia sandorių sudaryta Pašilaičiuose – čia parduoti </w:t>
      </w:r>
      <w:r w:rsidR="00A3376C" w:rsidRPr="000A4E67">
        <w:rPr>
          <w:rFonts w:ascii="Times New Roman" w:hAnsi="Times New Roman" w:cs="Times New Roman"/>
        </w:rPr>
        <w:t>73</w:t>
      </w:r>
      <w:r w:rsidRPr="000A4E67">
        <w:rPr>
          <w:rFonts w:ascii="Times New Roman" w:hAnsi="Times New Roman" w:cs="Times New Roman"/>
        </w:rPr>
        <w:t xml:space="preserve"> butai. Tarp aktyviausių</w:t>
      </w:r>
      <w:r w:rsidR="00484CA5" w:rsidRPr="000A4E67">
        <w:rPr>
          <w:rFonts w:ascii="Times New Roman" w:hAnsi="Times New Roman" w:cs="Times New Roman"/>
        </w:rPr>
        <w:t xml:space="preserve"> taip pat</w:t>
      </w:r>
      <w:r w:rsidRPr="000A4E67">
        <w:rPr>
          <w:rFonts w:ascii="Times New Roman" w:hAnsi="Times New Roman" w:cs="Times New Roman"/>
        </w:rPr>
        <w:t xml:space="preserve"> buvo Verkiai (4</w:t>
      </w:r>
      <w:r w:rsidR="00A3376C" w:rsidRPr="000A4E67">
        <w:rPr>
          <w:rFonts w:ascii="Times New Roman" w:hAnsi="Times New Roman" w:cs="Times New Roman"/>
        </w:rPr>
        <w:t>7</w:t>
      </w:r>
      <w:r w:rsidRPr="000A4E67">
        <w:rPr>
          <w:rFonts w:ascii="Times New Roman" w:hAnsi="Times New Roman" w:cs="Times New Roman"/>
        </w:rPr>
        <w:t xml:space="preserve">), </w:t>
      </w:r>
      <w:r w:rsidR="008D10D8" w:rsidRPr="000A4E67">
        <w:rPr>
          <w:rFonts w:ascii="Times New Roman" w:hAnsi="Times New Roman" w:cs="Times New Roman"/>
        </w:rPr>
        <w:t xml:space="preserve">Naujamiestis (42), </w:t>
      </w:r>
      <w:r w:rsidRPr="000A4E67">
        <w:rPr>
          <w:rFonts w:ascii="Times New Roman" w:hAnsi="Times New Roman" w:cs="Times New Roman"/>
        </w:rPr>
        <w:t>Justiniškės (</w:t>
      </w:r>
      <w:r w:rsidR="00990EF9" w:rsidRPr="000A4E67">
        <w:rPr>
          <w:rFonts w:ascii="Times New Roman" w:hAnsi="Times New Roman" w:cs="Times New Roman"/>
        </w:rPr>
        <w:t>40</w:t>
      </w:r>
      <w:r w:rsidRPr="000A4E67">
        <w:rPr>
          <w:rFonts w:ascii="Times New Roman" w:hAnsi="Times New Roman" w:cs="Times New Roman"/>
        </w:rPr>
        <w:t>)</w:t>
      </w:r>
      <w:r w:rsidR="00990EF9" w:rsidRPr="000A4E67">
        <w:rPr>
          <w:rFonts w:ascii="Times New Roman" w:hAnsi="Times New Roman" w:cs="Times New Roman"/>
        </w:rPr>
        <w:t xml:space="preserve"> bei </w:t>
      </w:r>
      <w:r w:rsidRPr="000A4E67">
        <w:rPr>
          <w:rFonts w:ascii="Times New Roman" w:hAnsi="Times New Roman" w:cs="Times New Roman"/>
        </w:rPr>
        <w:t>Fabijoniškės (3</w:t>
      </w:r>
      <w:r w:rsidR="00990EF9" w:rsidRPr="000A4E67">
        <w:rPr>
          <w:rFonts w:ascii="Times New Roman" w:hAnsi="Times New Roman" w:cs="Times New Roman"/>
        </w:rPr>
        <w:t>3</w:t>
      </w:r>
      <w:r w:rsidRPr="000A4E67">
        <w:rPr>
          <w:rFonts w:ascii="Times New Roman" w:hAnsi="Times New Roman" w:cs="Times New Roman"/>
        </w:rPr>
        <w:t>)</w:t>
      </w:r>
      <w:r w:rsidR="00990EF9" w:rsidRPr="000A4E67">
        <w:rPr>
          <w:rFonts w:ascii="Times New Roman" w:hAnsi="Times New Roman" w:cs="Times New Roman"/>
        </w:rPr>
        <w:t>.</w:t>
      </w:r>
    </w:p>
    <w:p w14:paraId="3F4FB8DA" w14:textId="4D18BE45" w:rsidR="00626C3A" w:rsidRPr="000A4E67" w:rsidRDefault="003B6930" w:rsidP="007142E5">
      <w:pPr>
        <w:jc w:val="both"/>
        <w:rPr>
          <w:rFonts w:ascii="Times New Roman" w:hAnsi="Times New Roman" w:cs="Times New Roman"/>
        </w:rPr>
      </w:pPr>
      <w:r w:rsidRPr="000A4E67">
        <w:rPr>
          <w:rFonts w:ascii="Times New Roman" w:hAnsi="Times New Roman" w:cs="Times New Roman"/>
        </w:rPr>
        <w:t xml:space="preserve">„Nors sausį Vilniuje nupirkta </w:t>
      </w:r>
      <w:r w:rsidR="004A010F" w:rsidRPr="000A4E67">
        <w:rPr>
          <w:rFonts w:ascii="Times New Roman" w:hAnsi="Times New Roman" w:cs="Times New Roman"/>
        </w:rPr>
        <w:t xml:space="preserve">284 </w:t>
      </w:r>
      <w:r w:rsidR="00CA0830" w:rsidRPr="000A4E67">
        <w:rPr>
          <w:rFonts w:ascii="Times New Roman" w:hAnsi="Times New Roman" w:cs="Times New Roman"/>
        </w:rPr>
        <w:t>buta</w:t>
      </w:r>
      <w:r w:rsidR="00D34765" w:rsidRPr="000A4E67">
        <w:rPr>
          <w:rFonts w:ascii="Times New Roman" w:hAnsi="Times New Roman" w:cs="Times New Roman"/>
        </w:rPr>
        <w:t>is daugiau</w:t>
      </w:r>
      <w:r w:rsidR="004A010F" w:rsidRPr="000A4E67">
        <w:rPr>
          <w:rFonts w:ascii="Times New Roman" w:hAnsi="Times New Roman" w:cs="Times New Roman"/>
        </w:rPr>
        <w:t xml:space="preserve"> nei </w:t>
      </w:r>
      <w:r w:rsidRPr="000A4E67">
        <w:rPr>
          <w:rFonts w:ascii="Times New Roman" w:hAnsi="Times New Roman" w:cs="Times New Roman"/>
        </w:rPr>
        <w:t xml:space="preserve">liepą, tokio sumažėjimo nereikėtų vertinti neigiamai. NT rinkai būdingi nuolatiniai svyravimai: vienais mėnesiais pirkėjų aktyvumas išauga, kitais – prislopsta. Pavyzdžiui, </w:t>
      </w:r>
      <w:r w:rsidR="00626C3A" w:rsidRPr="000A4E67">
        <w:rPr>
          <w:rFonts w:ascii="Times New Roman" w:hAnsi="Times New Roman" w:cs="Times New Roman"/>
        </w:rPr>
        <w:t>2025 m.</w:t>
      </w:r>
      <w:r w:rsidRPr="000A4E67">
        <w:rPr>
          <w:rFonts w:ascii="Times New Roman" w:hAnsi="Times New Roman" w:cs="Times New Roman"/>
        </w:rPr>
        <w:t xml:space="preserve"> liepą sostinėje buvo nupirkti vos 126 butai, todėl šių metų rezultatas vis tiek rodo gerokai aktyvesnę rinką“, – teigia „Realco“ </w:t>
      </w:r>
      <w:r w:rsidR="00626C3A" w:rsidRPr="000A4E67">
        <w:rPr>
          <w:rFonts w:ascii="Times New Roman" w:hAnsi="Times New Roman" w:cs="Times New Roman"/>
        </w:rPr>
        <w:t>atstovas.</w:t>
      </w:r>
    </w:p>
    <w:p w14:paraId="1EF33648" w14:textId="781C17F9" w:rsidR="00B605ED" w:rsidRPr="000A4E67" w:rsidRDefault="00B605ED" w:rsidP="007142E5">
      <w:pPr>
        <w:jc w:val="both"/>
        <w:rPr>
          <w:rFonts w:ascii="Times New Roman" w:hAnsi="Times New Roman" w:cs="Times New Roman"/>
        </w:rPr>
      </w:pPr>
      <w:r w:rsidRPr="000A4E67">
        <w:rPr>
          <w:rFonts w:ascii="Times New Roman" w:hAnsi="Times New Roman" w:cs="Times New Roman"/>
        </w:rPr>
        <w:lastRenderedPageBreak/>
        <w:t>Jis pamini, kad didelė pasiūla pirkėjams leidžia rinktis neskubant – konkurencija dėl būstų</w:t>
      </w:r>
      <w:r w:rsidR="008D7D93" w:rsidRPr="000A4E67">
        <w:rPr>
          <w:rFonts w:ascii="Times New Roman" w:hAnsi="Times New Roman" w:cs="Times New Roman"/>
        </w:rPr>
        <w:t xml:space="preserve"> yra</w:t>
      </w:r>
      <w:r w:rsidRPr="000A4E67">
        <w:rPr>
          <w:rFonts w:ascii="Times New Roman" w:hAnsi="Times New Roman" w:cs="Times New Roman"/>
        </w:rPr>
        <w:t xml:space="preserve"> mažesnė, todėl galima </w:t>
      </w:r>
      <w:r w:rsidR="008D7D93" w:rsidRPr="000A4E67">
        <w:rPr>
          <w:rFonts w:ascii="Times New Roman" w:hAnsi="Times New Roman" w:cs="Times New Roman"/>
        </w:rPr>
        <w:t>ramiai</w:t>
      </w:r>
      <w:r w:rsidRPr="000A4E67">
        <w:rPr>
          <w:rFonts w:ascii="Times New Roman" w:hAnsi="Times New Roman" w:cs="Times New Roman"/>
        </w:rPr>
        <w:t xml:space="preserve"> palyginti skirtingus variantus ir išsirinkti tinkamiausią. Šiuo metu Vilniuje siūlomi 1 </w:t>
      </w:r>
      <w:r w:rsidR="002268C6" w:rsidRPr="000A4E67">
        <w:rPr>
          <w:rFonts w:ascii="Times New Roman" w:hAnsi="Times New Roman" w:cs="Times New Roman"/>
        </w:rPr>
        <w:t>7</w:t>
      </w:r>
      <w:r w:rsidR="00D36950" w:rsidRPr="000A4E67">
        <w:rPr>
          <w:rFonts w:ascii="Times New Roman" w:hAnsi="Times New Roman" w:cs="Times New Roman"/>
        </w:rPr>
        <w:t>92</w:t>
      </w:r>
      <w:r w:rsidRPr="000A4E67">
        <w:rPr>
          <w:rFonts w:ascii="Times New Roman" w:hAnsi="Times New Roman" w:cs="Times New Roman"/>
        </w:rPr>
        <w:t xml:space="preserve"> jau baigti arba prie statybų pabaigos artėjantys butai. Dar 3 2</w:t>
      </w:r>
      <w:r w:rsidR="00AF68CD" w:rsidRPr="000A4E67">
        <w:rPr>
          <w:rFonts w:ascii="Times New Roman" w:hAnsi="Times New Roman" w:cs="Times New Roman"/>
        </w:rPr>
        <w:t>74</w:t>
      </w:r>
      <w:r w:rsidRPr="000A4E67">
        <w:rPr>
          <w:rFonts w:ascii="Times New Roman" w:hAnsi="Times New Roman" w:cs="Times New Roman"/>
        </w:rPr>
        <w:t xml:space="preserve"> būstai yra ankstyvos statybos stadijoje, o 9</w:t>
      </w:r>
      <w:r w:rsidR="003D143E" w:rsidRPr="000A4E67">
        <w:rPr>
          <w:rFonts w:ascii="Times New Roman" w:hAnsi="Times New Roman" w:cs="Times New Roman"/>
        </w:rPr>
        <w:t>7</w:t>
      </w:r>
      <w:r w:rsidR="007B7627" w:rsidRPr="000A4E67">
        <w:rPr>
          <w:rFonts w:ascii="Times New Roman" w:hAnsi="Times New Roman" w:cs="Times New Roman"/>
        </w:rPr>
        <w:t>9</w:t>
      </w:r>
      <w:r w:rsidRPr="000A4E67">
        <w:rPr>
          <w:rFonts w:ascii="Times New Roman" w:hAnsi="Times New Roman" w:cs="Times New Roman"/>
        </w:rPr>
        <w:t xml:space="preserve"> – projektuojami arba jau turi statybos leidimus.</w:t>
      </w:r>
    </w:p>
    <w:p w14:paraId="74B7AF56" w14:textId="634D1EAF" w:rsidR="00302AB0" w:rsidRPr="000A4E67" w:rsidRDefault="00302AB0" w:rsidP="007142E5">
      <w:pPr>
        <w:jc w:val="both"/>
        <w:rPr>
          <w:rFonts w:ascii="Times New Roman" w:hAnsi="Times New Roman" w:cs="Times New Roman"/>
        </w:rPr>
      </w:pPr>
      <w:r w:rsidRPr="000A4E67">
        <w:rPr>
          <w:rFonts w:ascii="Times New Roman" w:hAnsi="Times New Roman" w:cs="Times New Roman"/>
        </w:rPr>
        <w:t>„</w:t>
      </w:r>
      <w:r w:rsidR="00145948" w:rsidRPr="000A4E67">
        <w:rPr>
          <w:rFonts w:ascii="Times New Roman" w:hAnsi="Times New Roman" w:cs="Times New Roman"/>
        </w:rPr>
        <w:t>Remiantis Lietuvos banko apžvalga, s</w:t>
      </w:r>
      <w:r w:rsidR="00091C2D" w:rsidRPr="000A4E67">
        <w:rPr>
          <w:rFonts w:ascii="Times New Roman" w:hAnsi="Times New Roman" w:cs="Times New Roman"/>
        </w:rPr>
        <w:t>taty</w:t>
      </w:r>
      <w:r w:rsidR="00061F0B" w:rsidRPr="000A4E67">
        <w:rPr>
          <w:rFonts w:ascii="Times New Roman" w:hAnsi="Times New Roman" w:cs="Times New Roman"/>
        </w:rPr>
        <w:t>bų apimtis balandį</w:t>
      </w:r>
      <w:r w:rsidR="00EB0BB5" w:rsidRPr="000A4E67">
        <w:rPr>
          <w:rFonts w:ascii="Times New Roman" w:hAnsi="Times New Roman" w:cs="Times New Roman"/>
        </w:rPr>
        <w:t>–</w:t>
      </w:r>
      <w:r w:rsidR="00061F0B" w:rsidRPr="000A4E67">
        <w:rPr>
          <w:rFonts w:ascii="Times New Roman" w:hAnsi="Times New Roman" w:cs="Times New Roman"/>
        </w:rPr>
        <w:t>gegužę buvo beveik 13 proc. didesnė nei I</w:t>
      </w:r>
      <w:r w:rsidR="00F60BFC" w:rsidRPr="000A4E67">
        <w:rPr>
          <w:rFonts w:ascii="Times New Roman" w:hAnsi="Times New Roman" w:cs="Times New Roman"/>
        </w:rPr>
        <w:t xml:space="preserve"> </w:t>
      </w:r>
      <w:r w:rsidR="00061F0B" w:rsidRPr="000A4E67">
        <w:rPr>
          <w:rFonts w:ascii="Times New Roman" w:hAnsi="Times New Roman" w:cs="Times New Roman"/>
        </w:rPr>
        <w:t>ketvirtį. Gyvenamųjų pastatų staty</w:t>
      </w:r>
      <w:r w:rsidR="00B478FF" w:rsidRPr="000A4E67">
        <w:rPr>
          <w:rFonts w:ascii="Times New Roman" w:hAnsi="Times New Roman" w:cs="Times New Roman"/>
        </w:rPr>
        <w:t xml:space="preserve">bos apimtis per metus augo 5 proc., o statybų užsakymų </w:t>
      </w:r>
      <w:r w:rsidR="000F642D" w:rsidRPr="000A4E67">
        <w:rPr>
          <w:rFonts w:ascii="Times New Roman" w:hAnsi="Times New Roman" w:cs="Times New Roman"/>
        </w:rPr>
        <w:t xml:space="preserve">kiekį </w:t>
      </w:r>
      <w:r w:rsidR="006A1FC8" w:rsidRPr="000A4E67">
        <w:rPr>
          <w:rFonts w:ascii="Times New Roman" w:hAnsi="Times New Roman" w:cs="Times New Roman"/>
        </w:rPr>
        <w:t xml:space="preserve">įmonės </w:t>
      </w:r>
      <w:r w:rsidR="000F642D" w:rsidRPr="000A4E67">
        <w:rPr>
          <w:rFonts w:ascii="Times New Roman" w:hAnsi="Times New Roman" w:cs="Times New Roman"/>
        </w:rPr>
        <w:t>vertina</w:t>
      </w:r>
      <w:r w:rsidR="006A1FC8" w:rsidRPr="000A4E67">
        <w:rPr>
          <w:rFonts w:ascii="Times New Roman" w:hAnsi="Times New Roman" w:cs="Times New Roman"/>
        </w:rPr>
        <w:t xml:space="preserve"> </w:t>
      </w:r>
      <w:r w:rsidR="000F642D" w:rsidRPr="000A4E67">
        <w:rPr>
          <w:rFonts w:ascii="Times New Roman" w:hAnsi="Times New Roman" w:cs="Times New Roman"/>
        </w:rPr>
        <w:t>geriausiai</w:t>
      </w:r>
      <w:r w:rsidR="006A1FC8" w:rsidRPr="000A4E67">
        <w:rPr>
          <w:rFonts w:ascii="Times New Roman" w:hAnsi="Times New Roman" w:cs="Times New Roman"/>
        </w:rPr>
        <w:t xml:space="preserve"> </w:t>
      </w:r>
      <w:r w:rsidR="00B478FF" w:rsidRPr="000A4E67">
        <w:rPr>
          <w:rFonts w:ascii="Times New Roman" w:hAnsi="Times New Roman" w:cs="Times New Roman"/>
        </w:rPr>
        <w:t>nuo 2009 m. Taigi v</w:t>
      </w:r>
      <w:r w:rsidR="784571E5" w:rsidRPr="000A4E67">
        <w:rPr>
          <w:rFonts w:ascii="Times New Roman" w:hAnsi="Times New Roman" w:cs="Times New Roman"/>
        </w:rPr>
        <w:t>ystytojai</w:t>
      </w:r>
      <w:r w:rsidRPr="000A4E67">
        <w:rPr>
          <w:rFonts w:ascii="Times New Roman" w:hAnsi="Times New Roman" w:cs="Times New Roman"/>
        </w:rPr>
        <w:t xml:space="preserve"> tikrai turi ką pasiūlyti tiek norintiems įsikelti dabar, tiek perkantiems būstą investicijai. Pasirinkimo netrūksta </w:t>
      </w:r>
      <w:r w:rsidR="00BB20BF" w:rsidRPr="000A4E67">
        <w:rPr>
          <w:rFonts w:ascii="Times New Roman" w:hAnsi="Times New Roman" w:cs="Times New Roman"/>
        </w:rPr>
        <w:t xml:space="preserve">ir </w:t>
      </w:r>
      <w:r w:rsidR="008D624A" w:rsidRPr="000A4E67">
        <w:rPr>
          <w:rFonts w:ascii="Times New Roman" w:hAnsi="Times New Roman" w:cs="Times New Roman"/>
        </w:rPr>
        <w:t>tiems, kurie</w:t>
      </w:r>
      <w:r w:rsidRPr="000A4E67">
        <w:rPr>
          <w:rFonts w:ascii="Times New Roman" w:hAnsi="Times New Roman" w:cs="Times New Roman"/>
        </w:rPr>
        <w:t xml:space="preserve"> būstą </w:t>
      </w:r>
      <w:r w:rsidR="008D624A" w:rsidRPr="000A4E67">
        <w:rPr>
          <w:rFonts w:ascii="Times New Roman" w:hAnsi="Times New Roman" w:cs="Times New Roman"/>
        </w:rPr>
        <w:t xml:space="preserve">nori </w:t>
      </w:r>
      <w:r w:rsidRPr="000A4E67">
        <w:rPr>
          <w:rFonts w:ascii="Times New Roman" w:hAnsi="Times New Roman" w:cs="Times New Roman"/>
        </w:rPr>
        <w:t xml:space="preserve">rezervuoti dar projektavimo stadijoje, užfiksuoti dabartinę kainą ir apsisaugoti nuo galimo brangimo ateityje“, – sako </w:t>
      </w:r>
      <w:r w:rsidR="002F0BCB" w:rsidRPr="000A4E67">
        <w:rPr>
          <w:rFonts w:ascii="Times New Roman" w:hAnsi="Times New Roman" w:cs="Times New Roman"/>
        </w:rPr>
        <w:t>M. Chmieliauskas</w:t>
      </w:r>
      <w:r w:rsidRPr="000A4E67">
        <w:rPr>
          <w:rFonts w:ascii="Times New Roman" w:hAnsi="Times New Roman" w:cs="Times New Roman"/>
        </w:rPr>
        <w:t>.</w:t>
      </w:r>
    </w:p>
    <w:p w14:paraId="11D16065" w14:textId="16188F0E" w:rsidR="008324D6" w:rsidRPr="000A4E67" w:rsidRDefault="008324D6" w:rsidP="008A6DCB">
      <w:pPr>
        <w:jc w:val="both"/>
        <w:rPr>
          <w:rFonts w:ascii="Times New Roman" w:hAnsi="Times New Roman" w:cs="Times New Roman"/>
          <w:b/>
          <w:bCs/>
        </w:rPr>
      </w:pPr>
      <w:r w:rsidRPr="000A4E67">
        <w:rPr>
          <w:rFonts w:ascii="Times New Roman" w:hAnsi="Times New Roman" w:cs="Times New Roman"/>
          <w:b/>
          <w:bCs/>
        </w:rPr>
        <w:t>Būsto rinkoje aktyvumas augs palaipsniui</w:t>
      </w:r>
    </w:p>
    <w:p w14:paraId="1E2BE498" w14:textId="32B5E87B" w:rsidR="00730479" w:rsidRPr="000A4E67" w:rsidRDefault="00730479" w:rsidP="00730479">
      <w:pPr>
        <w:jc w:val="both"/>
        <w:rPr>
          <w:rFonts w:ascii="Times New Roman" w:hAnsi="Times New Roman" w:cs="Times New Roman"/>
        </w:rPr>
      </w:pPr>
      <w:r w:rsidRPr="000A4E67">
        <w:rPr>
          <w:rFonts w:ascii="Times New Roman" w:hAnsi="Times New Roman" w:cs="Times New Roman"/>
        </w:rPr>
        <w:t xml:space="preserve">Nuo rugpjūčio pirmąjį būstą su paskola įsigyjantiems gyventojams minimalus pradinis įnašas mažėja nuo 15 iki 10 proc. Pasak M. Chmieliausko, tai gali padėti tiems, kuriems didžiausia kliūtis iki šiol buvo ne galimybė mokėti mėnesio įmokas, o sukaupti </w:t>
      </w:r>
      <w:r w:rsidR="2A751CB2" w:rsidRPr="000A4E67">
        <w:rPr>
          <w:rFonts w:ascii="Times New Roman" w:hAnsi="Times New Roman" w:cs="Times New Roman"/>
        </w:rPr>
        <w:t xml:space="preserve">reikalingą </w:t>
      </w:r>
      <w:r w:rsidRPr="000A4E67">
        <w:rPr>
          <w:rFonts w:ascii="Times New Roman" w:hAnsi="Times New Roman" w:cs="Times New Roman"/>
        </w:rPr>
        <w:t>pradinę sumą.</w:t>
      </w:r>
    </w:p>
    <w:p w14:paraId="0C98E086" w14:textId="11D91779" w:rsidR="00730479" w:rsidRPr="000A4E67" w:rsidRDefault="656D4AED" w:rsidP="00730479">
      <w:pPr>
        <w:jc w:val="both"/>
        <w:rPr>
          <w:rFonts w:ascii="Times New Roman" w:hAnsi="Times New Roman" w:cs="Times New Roman"/>
        </w:rPr>
      </w:pPr>
      <w:r w:rsidRPr="000A4E67">
        <w:rPr>
          <w:rFonts w:ascii="Times New Roman" w:hAnsi="Times New Roman" w:cs="Times New Roman"/>
        </w:rPr>
        <w:t>„Daugeliui svarbiausia</w:t>
      </w:r>
      <w:r w:rsidR="008D49C8" w:rsidRPr="000A4E67">
        <w:rPr>
          <w:rFonts w:ascii="Times New Roman" w:hAnsi="Times New Roman" w:cs="Times New Roman"/>
        </w:rPr>
        <w:t>,</w:t>
      </w:r>
      <w:r w:rsidRPr="000A4E67">
        <w:rPr>
          <w:rFonts w:ascii="Times New Roman" w:hAnsi="Times New Roman" w:cs="Times New Roman"/>
        </w:rPr>
        <w:t xml:space="preserve"> kad</w:t>
      </w:r>
      <w:r w:rsidR="00E250D6" w:rsidRPr="000A4E67">
        <w:rPr>
          <w:rFonts w:ascii="Times New Roman" w:hAnsi="Times New Roman" w:cs="Times New Roman"/>
        </w:rPr>
        <w:t>,</w:t>
      </w:r>
      <w:r w:rsidR="284F388D" w:rsidRPr="000A4E67">
        <w:rPr>
          <w:rFonts w:ascii="Times New Roman" w:hAnsi="Times New Roman" w:cs="Times New Roman"/>
        </w:rPr>
        <w:t xml:space="preserve"> planuojant įsigyti būstą</w:t>
      </w:r>
      <w:r w:rsidR="00E250D6" w:rsidRPr="000A4E67">
        <w:rPr>
          <w:rFonts w:ascii="Times New Roman" w:hAnsi="Times New Roman" w:cs="Times New Roman"/>
        </w:rPr>
        <w:t>,</w:t>
      </w:r>
      <w:r w:rsidR="284F388D" w:rsidRPr="000A4E67">
        <w:rPr>
          <w:rFonts w:ascii="Times New Roman" w:hAnsi="Times New Roman" w:cs="Times New Roman"/>
        </w:rPr>
        <w:t xml:space="preserve"> </w:t>
      </w:r>
      <w:r w:rsidR="5718D068" w:rsidRPr="000A4E67">
        <w:rPr>
          <w:rFonts w:ascii="Times New Roman" w:hAnsi="Times New Roman" w:cs="Times New Roman"/>
        </w:rPr>
        <w:t xml:space="preserve">keliolika </w:t>
      </w:r>
      <w:r w:rsidR="29D7BBF2" w:rsidRPr="000A4E67">
        <w:rPr>
          <w:rFonts w:ascii="Times New Roman" w:hAnsi="Times New Roman" w:cs="Times New Roman"/>
        </w:rPr>
        <w:t xml:space="preserve">mėnesių ar </w:t>
      </w:r>
      <w:r w:rsidR="00D6771A" w:rsidRPr="000A4E67">
        <w:rPr>
          <w:rFonts w:ascii="Times New Roman" w:hAnsi="Times New Roman" w:cs="Times New Roman"/>
        </w:rPr>
        <w:t xml:space="preserve">net </w:t>
      </w:r>
      <w:r w:rsidR="019F55EE" w:rsidRPr="000A4E67">
        <w:rPr>
          <w:rFonts w:ascii="Times New Roman" w:hAnsi="Times New Roman" w:cs="Times New Roman"/>
        </w:rPr>
        <w:t xml:space="preserve">keleriais </w:t>
      </w:r>
      <w:r w:rsidR="0A472269" w:rsidRPr="000A4E67">
        <w:rPr>
          <w:rFonts w:ascii="Times New Roman" w:hAnsi="Times New Roman" w:cs="Times New Roman"/>
        </w:rPr>
        <w:t xml:space="preserve">metais </w:t>
      </w:r>
      <w:r w:rsidR="6F294E07" w:rsidRPr="000A4E67">
        <w:rPr>
          <w:rFonts w:ascii="Times New Roman" w:hAnsi="Times New Roman" w:cs="Times New Roman"/>
        </w:rPr>
        <w:t xml:space="preserve">sutrumpės </w:t>
      </w:r>
      <w:r w:rsidR="4C0AF34D" w:rsidRPr="000A4E67">
        <w:rPr>
          <w:rFonts w:ascii="Times New Roman" w:hAnsi="Times New Roman" w:cs="Times New Roman"/>
        </w:rPr>
        <w:t xml:space="preserve">taupymo </w:t>
      </w:r>
      <w:r w:rsidR="13EC7EDA" w:rsidRPr="000A4E67">
        <w:rPr>
          <w:rFonts w:ascii="Times New Roman" w:hAnsi="Times New Roman" w:cs="Times New Roman"/>
        </w:rPr>
        <w:t>laikotarpis</w:t>
      </w:r>
      <w:r w:rsidR="533E1533" w:rsidRPr="000A4E67">
        <w:rPr>
          <w:rFonts w:ascii="Times New Roman" w:hAnsi="Times New Roman" w:cs="Times New Roman"/>
        </w:rPr>
        <w:t xml:space="preserve">. </w:t>
      </w:r>
      <w:r w:rsidR="6FD1DCC6" w:rsidRPr="000A4E67">
        <w:rPr>
          <w:rFonts w:ascii="Times New Roman" w:hAnsi="Times New Roman" w:cs="Times New Roman"/>
        </w:rPr>
        <w:t xml:space="preserve">Tikėtina, </w:t>
      </w:r>
      <w:r w:rsidR="284F388D" w:rsidRPr="000A4E67">
        <w:rPr>
          <w:rFonts w:ascii="Times New Roman" w:hAnsi="Times New Roman" w:cs="Times New Roman"/>
        </w:rPr>
        <w:t xml:space="preserve">kad </w:t>
      </w:r>
      <w:r w:rsidR="2532B34B" w:rsidRPr="000A4E67">
        <w:rPr>
          <w:rFonts w:ascii="Times New Roman" w:hAnsi="Times New Roman" w:cs="Times New Roman"/>
        </w:rPr>
        <w:t xml:space="preserve">dėl to </w:t>
      </w:r>
      <w:r w:rsidRPr="000A4E67">
        <w:rPr>
          <w:rFonts w:ascii="Times New Roman" w:hAnsi="Times New Roman" w:cs="Times New Roman"/>
        </w:rPr>
        <w:t xml:space="preserve">dalis </w:t>
      </w:r>
      <w:r w:rsidR="16E5A5F4" w:rsidRPr="000A4E67">
        <w:rPr>
          <w:rFonts w:ascii="Times New Roman" w:hAnsi="Times New Roman" w:cs="Times New Roman"/>
        </w:rPr>
        <w:t xml:space="preserve">rinkoje </w:t>
      </w:r>
      <w:r w:rsidR="5A6A560F" w:rsidRPr="000A4E67">
        <w:rPr>
          <w:rFonts w:ascii="Times New Roman" w:hAnsi="Times New Roman" w:cs="Times New Roman"/>
        </w:rPr>
        <w:t xml:space="preserve">neaktyvių </w:t>
      </w:r>
      <w:r w:rsidR="5D035F5A" w:rsidRPr="000A4E67">
        <w:rPr>
          <w:rFonts w:ascii="Times New Roman" w:hAnsi="Times New Roman" w:cs="Times New Roman"/>
        </w:rPr>
        <w:t xml:space="preserve">dalyvių </w:t>
      </w:r>
      <w:r w:rsidRPr="000A4E67">
        <w:rPr>
          <w:rFonts w:ascii="Times New Roman" w:hAnsi="Times New Roman" w:cs="Times New Roman"/>
        </w:rPr>
        <w:t>gal</w:t>
      </w:r>
      <w:r w:rsidR="00A368EB" w:rsidRPr="000A4E67">
        <w:rPr>
          <w:rFonts w:ascii="Times New Roman" w:hAnsi="Times New Roman" w:cs="Times New Roman"/>
        </w:rPr>
        <w:t>ės</w:t>
      </w:r>
      <w:r w:rsidRPr="000A4E67">
        <w:rPr>
          <w:rFonts w:ascii="Times New Roman" w:hAnsi="Times New Roman" w:cs="Times New Roman"/>
        </w:rPr>
        <w:t xml:space="preserve"> pradėti domėtis </w:t>
      </w:r>
      <w:r w:rsidR="006B2277" w:rsidRPr="000A4E67">
        <w:rPr>
          <w:rFonts w:ascii="Times New Roman" w:hAnsi="Times New Roman" w:cs="Times New Roman"/>
        </w:rPr>
        <w:t xml:space="preserve">jiems </w:t>
      </w:r>
      <w:r w:rsidR="7C4C3B03" w:rsidRPr="000A4E67">
        <w:rPr>
          <w:rFonts w:ascii="Times New Roman" w:hAnsi="Times New Roman" w:cs="Times New Roman"/>
        </w:rPr>
        <w:t xml:space="preserve">prieinamais </w:t>
      </w:r>
      <w:r w:rsidR="77ECFD0D" w:rsidRPr="000A4E67">
        <w:rPr>
          <w:rFonts w:ascii="Times New Roman" w:hAnsi="Times New Roman" w:cs="Times New Roman"/>
        </w:rPr>
        <w:t xml:space="preserve">būstų </w:t>
      </w:r>
      <w:r w:rsidRPr="000A4E67">
        <w:rPr>
          <w:rFonts w:ascii="Times New Roman" w:hAnsi="Times New Roman" w:cs="Times New Roman"/>
        </w:rPr>
        <w:t>variantais. Vis dėlto staigaus šuolio nesitikime –</w:t>
      </w:r>
      <w:r w:rsidR="00A368EB" w:rsidRPr="000A4E67">
        <w:rPr>
          <w:rFonts w:ascii="Times New Roman" w:hAnsi="Times New Roman" w:cs="Times New Roman"/>
        </w:rPr>
        <w:t xml:space="preserve"> </w:t>
      </w:r>
      <w:r w:rsidR="0A0D92CD" w:rsidRPr="000A4E67">
        <w:rPr>
          <w:rFonts w:ascii="Times New Roman" w:hAnsi="Times New Roman" w:cs="Times New Roman"/>
        </w:rPr>
        <w:t>augant</w:t>
      </w:r>
      <w:r w:rsidR="33C86341" w:rsidRPr="000A4E67">
        <w:rPr>
          <w:rFonts w:ascii="Times New Roman" w:hAnsi="Times New Roman" w:cs="Times New Roman"/>
        </w:rPr>
        <w:t xml:space="preserve"> </w:t>
      </w:r>
      <w:r w:rsidRPr="000A4E67">
        <w:rPr>
          <w:rFonts w:ascii="Times New Roman" w:hAnsi="Times New Roman" w:cs="Times New Roman"/>
        </w:rPr>
        <w:t xml:space="preserve">būsto </w:t>
      </w:r>
      <w:r w:rsidR="33C86341" w:rsidRPr="000A4E67">
        <w:rPr>
          <w:rFonts w:ascii="Times New Roman" w:hAnsi="Times New Roman" w:cs="Times New Roman"/>
        </w:rPr>
        <w:t>ir</w:t>
      </w:r>
      <w:r w:rsidRPr="000A4E67">
        <w:rPr>
          <w:rFonts w:ascii="Times New Roman" w:hAnsi="Times New Roman" w:cs="Times New Roman"/>
        </w:rPr>
        <w:t xml:space="preserve"> skolinimosi </w:t>
      </w:r>
      <w:r w:rsidR="74E43DEF" w:rsidRPr="000A4E67">
        <w:rPr>
          <w:rFonts w:ascii="Times New Roman" w:hAnsi="Times New Roman" w:cs="Times New Roman"/>
        </w:rPr>
        <w:t>kainoms</w:t>
      </w:r>
      <w:r w:rsidRPr="000A4E67">
        <w:rPr>
          <w:rFonts w:ascii="Times New Roman" w:hAnsi="Times New Roman" w:cs="Times New Roman"/>
        </w:rPr>
        <w:t>, mažesnio pradinio įnašo nauda ilgainiui bus juntama vis silpniau“, – teigia „Realco“ atstovas.</w:t>
      </w:r>
    </w:p>
    <w:p w14:paraId="7ACFD57A" w14:textId="406A24F4" w:rsidR="006842B8" w:rsidRPr="000A4E67" w:rsidRDefault="00D4742C" w:rsidP="00BF6A85">
      <w:pPr>
        <w:jc w:val="both"/>
        <w:rPr>
          <w:rFonts w:ascii="Times New Roman" w:hAnsi="Times New Roman" w:cs="Times New Roman"/>
        </w:rPr>
      </w:pPr>
      <w:r w:rsidRPr="000A4E67">
        <w:rPr>
          <w:rFonts w:ascii="Times New Roman" w:hAnsi="Times New Roman" w:cs="Times New Roman"/>
        </w:rPr>
        <w:t>Papildomu postūmiu gali tapti ir iš II pensijų pakopos atsiimtos lėšos. Per pirmąjį 2026 m. pusmetį gyventojams atiteko apie 4 mlrd. eurų, tačiau daugeliu atvejų atsiimta suma neviršijo 10 tūkst. eurų. Todėl, M. Chmieliausko vertinimu, šie pinigai galėtų padengti nebent trūkstamą pradinio įnašo dalį. Lietuvos bankas prognozuoja, kad 2026–2027 m. iš II pakopos atsiimtos lėšos būsto pardavimus galėtų papildomai padidinti 3–10 proc. punktų.</w:t>
      </w:r>
    </w:p>
    <w:p w14:paraId="472CCDA2" w14:textId="16A67085" w:rsidR="00BD7DD0" w:rsidRPr="000A4E67" w:rsidRDefault="1761E069" w:rsidP="00BF6A85">
      <w:pPr>
        <w:jc w:val="both"/>
        <w:rPr>
          <w:rFonts w:ascii="Times New Roman" w:hAnsi="Times New Roman" w:cs="Times New Roman"/>
        </w:rPr>
      </w:pPr>
      <w:r w:rsidRPr="000A4E67">
        <w:rPr>
          <w:rFonts w:ascii="Times New Roman" w:hAnsi="Times New Roman" w:cs="Times New Roman"/>
        </w:rPr>
        <w:t>„Artimiausiais mėnesiais veikiausiai matysime ne staigų pardavimų šuolį, o palaipsniui augantį pirkėjų aktyvumą. Tikėtina, kad didesnio dėmesio ir toliau sulauks ekonominės klasės būstai miegamuosiuose rajonuose“, – prognozuoja „Realco“ pardavimų direktorius.</w:t>
      </w:r>
    </w:p>
    <w:p w14:paraId="0F7C080E" w14:textId="689FC5DC" w:rsidR="00BF6A85" w:rsidRPr="000A4E67" w:rsidRDefault="00BF6A85" w:rsidP="00BF6A85">
      <w:pPr>
        <w:jc w:val="both"/>
        <w:rPr>
          <w:rFonts w:ascii="Times New Roman" w:eastAsia="Aptos" w:hAnsi="Times New Roman" w:cs="Times New Roman"/>
        </w:rPr>
      </w:pPr>
      <w:r w:rsidRPr="000A4E67">
        <w:rPr>
          <w:rFonts w:ascii="Times New Roman" w:eastAsia="Aptos" w:hAnsi="Times New Roman" w:cs="Times New Roman"/>
          <w:i/>
          <w:iCs/>
        </w:rPr>
        <w:t>„Realco“ – viena didžiausių nekilnojamojo turto (NT) plėtros bendrovių Lietuvoje. Šiais metais veiklos 20</w:t>
      </w:r>
      <w:r w:rsidR="008324D6" w:rsidRPr="000A4E67">
        <w:rPr>
          <w:rFonts w:ascii="Times New Roman" w:eastAsia="Aptos" w:hAnsi="Times New Roman" w:cs="Times New Roman"/>
          <w:i/>
          <w:iCs/>
        </w:rPr>
        <w:t>-</w:t>
      </w:r>
      <w:r w:rsidRPr="000A4E67">
        <w:rPr>
          <w:rFonts w:ascii="Times New Roman" w:eastAsia="Aptos" w:hAnsi="Times New Roman" w:cs="Times New Roman"/>
          <w:i/>
          <w:iCs/>
        </w:rPr>
        <w:t>metį mininti įmonė plėtoja gyvenamosios, visuomeninės ir komercinės paskirties projektus, kurie išsiskiria aukšta kokybe, inovatyviais sprendimais ir dėmesiu klientų poreikiams tiek Lietuvoje, tiek už jos ribų.</w:t>
      </w:r>
    </w:p>
    <w:p w14:paraId="244DABA6" w14:textId="77777777" w:rsidR="00BF6A85" w:rsidRPr="000A4E67" w:rsidRDefault="00BF6A85" w:rsidP="00BF6A85">
      <w:pPr>
        <w:jc w:val="both"/>
        <w:rPr>
          <w:rFonts w:ascii="Times New Roman" w:hAnsi="Times New Roman" w:cs="Times New Roman"/>
        </w:rPr>
      </w:pPr>
    </w:p>
    <w:p w14:paraId="52BEB960" w14:textId="77777777" w:rsidR="00BF6A85" w:rsidRPr="000A4E67" w:rsidRDefault="00BF6A85" w:rsidP="00BF6A85">
      <w:pPr>
        <w:jc w:val="both"/>
        <w:rPr>
          <w:rFonts w:ascii="Times New Roman" w:eastAsia="Times New Roman" w:hAnsi="Times New Roman" w:cs="Times New Roman"/>
          <w:b/>
          <w:bCs/>
        </w:rPr>
      </w:pPr>
      <w:r w:rsidRPr="000A4E67">
        <w:rPr>
          <w:rFonts w:ascii="Times New Roman" w:eastAsia="Times New Roman" w:hAnsi="Times New Roman" w:cs="Times New Roman"/>
          <w:b/>
          <w:bCs/>
        </w:rPr>
        <w:t>Daugiau informacijos:</w:t>
      </w:r>
    </w:p>
    <w:p w14:paraId="79DA68F2" w14:textId="7228FCA2" w:rsidR="00BF6A85" w:rsidRPr="000A4E67" w:rsidRDefault="00BF6A85" w:rsidP="00BF6A85">
      <w:pPr>
        <w:spacing w:after="0"/>
        <w:jc w:val="both"/>
        <w:rPr>
          <w:rFonts w:ascii="Times New Roman" w:eastAsia="Times New Roman" w:hAnsi="Times New Roman" w:cs="Times New Roman"/>
        </w:rPr>
      </w:pPr>
      <w:r w:rsidRPr="000A4E67">
        <w:rPr>
          <w:rFonts w:ascii="Times New Roman" w:eastAsia="Times New Roman" w:hAnsi="Times New Roman" w:cs="Times New Roman"/>
        </w:rPr>
        <w:t>Kristina Grubliauskaitė</w:t>
      </w:r>
      <w:r w:rsidR="008324D6" w:rsidRPr="000A4E67">
        <w:rPr>
          <w:rFonts w:ascii="Times New Roman" w:eastAsia="Times New Roman" w:hAnsi="Times New Roman" w:cs="Times New Roman"/>
        </w:rPr>
        <w:t>-</w:t>
      </w:r>
      <w:r w:rsidRPr="000A4E67">
        <w:rPr>
          <w:rFonts w:ascii="Times New Roman" w:eastAsia="Times New Roman" w:hAnsi="Times New Roman" w:cs="Times New Roman"/>
        </w:rPr>
        <w:t>Svitojė</w:t>
      </w:r>
    </w:p>
    <w:p w14:paraId="4AF8FA48" w14:textId="77777777" w:rsidR="00BF6A85" w:rsidRPr="000A4E67" w:rsidRDefault="00BF6A85" w:rsidP="00BF6A85">
      <w:pPr>
        <w:spacing w:after="0"/>
        <w:jc w:val="both"/>
        <w:rPr>
          <w:rFonts w:ascii="Times New Roman" w:eastAsia="Times New Roman" w:hAnsi="Times New Roman" w:cs="Times New Roman"/>
        </w:rPr>
      </w:pPr>
      <w:r w:rsidRPr="000A4E67">
        <w:rPr>
          <w:rFonts w:ascii="Times New Roman" w:eastAsia="Times New Roman" w:hAnsi="Times New Roman" w:cs="Times New Roman"/>
        </w:rPr>
        <w:t>„Realco“ rinkodaros ir komunikacijos vadovė</w:t>
      </w:r>
    </w:p>
    <w:p w14:paraId="4CA68B6D" w14:textId="77777777" w:rsidR="00BF6A85" w:rsidRPr="000A4E67" w:rsidRDefault="00BF6A85" w:rsidP="00BF6A85">
      <w:pPr>
        <w:spacing w:after="0"/>
        <w:jc w:val="both"/>
        <w:rPr>
          <w:rFonts w:ascii="Times New Roman" w:eastAsia="Times New Roman" w:hAnsi="Times New Roman" w:cs="Times New Roman"/>
        </w:rPr>
      </w:pPr>
      <w:r w:rsidRPr="000A4E67">
        <w:rPr>
          <w:rFonts w:ascii="Times New Roman" w:eastAsia="Times New Roman" w:hAnsi="Times New Roman" w:cs="Times New Roman"/>
        </w:rPr>
        <w:t>+370 640 24057</w:t>
      </w:r>
    </w:p>
    <w:p w14:paraId="5165FB26" w14:textId="5B0BD1F7" w:rsidR="00A95CF2" w:rsidRPr="00BF6A85" w:rsidRDefault="00BF6A85" w:rsidP="00BF6A85">
      <w:pPr>
        <w:spacing w:after="0"/>
        <w:jc w:val="both"/>
        <w:rPr>
          <w:rFonts w:ascii="Times New Roman" w:hAnsi="Times New Roman" w:cs="Times New Roman"/>
          <w:i/>
          <w:iCs/>
        </w:rPr>
      </w:pPr>
      <w:hyperlink r:id="rId7" w:history="1">
        <w:r w:rsidRPr="000A4E67">
          <w:rPr>
            <w:rFonts w:ascii="Times New Roman" w:eastAsia="Times New Roman" w:hAnsi="Times New Roman" w:cs="Times New Roman"/>
            <w:u w:val="single"/>
          </w:rPr>
          <w:t>kristina.svitoje@realco.lt</w:t>
        </w:r>
      </w:hyperlink>
    </w:p>
    <w:sectPr w:rsidR="00A95CF2" w:rsidRPr="00BF6A85" w:rsidSect="00816E9F">
      <w:headerReference w:type="first" r:id="rId8"/>
      <w:pgSz w:w="11906" w:h="16838"/>
      <w:pgMar w:top="1440" w:right="1134" w:bottom="1440"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ECC188F" w14:textId="77777777" w:rsidR="00851692" w:rsidRDefault="00851692" w:rsidP="00333A2B">
      <w:pPr>
        <w:spacing w:after="0" w:line="240" w:lineRule="auto"/>
      </w:pPr>
      <w:r>
        <w:separator/>
      </w:r>
    </w:p>
  </w:endnote>
  <w:endnote w:type="continuationSeparator" w:id="0">
    <w:p w14:paraId="3CDE4B12" w14:textId="77777777" w:rsidR="00851692" w:rsidRDefault="00851692" w:rsidP="00333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55AAEBB" w14:textId="77777777" w:rsidR="00851692" w:rsidRDefault="00851692" w:rsidP="00333A2B">
      <w:pPr>
        <w:spacing w:after="0" w:line="240" w:lineRule="auto"/>
      </w:pPr>
      <w:r>
        <w:separator/>
      </w:r>
    </w:p>
  </w:footnote>
  <w:footnote w:type="continuationSeparator" w:id="0">
    <w:p w14:paraId="7B4E949A" w14:textId="77777777" w:rsidR="00851692" w:rsidRDefault="00851692" w:rsidP="00333A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8C64BC" w14:textId="2B39BF66" w:rsidR="00C07116" w:rsidRPr="005011ED" w:rsidRDefault="00EE055D" w:rsidP="00CE493D">
    <w:pPr>
      <w:pStyle w:val="Header"/>
      <w:rPr>
        <w:rFonts w:ascii="Times New Roman" w:hAnsi="Times New Roman" w:cs="Times New Roman"/>
        <w:sz w:val="22"/>
        <w:szCs w:val="22"/>
      </w:rPr>
    </w:pPr>
    <w:r>
      <w:rPr>
        <w:noProof/>
      </w:rPr>
      <w:drawing>
        <wp:anchor distT="0" distB="0" distL="114300" distR="114300" simplePos="0" relativeHeight="251660288" behindDoc="0" locked="0" layoutInCell="1" allowOverlap="1" wp14:anchorId="67A55142" wp14:editId="0EC0A85F">
          <wp:simplePos x="0" y="0"/>
          <wp:positionH relativeFrom="margin">
            <wp:align>right</wp:align>
          </wp:positionH>
          <wp:positionV relativeFrom="paragraph">
            <wp:posOffset>-175895</wp:posOffset>
          </wp:positionV>
          <wp:extent cx="1792586" cy="480090"/>
          <wp:effectExtent l="0" t="0" r="0" b="0"/>
          <wp:wrapNone/>
          <wp:docPr id="497741711" name="Picture 2">
            <a:extLst xmlns:a="http://schemas.openxmlformats.org/drawingml/2006/main">
              <a:ext uri="{FF2B5EF4-FFF2-40B4-BE49-F238E27FC236}">
                <a16:creationId xmlns:a16="http://schemas.microsoft.com/office/drawing/2014/main" id="{390EB54A-DE44-4F24-830A-CEECA31330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549177" name="Picture 1685549177"/>
                  <pic:cNvPicPr/>
                </pic:nvPicPr>
                <pic:blipFill>
                  <a:blip r:embed="rId1">
                    <a:extLst>
                      <a:ext uri="{28A0092B-C50C-407E-A947-70E740481C1C}">
                        <a14:useLocalDpi xmlns:a14="http://schemas.microsoft.com/office/drawing/2010/main" val="0"/>
                      </a:ext>
                    </a:extLst>
                  </a:blip>
                  <a:stretch>
                    <a:fillRect/>
                  </a:stretch>
                </pic:blipFill>
                <pic:spPr>
                  <a:xfrm>
                    <a:off x="0" y="0"/>
                    <a:ext cx="1792586" cy="4800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5835432"/>
    <w:multiLevelType w:val="hybridMultilevel"/>
    <w:tmpl w:val="8EF4979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C340310"/>
    <w:multiLevelType w:val="hybridMultilevel"/>
    <w:tmpl w:val="79D0837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13146148">
    <w:abstractNumId w:val="1"/>
  </w:num>
  <w:num w:numId="2" w16cid:durableId="175682385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removePersonalInformation/>
  <w:removeDateAndTime/>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0B5"/>
    <w:rsid w:val="000027DC"/>
    <w:rsid w:val="000028D2"/>
    <w:rsid w:val="00002D7F"/>
    <w:rsid w:val="00007031"/>
    <w:rsid w:val="000104D9"/>
    <w:rsid w:val="00012469"/>
    <w:rsid w:val="000130F7"/>
    <w:rsid w:val="0001575F"/>
    <w:rsid w:val="00026464"/>
    <w:rsid w:val="00027BE9"/>
    <w:rsid w:val="000306B9"/>
    <w:rsid w:val="00032378"/>
    <w:rsid w:val="00033518"/>
    <w:rsid w:val="00033A3E"/>
    <w:rsid w:val="0003697D"/>
    <w:rsid w:val="000415E0"/>
    <w:rsid w:val="000430B6"/>
    <w:rsid w:val="000504D2"/>
    <w:rsid w:val="00050738"/>
    <w:rsid w:val="00051ED3"/>
    <w:rsid w:val="00051F6E"/>
    <w:rsid w:val="000545F5"/>
    <w:rsid w:val="00055856"/>
    <w:rsid w:val="000562E6"/>
    <w:rsid w:val="00061F0B"/>
    <w:rsid w:val="000627C4"/>
    <w:rsid w:val="00062A12"/>
    <w:rsid w:val="00065358"/>
    <w:rsid w:val="00065E43"/>
    <w:rsid w:val="00067DDA"/>
    <w:rsid w:val="00070B44"/>
    <w:rsid w:val="00070CFD"/>
    <w:rsid w:val="0007640D"/>
    <w:rsid w:val="00077001"/>
    <w:rsid w:val="000775D5"/>
    <w:rsid w:val="000808F4"/>
    <w:rsid w:val="00083867"/>
    <w:rsid w:val="00086F36"/>
    <w:rsid w:val="0008787C"/>
    <w:rsid w:val="00091C2D"/>
    <w:rsid w:val="00095913"/>
    <w:rsid w:val="000A1367"/>
    <w:rsid w:val="000A19AB"/>
    <w:rsid w:val="000A1C94"/>
    <w:rsid w:val="000A3D1A"/>
    <w:rsid w:val="000A4E67"/>
    <w:rsid w:val="000A5BB4"/>
    <w:rsid w:val="000A7F14"/>
    <w:rsid w:val="000B0E46"/>
    <w:rsid w:val="000B103E"/>
    <w:rsid w:val="000B225D"/>
    <w:rsid w:val="000B4364"/>
    <w:rsid w:val="000B7349"/>
    <w:rsid w:val="000B7AEC"/>
    <w:rsid w:val="000C3A35"/>
    <w:rsid w:val="000C3CD7"/>
    <w:rsid w:val="000C3D9D"/>
    <w:rsid w:val="000C4E31"/>
    <w:rsid w:val="000C5B17"/>
    <w:rsid w:val="000D2624"/>
    <w:rsid w:val="000D3B08"/>
    <w:rsid w:val="000D5D74"/>
    <w:rsid w:val="000E0CE4"/>
    <w:rsid w:val="000E14B3"/>
    <w:rsid w:val="000E22BC"/>
    <w:rsid w:val="000E2502"/>
    <w:rsid w:val="000E2913"/>
    <w:rsid w:val="000E5BAD"/>
    <w:rsid w:val="000E646F"/>
    <w:rsid w:val="000E66DA"/>
    <w:rsid w:val="000E7647"/>
    <w:rsid w:val="000E7D4B"/>
    <w:rsid w:val="000F0040"/>
    <w:rsid w:val="000F4136"/>
    <w:rsid w:val="000F52BC"/>
    <w:rsid w:val="000F642D"/>
    <w:rsid w:val="000F68B3"/>
    <w:rsid w:val="00101523"/>
    <w:rsid w:val="00110790"/>
    <w:rsid w:val="001116A8"/>
    <w:rsid w:val="00120603"/>
    <w:rsid w:val="00120954"/>
    <w:rsid w:val="00121EF9"/>
    <w:rsid w:val="00124981"/>
    <w:rsid w:val="0012521A"/>
    <w:rsid w:val="00126527"/>
    <w:rsid w:val="001272F4"/>
    <w:rsid w:val="001319D5"/>
    <w:rsid w:val="00133221"/>
    <w:rsid w:val="00134BE1"/>
    <w:rsid w:val="00136AD0"/>
    <w:rsid w:val="00137657"/>
    <w:rsid w:val="00140159"/>
    <w:rsid w:val="00145948"/>
    <w:rsid w:val="00146089"/>
    <w:rsid w:val="0014659E"/>
    <w:rsid w:val="00147DF7"/>
    <w:rsid w:val="001571C3"/>
    <w:rsid w:val="001573DE"/>
    <w:rsid w:val="00157A23"/>
    <w:rsid w:val="0016230C"/>
    <w:rsid w:val="00173BF0"/>
    <w:rsid w:val="00173D93"/>
    <w:rsid w:val="00174773"/>
    <w:rsid w:val="00175BD4"/>
    <w:rsid w:val="00175F65"/>
    <w:rsid w:val="0018083B"/>
    <w:rsid w:val="0018309B"/>
    <w:rsid w:val="0018321D"/>
    <w:rsid w:val="00183633"/>
    <w:rsid w:val="00187267"/>
    <w:rsid w:val="0018790B"/>
    <w:rsid w:val="00190611"/>
    <w:rsid w:val="00194DEA"/>
    <w:rsid w:val="0019579C"/>
    <w:rsid w:val="001A174F"/>
    <w:rsid w:val="001A5A7D"/>
    <w:rsid w:val="001A626B"/>
    <w:rsid w:val="001B06B9"/>
    <w:rsid w:val="001B402C"/>
    <w:rsid w:val="001B4DEF"/>
    <w:rsid w:val="001B57B2"/>
    <w:rsid w:val="001B5913"/>
    <w:rsid w:val="001B68ED"/>
    <w:rsid w:val="001B6B32"/>
    <w:rsid w:val="001B7723"/>
    <w:rsid w:val="001C146A"/>
    <w:rsid w:val="001C18E8"/>
    <w:rsid w:val="001C1A02"/>
    <w:rsid w:val="001C7F58"/>
    <w:rsid w:val="001D0C3A"/>
    <w:rsid w:val="001D3D9D"/>
    <w:rsid w:val="001D3D9E"/>
    <w:rsid w:val="001D58BB"/>
    <w:rsid w:val="001D7543"/>
    <w:rsid w:val="001E1CF7"/>
    <w:rsid w:val="001E4C37"/>
    <w:rsid w:val="001F215C"/>
    <w:rsid w:val="001F39FE"/>
    <w:rsid w:val="001F400B"/>
    <w:rsid w:val="001F507F"/>
    <w:rsid w:val="001F616B"/>
    <w:rsid w:val="001F6190"/>
    <w:rsid w:val="00203960"/>
    <w:rsid w:val="00206FF3"/>
    <w:rsid w:val="00211517"/>
    <w:rsid w:val="00211F53"/>
    <w:rsid w:val="00212AE9"/>
    <w:rsid w:val="0021532B"/>
    <w:rsid w:val="002268C6"/>
    <w:rsid w:val="00226CA5"/>
    <w:rsid w:val="002278C3"/>
    <w:rsid w:val="00235913"/>
    <w:rsid w:val="0023719C"/>
    <w:rsid w:val="002378E2"/>
    <w:rsid w:val="00240759"/>
    <w:rsid w:val="00242B2A"/>
    <w:rsid w:val="00246724"/>
    <w:rsid w:val="00246868"/>
    <w:rsid w:val="00251C6E"/>
    <w:rsid w:val="00255E0D"/>
    <w:rsid w:val="002614D5"/>
    <w:rsid w:val="0026206A"/>
    <w:rsid w:val="002731ED"/>
    <w:rsid w:val="002740D3"/>
    <w:rsid w:val="00274D01"/>
    <w:rsid w:val="00275950"/>
    <w:rsid w:val="00275F3B"/>
    <w:rsid w:val="00276C88"/>
    <w:rsid w:val="002801F9"/>
    <w:rsid w:val="00281015"/>
    <w:rsid w:val="0028260E"/>
    <w:rsid w:val="00282F6E"/>
    <w:rsid w:val="00284626"/>
    <w:rsid w:val="00285352"/>
    <w:rsid w:val="002853B1"/>
    <w:rsid w:val="00285A7C"/>
    <w:rsid w:val="00297802"/>
    <w:rsid w:val="002A1A57"/>
    <w:rsid w:val="002A209D"/>
    <w:rsid w:val="002A3C7E"/>
    <w:rsid w:val="002A7444"/>
    <w:rsid w:val="002A7952"/>
    <w:rsid w:val="002B0A0D"/>
    <w:rsid w:val="002B2611"/>
    <w:rsid w:val="002B4B56"/>
    <w:rsid w:val="002C0A56"/>
    <w:rsid w:val="002C2E96"/>
    <w:rsid w:val="002C36B5"/>
    <w:rsid w:val="002C44EB"/>
    <w:rsid w:val="002C6A59"/>
    <w:rsid w:val="002C6FE2"/>
    <w:rsid w:val="002C799A"/>
    <w:rsid w:val="002D117E"/>
    <w:rsid w:val="002D749A"/>
    <w:rsid w:val="002E2D95"/>
    <w:rsid w:val="002E5EA6"/>
    <w:rsid w:val="002E5FE7"/>
    <w:rsid w:val="002E6B28"/>
    <w:rsid w:val="002E6D63"/>
    <w:rsid w:val="002E7F5B"/>
    <w:rsid w:val="002F0BCB"/>
    <w:rsid w:val="002F1CE2"/>
    <w:rsid w:val="002F3BEA"/>
    <w:rsid w:val="002F6629"/>
    <w:rsid w:val="002F6FB7"/>
    <w:rsid w:val="002F73D6"/>
    <w:rsid w:val="00301FED"/>
    <w:rsid w:val="00302AB0"/>
    <w:rsid w:val="003044E6"/>
    <w:rsid w:val="00305A54"/>
    <w:rsid w:val="00311BC8"/>
    <w:rsid w:val="00320D56"/>
    <w:rsid w:val="00324CE0"/>
    <w:rsid w:val="00330AF4"/>
    <w:rsid w:val="00332F1E"/>
    <w:rsid w:val="00333A2B"/>
    <w:rsid w:val="0033416A"/>
    <w:rsid w:val="00334A54"/>
    <w:rsid w:val="00334B46"/>
    <w:rsid w:val="003352A7"/>
    <w:rsid w:val="00337E59"/>
    <w:rsid w:val="003426FD"/>
    <w:rsid w:val="00343DFD"/>
    <w:rsid w:val="00350C98"/>
    <w:rsid w:val="00351786"/>
    <w:rsid w:val="00351FED"/>
    <w:rsid w:val="003528E9"/>
    <w:rsid w:val="00353987"/>
    <w:rsid w:val="00355CB1"/>
    <w:rsid w:val="00356FFB"/>
    <w:rsid w:val="00362EE2"/>
    <w:rsid w:val="00371B9C"/>
    <w:rsid w:val="00372E7F"/>
    <w:rsid w:val="003735E5"/>
    <w:rsid w:val="00373E55"/>
    <w:rsid w:val="00374F1A"/>
    <w:rsid w:val="003811E9"/>
    <w:rsid w:val="00381667"/>
    <w:rsid w:val="0038445C"/>
    <w:rsid w:val="00384BDD"/>
    <w:rsid w:val="00385E4A"/>
    <w:rsid w:val="003A1DB5"/>
    <w:rsid w:val="003A4757"/>
    <w:rsid w:val="003A77A2"/>
    <w:rsid w:val="003A7D4E"/>
    <w:rsid w:val="003B253A"/>
    <w:rsid w:val="003B3091"/>
    <w:rsid w:val="003B4B6B"/>
    <w:rsid w:val="003B5E22"/>
    <w:rsid w:val="003B6930"/>
    <w:rsid w:val="003C073A"/>
    <w:rsid w:val="003C244D"/>
    <w:rsid w:val="003C3AF1"/>
    <w:rsid w:val="003C4BA5"/>
    <w:rsid w:val="003C574B"/>
    <w:rsid w:val="003C71FC"/>
    <w:rsid w:val="003C7A42"/>
    <w:rsid w:val="003D143E"/>
    <w:rsid w:val="003D5538"/>
    <w:rsid w:val="003D60B7"/>
    <w:rsid w:val="003E1E3C"/>
    <w:rsid w:val="003E283F"/>
    <w:rsid w:val="003E7713"/>
    <w:rsid w:val="003F1E40"/>
    <w:rsid w:val="003F5EA9"/>
    <w:rsid w:val="00401FAA"/>
    <w:rsid w:val="00402A96"/>
    <w:rsid w:val="004060F8"/>
    <w:rsid w:val="00406FE7"/>
    <w:rsid w:val="00411032"/>
    <w:rsid w:val="004118EC"/>
    <w:rsid w:val="00411985"/>
    <w:rsid w:val="0041277C"/>
    <w:rsid w:val="00414AE6"/>
    <w:rsid w:val="00417C25"/>
    <w:rsid w:val="00425025"/>
    <w:rsid w:val="004269A0"/>
    <w:rsid w:val="00430F8A"/>
    <w:rsid w:val="00431AC8"/>
    <w:rsid w:val="00431D24"/>
    <w:rsid w:val="0043247F"/>
    <w:rsid w:val="004336F0"/>
    <w:rsid w:val="0043798D"/>
    <w:rsid w:val="0044210E"/>
    <w:rsid w:val="004423C6"/>
    <w:rsid w:val="00442496"/>
    <w:rsid w:val="004427C6"/>
    <w:rsid w:val="00443350"/>
    <w:rsid w:val="0044396B"/>
    <w:rsid w:val="00443E60"/>
    <w:rsid w:val="00444C24"/>
    <w:rsid w:val="00447B48"/>
    <w:rsid w:val="00451FA4"/>
    <w:rsid w:val="00455DBD"/>
    <w:rsid w:val="00456666"/>
    <w:rsid w:val="004568FB"/>
    <w:rsid w:val="004573C0"/>
    <w:rsid w:val="0045E7AC"/>
    <w:rsid w:val="004634A3"/>
    <w:rsid w:val="00472AD5"/>
    <w:rsid w:val="004744DD"/>
    <w:rsid w:val="00482A33"/>
    <w:rsid w:val="00482E29"/>
    <w:rsid w:val="00484CA5"/>
    <w:rsid w:val="00484ECB"/>
    <w:rsid w:val="00485158"/>
    <w:rsid w:val="004901F8"/>
    <w:rsid w:val="00491AE8"/>
    <w:rsid w:val="00496CE1"/>
    <w:rsid w:val="004A010F"/>
    <w:rsid w:val="004A0E2E"/>
    <w:rsid w:val="004A1C9C"/>
    <w:rsid w:val="004A4EFA"/>
    <w:rsid w:val="004A5D30"/>
    <w:rsid w:val="004B034F"/>
    <w:rsid w:val="004B1195"/>
    <w:rsid w:val="004B1C37"/>
    <w:rsid w:val="004B25C7"/>
    <w:rsid w:val="004B3CE4"/>
    <w:rsid w:val="004B40F4"/>
    <w:rsid w:val="004B4A50"/>
    <w:rsid w:val="004B4DAA"/>
    <w:rsid w:val="004B60B5"/>
    <w:rsid w:val="004B62A6"/>
    <w:rsid w:val="004B7378"/>
    <w:rsid w:val="004B7E24"/>
    <w:rsid w:val="004C0983"/>
    <w:rsid w:val="004C478D"/>
    <w:rsid w:val="004C676F"/>
    <w:rsid w:val="004D10B3"/>
    <w:rsid w:val="004D2F01"/>
    <w:rsid w:val="004D4304"/>
    <w:rsid w:val="004D4DC2"/>
    <w:rsid w:val="004D6C0D"/>
    <w:rsid w:val="004D7D19"/>
    <w:rsid w:val="004E2332"/>
    <w:rsid w:val="004E3976"/>
    <w:rsid w:val="004E44F0"/>
    <w:rsid w:val="004E4506"/>
    <w:rsid w:val="004F289E"/>
    <w:rsid w:val="004F399C"/>
    <w:rsid w:val="004F4624"/>
    <w:rsid w:val="004F5266"/>
    <w:rsid w:val="004F664D"/>
    <w:rsid w:val="005011ED"/>
    <w:rsid w:val="00501FA6"/>
    <w:rsid w:val="005030C7"/>
    <w:rsid w:val="005037EF"/>
    <w:rsid w:val="00505F98"/>
    <w:rsid w:val="005070E0"/>
    <w:rsid w:val="005160CD"/>
    <w:rsid w:val="0051668C"/>
    <w:rsid w:val="00517B01"/>
    <w:rsid w:val="00521450"/>
    <w:rsid w:val="00527160"/>
    <w:rsid w:val="00530DCD"/>
    <w:rsid w:val="0053168A"/>
    <w:rsid w:val="00534F44"/>
    <w:rsid w:val="0054686C"/>
    <w:rsid w:val="00547088"/>
    <w:rsid w:val="0055105C"/>
    <w:rsid w:val="0055389F"/>
    <w:rsid w:val="00554123"/>
    <w:rsid w:val="005632AC"/>
    <w:rsid w:val="00570BC9"/>
    <w:rsid w:val="005738E9"/>
    <w:rsid w:val="00577403"/>
    <w:rsid w:val="005816E7"/>
    <w:rsid w:val="00584616"/>
    <w:rsid w:val="005866D7"/>
    <w:rsid w:val="00590FC3"/>
    <w:rsid w:val="00592F1B"/>
    <w:rsid w:val="00593B07"/>
    <w:rsid w:val="00597974"/>
    <w:rsid w:val="005A35EC"/>
    <w:rsid w:val="005B199F"/>
    <w:rsid w:val="005B2D85"/>
    <w:rsid w:val="005B4F0B"/>
    <w:rsid w:val="005B6DE6"/>
    <w:rsid w:val="005C0B6E"/>
    <w:rsid w:val="005C2487"/>
    <w:rsid w:val="005C4DAA"/>
    <w:rsid w:val="005C6AFE"/>
    <w:rsid w:val="005C7AE2"/>
    <w:rsid w:val="005C7FFE"/>
    <w:rsid w:val="005D26FC"/>
    <w:rsid w:val="005D29A5"/>
    <w:rsid w:val="005D3A5E"/>
    <w:rsid w:val="005D4893"/>
    <w:rsid w:val="005D6212"/>
    <w:rsid w:val="005D704A"/>
    <w:rsid w:val="005D74DB"/>
    <w:rsid w:val="005E6117"/>
    <w:rsid w:val="005E7A9D"/>
    <w:rsid w:val="005F568C"/>
    <w:rsid w:val="005F5B39"/>
    <w:rsid w:val="00600084"/>
    <w:rsid w:val="00600640"/>
    <w:rsid w:val="00600A2D"/>
    <w:rsid w:val="00600DDB"/>
    <w:rsid w:val="0060109C"/>
    <w:rsid w:val="0060257A"/>
    <w:rsid w:val="006030BF"/>
    <w:rsid w:val="006056D8"/>
    <w:rsid w:val="0060699A"/>
    <w:rsid w:val="00610CA9"/>
    <w:rsid w:val="00613595"/>
    <w:rsid w:val="00613A46"/>
    <w:rsid w:val="00614472"/>
    <w:rsid w:val="00621E55"/>
    <w:rsid w:val="00624A83"/>
    <w:rsid w:val="00626C3A"/>
    <w:rsid w:val="006273F9"/>
    <w:rsid w:val="00632B71"/>
    <w:rsid w:val="006358D4"/>
    <w:rsid w:val="00637A5C"/>
    <w:rsid w:val="00641814"/>
    <w:rsid w:val="00642695"/>
    <w:rsid w:val="00642955"/>
    <w:rsid w:val="0064557F"/>
    <w:rsid w:val="006466E8"/>
    <w:rsid w:val="00647BDE"/>
    <w:rsid w:val="00650261"/>
    <w:rsid w:val="0065359D"/>
    <w:rsid w:val="00655470"/>
    <w:rsid w:val="006613D5"/>
    <w:rsid w:val="00661466"/>
    <w:rsid w:val="00662308"/>
    <w:rsid w:val="00666392"/>
    <w:rsid w:val="0067180C"/>
    <w:rsid w:val="006718ED"/>
    <w:rsid w:val="006725D6"/>
    <w:rsid w:val="0067295A"/>
    <w:rsid w:val="00672E99"/>
    <w:rsid w:val="006730F4"/>
    <w:rsid w:val="00673806"/>
    <w:rsid w:val="006743E7"/>
    <w:rsid w:val="00681163"/>
    <w:rsid w:val="0068134C"/>
    <w:rsid w:val="00683970"/>
    <w:rsid w:val="006842B8"/>
    <w:rsid w:val="00685210"/>
    <w:rsid w:val="006863FC"/>
    <w:rsid w:val="0069089C"/>
    <w:rsid w:val="006943DF"/>
    <w:rsid w:val="00695CD3"/>
    <w:rsid w:val="00696E3F"/>
    <w:rsid w:val="006A1FC8"/>
    <w:rsid w:val="006B14B0"/>
    <w:rsid w:val="006B2277"/>
    <w:rsid w:val="006B345E"/>
    <w:rsid w:val="006B3D4F"/>
    <w:rsid w:val="006C2B1A"/>
    <w:rsid w:val="006C7860"/>
    <w:rsid w:val="006D42C3"/>
    <w:rsid w:val="006D729B"/>
    <w:rsid w:val="006E28E5"/>
    <w:rsid w:val="006E293E"/>
    <w:rsid w:val="006E2B29"/>
    <w:rsid w:val="006E7FFD"/>
    <w:rsid w:val="006F1DB2"/>
    <w:rsid w:val="006F3505"/>
    <w:rsid w:val="006F5333"/>
    <w:rsid w:val="006F573C"/>
    <w:rsid w:val="006F6CB1"/>
    <w:rsid w:val="00701490"/>
    <w:rsid w:val="007022E4"/>
    <w:rsid w:val="00706C2D"/>
    <w:rsid w:val="00707401"/>
    <w:rsid w:val="00707765"/>
    <w:rsid w:val="00707D1D"/>
    <w:rsid w:val="007117B6"/>
    <w:rsid w:val="0071276C"/>
    <w:rsid w:val="00713B2D"/>
    <w:rsid w:val="007142E5"/>
    <w:rsid w:val="007147D6"/>
    <w:rsid w:val="00721198"/>
    <w:rsid w:val="0072288C"/>
    <w:rsid w:val="00726499"/>
    <w:rsid w:val="00727D84"/>
    <w:rsid w:val="00730479"/>
    <w:rsid w:val="007328D7"/>
    <w:rsid w:val="00733C92"/>
    <w:rsid w:val="007369F2"/>
    <w:rsid w:val="0074112C"/>
    <w:rsid w:val="00741C87"/>
    <w:rsid w:val="007429EF"/>
    <w:rsid w:val="00743E9E"/>
    <w:rsid w:val="00745094"/>
    <w:rsid w:val="00752571"/>
    <w:rsid w:val="00752CD2"/>
    <w:rsid w:val="007626F3"/>
    <w:rsid w:val="00762E83"/>
    <w:rsid w:val="00775056"/>
    <w:rsid w:val="00780A36"/>
    <w:rsid w:val="00786382"/>
    <w:rsid w:val="007941A9"/>
    <w:rsid w:val="007942A6"/>
    <w:rsid w:val="00794B4A"/>
    <w:rsid w:val="00795E9E"/>
    <w:rsid w:val="007A0356"/>
    <w:rsid w:val="007A0A43"/>
    <w:rsid w:val="007A1FBF"/>
    <w:rsid w:val="007A2678"/>
    <w:rsid w:val="007A2AE0"/>
    <w:rsid w:val="007A2D7C"/>
    <w:rsid w:val="007A3095"/>
    <w:rsid w:val="007A5A84"/>
    <w:rsid w:val="007A6208"/>
    <w:rsid w:val="007B7627"/>
    <w:rsid w:val="007C1D11"/>
    <w:rsid w:val="007C351D"/>
    <w:rsid w:val="007C5CE1"/>
    <w:rsid w:val="007C6159"/>
    <w:rsid w:val="007D0349"/>
    <w:rsid w:val="007D12F4"/>
    <w:rsid w:val="007D49BC"/>
    <w:rsid w:val="007D5B9D"/>
    <w:rsid w:val="007D6368"/>
    <w:rsid w:val="007E0EC2"/>
    <w:rsid w:val="007E10B3"/>
    <w:rsid w:val="007E49BB"/>
    <w:rsid w:val="007E561B"/>
    <w:rsid w:val="007F19E7"/>
    <w:rsid w:val="007F1DFD"/>
    <w:rsid w:val="007F2D53"/>
    <w:rsid w:val="007F4035"/>
    <w:rsid w:val="007F4930"/>
    <w:rsid w:val="007F5A4A"/>
    <w:rsid w:val="008007EA"/>
    <w:rsid w:val="00803610"/>
    <w:rsid w:val="008073CC"/>
    <w:rsid w:val="00813CBB"/>
    <w:rsid w:val="00813D0B"/>
    <w:rsid w:val="00815CB9"/>
    <w:rsid w:val="00816E9F"/>
    <w:rsid w:val="008250AF"/>
    <w:rsid w:val="00825B4F"/>
    <w:rsid w:val="008262C6"/>
    <w:rsid w:val="008324D6"/>
    <w:rsid w:val="0083596B"/>
    <w:rsid w:val="00837023"/>
    <w:rsid w:val="0085071B"/>
    <w:rsid w:val="00851692"/>
    <w:rsid w:val="00852390"/>
    <w:rsid w:val="008602D6"/>
    <w:rsid w:val="008607E3"/>
    <w:rsid w:val="00864898"/>
    <w:rsid w:val="00870BCA"/>
    <w:rsid w:val="00873E1F"/>
    <w:rsid w:val="00876D0F"/>
    <w:rsid w:val="00877B53"/>
    <w:rsid w:val="0088277B"/>
    <w:rsid w:val="00886CD7"/>
    <w:rsid w:val="008921A1"/>
    <w:rsid w:val="00892344"/>
    <w:rsid w:val="0089239F"/>
    <w:rsid w:val="0089412A"/>
    <w:rsid w:val="008949C5"/>
    <w:rsid w:val="00895B96"/>
    <w:rsid w:val="00896A95"/>
    <w:rsid w:val="0089709A"/>
    <w:rsid w:val="008A10DB"/>
    <w:rsid w:val="008A1B2E"/>
    <w:rsid w:val="008A2EB9"/>
    <w:rsid w:val="008A50DF"/>
    <w:rsid w:val="008A569A"/>
    <w:rsid w:val="008A6D97"/>
    <w:rsid w:val="008A6DCB"/>
    <w:rsid w:val="008A6F85"/>
    <w:rsid w:val="008B0AD8"/>
    <w:rsid w:val="008B21C1"/>
    <w:rsid w:val="008B2EA7"/>
    <w:rsid w:val="008B47BF"/>
    <w:rsid w:val="008C1640"/>
    <w:rsid w:val="008C691F"/>
    <w:rsid w:val="008D09AD"/>
    <w:rsid w:val="008D10D8"/>
    <w:rsid w:val="008D2177"/>
    <w:rsid w:val="008D2654"/>
    <w:rsid w:val="008D2F27"/>
    <w:rsid w:val="008D3345"/>
    <w:rsid w:val="008D49C8"/>
    <w:rsid w:val="008D624A"/>
    <w:rsid w:val="008D7D93"/>
    <w:rsid w:val="008E44D0"/>
    <w:rsid w:val="008E7335"/>
    <w:rsid w:val="008F334C"/>
    <w:rsid w:val="0090099D"/>
    <w:rsid w:val="009009CC"/>
    <w:rsid w:val="00901827"/>
    <w:rsid w:val="009059D0"/>
    <w:rsid w:val="0090609F"/>
    <w:rsid w:val="00910BCD"/>
    <w:rsid w:val="009147C3"/>
    <w:rsid w:val="009159FF"/>
    <w:rsid w:val="00917896"/>
    <w:rsid w:val="00920808"/>
    <w:rsid w:val="00922196"/>
    <w:rsid w:val="00923BAC"/>
    <w:rsid w:val="00925029"/>
    <w:rsid w:val="009256A3"/>
    <w:rsid w:val="00925947"/>
    <w:rsid w:val="00933D41"/>
    <w:rsid w:val="00935983"/>
    <w:rsid w:val="00936D73"/>
    <w:rsid w:val="009404E9"/>
    <w:rsid w:val="0094173F"/>
    <w:rsid w:val="009445E7"/>
    <w:rsid w:val="0094508B"/>
    <w:rsid w:val="0095035C"/>
    <w:rsid w:val="00953AC1"/>
    <w:rsid w:val="0095571A"/>
    <w:rsid w:val="009612AD"/>
    <w:rsid w:val="00964FF6"/>
    <w:rsid w:val="00970390"/>
    <w:rsid w:val="00974007"/>
    <w:rsid w:val="00974FCE"/>
    <w:rsid w:val="00975CC0"/>
    <w:rsid w:val="00976C4E"/>
    <w:rsid w:val="0097743F"/>
    <w:rsid w:val="00981D6F"/>
    <w:rsid w:val="00987E63"/>
    <w:rsid w:val="009907A7"/>
    <w:rsid w:val="00990B6D"/>
    <w:rsid w:val="00990EF9"/>
    <w:rsid w:val="00995E98"/>
    <w:rsid w:val="009961F8"/>
    <w:rsid w:val="009A03E5"/>
    <w:rsid w:val="009A4BDB"/>
    <w:rsid w:val="009A6C0A"/>
    <w:rsid w:val="009B2CF9"/>
    <w:rsid w:val="009B2FDD"/>
    <w:rsid w:val="009B6020"/>
    <w:rsid w:val="009B6066"/>
    <w:rsid w:val="009C4D16"/>
    <w:rsid w:val="009D4600"/>
    <w:rsid w:val="009D5CB5"/>
    <w:rsid w:val="009E1A3D"/>
    <w:rsid w:val="009E26F8"/>
    <w:rsid w:val="009E3455"/>
    <w:rsid w:val="009E48AB"/>
    <w:rsid w:val="009E781A"/>
    <w:rsid w:val="009E7C74"/>
    <w:rsid w:val="009F0929"/>
    <w:rsid w:val="009F2E78"/>
    <w:rsid w:val="009F4521"/>
    <w:rsid w:val="00A00ADA"/>
    <w:rsid w:val="00A05D01"/>
    <w:rsid w:val="00A07672"/>
    <w:rsid w:val="00A10932"/>
    <w:rsid w:val="00A144EF"/>
    <w:rsid w:val="00A15996"/>
    <w:rsid w:val="00A16110"/>
    <w:rsid w:val="00A16228"/>
    <w:rsid w:val="00A20231"/>
    <w:rsid w:val="00A2062B"/>
    <w:rsid w:val="00A22F7B"/>
    <w:rsid w:val="00A23127"/>
    <w:rsid w:val="00A246C0"/>
    <w:rsid w:val="00A312FF"/>
    <w:rsid w:val="00A327D7"/>
    <w:rsid w:val="00A32B07"/>
    <w:rsid w:val="00A334BC"/>
    <w:rsid w:val="00A3376C"/>
    <w:rsid w:val="00A347DD"/>
    <w:rsid w:val="00A35B49"/>
    <w:rsid w:val="00A368EB"/>
    <w:rsid w:val="00A44576"/>
    <w:rsid w:val="00A50D37"/>
    <w:rsid w:val="00A533DF"/>
    <w:rsid w:val="00A540A3"/>
    <w:rsid w:val="00A541F3"/>
    <w:rsid w:val="00A6143E"/>
    <w:rsid w:val="00A616CB"/>
    <w:rsid w:val="00A634C2"/>
    <w:rsid w:val="00A650FE"/>
    <w:rsid w:val="00A7217B"/>
    <w:rsid w:val="00A72697"/>
    <w:rsid w:val="00A72F62"/>
    <w:rsid w:val="00A803F7"/>
    <w:rsid w:val="00A81E8E"/>
    <w:rsid w:val="00A83FD3"/>
    <w:rsid w:val="00A85B18"/>
    <w:rsid w:val="00A86002"/>
    <w:rsid w:val="00A86C6E"/>
    <w:rsid w:val="00A91C22"/>
    <w:rsid w:val="00A9267F"/>
    <w:rsid w:val="00A94AB5"/>
    <w:rsid w:val="00A9590E"/>
    <w:rsid w:val="00A95CF2"/>
    <w:rsid w:val="00AA6A19"/>
    <w:rsid w:val="00AA6C68"/>
    <w:rsid w:val="00AB14D9"/>
    <w:rsid w:val="00AB3093"/>
    <w:rsid w:val="00AB520C"/>
    <w:rsid w:val="00AC2DC5"/>
    <w:rsid w:val="00AC4A13"/>
    <w:rsid w:val="00AD4A8F"/>
    <w:rsid w:val="00AD5C91"/>
    <w:rsid w:val="00AE04C8"/>
    <w:rsid w:val="00AE23F4"/>
    <w:rsid w:val="00AE5842"/>
    <w:rsid w:val="00AE58EE"/>
    <w:rsid w:val="00AF2BD5"/>
    <w:rsid w:val="00AF5FA1"/>
    <w:rsid w:val="00AF68CD"/>
    <w:rsid w:val="00B029AD"/>
    <w:rsid w:val="00B0347C"/>
    <w:rsid w:val="00B04DE0"/>
    <w:rsid w:val="00B068F0"/>
    <w:rsid w:val="00B131FF"/>
    <w:rsid w:val="00B1336A"/>
    <w:rsid w:val="00B30F7E"/>
    <w:rsid w:val="00B34359"/>
    <w:rsid w:val="00B35DEA"/>
    <w:rsid w:val="00B4615A"/>
    <w:rsid w:val="00B46244"/>
    <w:rsid w:val="00B478FF"/>
    <w:rsid w:val="00B50C00"/>
    <w:rsid w:val="00B52B55"/>
    <w:rsid w:val="00B556B1"/>
    <w:rsid w:val="00B5589A"/>
    <w:rsid w:val="00B605ED"/>
    <w:rsid w:val="00B634F6"/>
    <w:rsid w:val="00B77310"/>
    <w:rsid w:val="00B82387"/>
    <w:rsid w:val="00B8259E"/>
    <w:rsid w:val="00B82D56"/>
    <w:rsid w:val="00B83F17"/>
    <w:rsid w:val="00B852F6"/>
    <w:rsid w:val="00B85F2F"/>
    <w:rsid w:val="00B91CA5"/>
    <w:rsid w:val="00B955E0"/>
    <w:rsid w:val="00B95D55"/>
    <w:rsid w:val="00BA3C03"/>
    <w:rsid w:val="00BA4D2A"/>
    <w:rsid w:val="00BA523E"/>
    <w:rsid w:val="00BA5BC3"/>
    <w:rsid w:val="00BB0179"/>
    <w:rsid w:val="00BB15B6"/>
    <w:rsid w:val="00BB20BF"/>
    <w:rsid w:val="00BB2B00"/>
    <w:rsid w:val="00BB3994"/>
    <w:rsid w:val="00BC2CFA"/>
    <w:rsid w:val="00BC2FBA"/>
    <w:rsid w:val="00BC3785"/>
    <w:rsid w:val="00BC379E"/>
    <w:rsid w:val="00BC4C75"/>
    <w:rsid w:val="00BD14F1"/>
    <w:rsid w:val="00BD1677"/>
    <w:rsid w:val="00BD4D72"/>
    <w:rsid w:val="00BD693B"/>
    <w:rsid w:val="00BD7DD0"/>
    <w:rsid w:val="00BE0574"/>
    <w:rsid w:val="00BE1B74"/>
    <w:rsid w:val="00BE5318"/>
    <w:rsid w:val="00BF0F42"/>
    <w:rsid w:val="00BF2BF7"/>
    <w:rsid w:val="00BF35A5"/>
    <w:rsid w:val="00BF3E32"/>
    <w:rsid w:val="00BF60C9"/>
    <w:rsid w:val="00BF68DA"/>
    <w:rsid w:val="00BF6A85"/>
    <w:rsid w:val="00BF6C9F"/>
    <w:rsid w:val="00C00653"/>
    <w:rsid w:val="00C01F84"/>
    <w:rsid w:val="00C045B5"/>
    <w:rsid w:val="00C05D9C"/>
    <w:rsid w:val="00C06C84"/>
    <w:rsid w:val="00C07116"/>
    <w:rsid w:val="00C143E5"/>
    <w:rsid w:val="00C14D5D"/>
    <w:rsid w:val="00C17B9C"/>
    <w:rsid w:val="00C20A6A"/>
    <w:rsid w:val="00C20C94"/>
    <w:rsid w:val="00C30AB9"/>
    <w:rsid w:val="00C350CE"/>
    <w:rsid w:val="00C35316"/>
    <w:rsid w:val="00C35F37"/>
    <w:rsid w:val="00C401E7"/>
    <w:rsid w:val="00C40EF7"/>
    <w:rsid w:val="00C42002"/>
    <w:rsid w:val="00C46ADC"/>
    <w:rsid w:val="00C50C0D"/>
    <w:rsid w:val="00C528BF"/>
    <w:rsid w:val="00C54C1B"/>
    <w:rsid w:val="00C572B0"/>
    <w:rsid w:val="00C61A48"/>
    <w:rsid w:val="00C622D1"/>
    <w:rsid w:val="00C673B2"/>
    <w:rsid w:val="00C707B4"/>
    <w:rsid w:val="00C71895"/>
    <w:rsid w:val="00C72585"/>
    <w:rsid w:val="00C7339B"/>
    <w:rsid w:val="00C8011D"/>
    <w:rsid w:val="00C81649"/>
    <w:rsid w:val="00C81673"/>
    <w:rsid w:val="00C81A89"/>
    <w:rsid w:val="00C87473"/>
    <w:rsid w:val="00C90752"/>
    <w:rsid w:val="00C954B9"/>
    <w:rsid w:val="00C9583A"/>
    <w:rsid w:val="00C96852"/>
    <w:rsid w:val="00CA0830"/>
    <w:rsid w:val="00CB05B9"/>
    <w:rsid w:val="00CB423C"/>
    <w:rsid w:val="00CB46B2"/>
    <w:rsid w:val="00CC185F"/>
    <w:rsid w:val="00CC2EE8"/>
    <w:rsid w:val="00CC35E0"/>
    <w:rsid w:val="00CC4A72"/>
    <w:rsid w:val="00CC54E2"/>
    <w:rsid w:val="00CD6FB8"/>
    <w:rsid w:val="00CE198A"/>
    <w:rsid w:val="00CE493D"/>
    <w:rsid w:val="00CE713E"/>
    <w:rsid w:val="00CF12F7"/>
    <w:rsid w:val="00CF1B10"/>
    <w:rsid w:val="00CF6357"/>
    <w:rsid w:val="00CF6687"/>
    <w:rsid w:val="00D002FE"/>
    <w:rsid w:val="00D004DF"/>
    <w:rsid w:val="00D062FE"/>
    <w:rsid w:val="00D06FEA"/>
    <w:rsid w:val="00D07309"/>
    <w:rsid w:val="00D103AC"/>
    <w:rsid w:val="00D106C5"/>
    <w:rsid w:val="00D1402A"/>
    <w:rsid w:val="00D22BB2"/>
    <w:rsid w:val="00D31E56"/>
    <w:rsid w:val="00D34765"/>
    <w:rsid w:val="00D349D6"/>
    <w:rsid w:val="00D35595"/>
    <w:rsid w:val="00D3611A"/>
    <w:rsid w:val="00D36950"/>
    <w:rsid w:val="00D400C1"/>
    <w:rsid w:val="00D4491C"/>
    <w:rsid w:val="00D46497"/>
    <w:rsid w:val="00D47055"/>
    <w:rsid w:val="00D4742C"/>
    <w:rsid w:val="00D500DA"/>
    <w:rsid w:val="00D5060F"/>
    <w:rsid w:val="00D51D8C"/>
    <w:rsid w:val="00D6076C"/>
    <w:rsid w:val="00D65056"/>
    <w:rsid w:val="00D65A8F"/>
    <w:rsid w:val="00D66BB2"/>
    <w:rsid w:val="00D6771A"/>
    <w:rsid w:val="00D7228E"/>
    <w:rsid w:val="00D7277A"/>
    <w:rsid w:val="00D74506"/>
    <w:rsid w:val="00D7554B"/>
    <w:rsid w:val="00D83010"/>
    <w:rsid w:val="00D851DD"/>
    <w:rsid w:val="00D86978"/>
    <w:rsid w:val="00D87412"/>
    <w:rsid w:val="00D87821"/>
    <w:rsid w:val="00D931E4"/>
    <w:rsid w:val="00D94983"/>
    <w:rsid w:val="00D963AE"/>
    <w:rsid w:val="00DA04FA"/>
    <w:rsid w:val="00DA11B0"/>
    <w:rsid w:val="00DA3242"/>
    <w:rsid w:val="00DA3B14"/>
    <w:rsid w:val="00DA4702"/>
    <w:rsid w:val="00DA49B6"/>
    <w:rsid w:val="00DA4B7F"/>
    <w:rsid w:val="00DA7154"/>
    <w:rsid w:val="00DB3FB2"/>
    <w:rsid w:val="00DB4771"/>
    <w:rsid w:val="00DB782F"/>
    <w:rsid w:val="00DB79E8"/>
    <w:rsid w:val="00DB7DFF"/>
    <w:rsid w:val="00DC51BB"/>
    <w:rsid w:val="00DC5DF1"/>
    <w:rsid w:val="00DC7B0A"/>
    <w:rsid w:val="00DD0021"/>
    <w:rsid w:val="00DD45F0"/>
    <w:rsid w:val="00DD72FC"/>
    <w:rsid w:val="00DE1BC5"/>
    <w:rsid w:val="00DE5F35"/>
    <w:rsid w:val="00DF0B71"/>
    <w:rsid w:val="00DF1EDB"/>
    <w:rsid w:val="00DF78E2"/>
    <w:rsid w:val="00E002A8"/>
    <w:rsid w:val="00E01B36"/>
    <w:rsid w:val="00E043E4"/>
    <w:rsid w:val="00E04FF4"/>
    <w:rsid w:val="00E07148"/>
    <w:rsid w:val="00E11001"/>
    <w:rsid w:val="00E12689"/>
    <w:rsid w:val="00E16505"/>
    <w:rsid w:val="00E2002C"/>
    <w:rsid w:val="00E21EB8"/>
    <w:rsid w:val="00E23C81"/>
    <w:rsid w:val="00E250D6"/>
    <w:rsid w:val="00E26832"/>
    <w:rsid w:val="00E32EFB"/>
    <w:rsid w:val="00E33F6A"/>
    <w:rsid w:val="00E34FD9"/>
    <w:rsid w:val="00E36A29"/>
    <w:rsid w:val="00E36B6E"/>
    <w:rsid w:val="00E42376"/>
    <w:rsid w:val="00E43B21"/>
    <w:rsid w:val="00E43D9B"/>
    <w:rsid w:val="00E46E11"/>
    <w:rsid w:val="00E51DE8"/>
    <w:rsid w:val="00E521E2"/>
    <w:rsid w:val="00E52CFB"/>
    <w:rsid w:val="00E54BB5"/>
    <w:rsid w:val="00E564A2"/>
    <w:rsid w:val="00E57F31"/>
    <w:rsid w:val="00E5A303"/>
    <w:rsid w:val="00E60007"/>
    <w:rsid w:val="00E607CD"/>
    <w:rsid w:val="00E66E43"/>
    <w:rsid w:val="00E71921"/>
    <w:rsid w:val="00E733E0"/>
    <w:rsid w:val="00E773AD"/>
    <w:rsid w:val="00E816AA"/>
    <w:rsid w:val="00E82CEA"/>
    <w:rsid w:val="00E8450E"/>
    <w:rsid w:val="00E84A6E"/>
    <w:rsid w:val="00E850BB"/>
    <w:rsid w:val="00E863BC"/>
    <w:rsid w:val="00E978FB"/>
    <w:rsid w:val="00EA7889"/>
    <w:rsid w:val="00EB0BB5"/>
    <w:rsid w:val="00EB1052"/>
    <w:rsid w:val="00EB302B"/>
    <w:rsid w:val="00EB309B"/>
    <w:rsid w:val="00EB5239"/>
    <w:rsid w:val="00EB7D25"/>
    <w:rsid w:val="00EC3F5B"/>
    <w:rsid w:val="00EC55D2"/>
    <w:rsid w:val="00ED0D0B"/>
    <w:rsid w:val="00ED329B"/>
    <w:rsid w:val="00ED469A"/>
    <w:rsid w:val="00ED4D9A"/>
    <w:rsid w:val="00ED7DAE"/>
    <w:rsid w:val="00EE055D"/>
    <w:rsid w:val="00EE1E34"/>
    <w:rsid w:val="00EE3803"/>
    <w:rsid w:val="00EE5A37"/>
    <w:rsid w:val="00EE5B70"/>
    <w:rsid w:val="00EE60A2"/>
    <w:rsid w:val="00EE65CC"/>
    <w:rsid w:val="00EE731E"/>
    <w:rsid w:val="00EE7D5D"/>
    <w:rsid w:val="00EF16EE"/>
    <w:rsid w:val="00EF3404"/>
    <w:rsid w:val="00EF6178"/>
    <w:rsid w:val="00F0055C"/>
    <w:rsid w:val="00F0126E"/>
    <w:rsid w:val="00F069A3"/>
    <w:rsid w:val="00F10665"/>
    <w:rsid w:val="00F110F3"/>
    <w:rsid w:val="00F1153F"/>
    <w:rsid w:val="00F12D60"/>
    <w:rsid w:val="00F150B5"/>
    <w:rsid w:val="00F15AD1"/>
    <w:rsid w:val="00F15B8D"/>
    <w:rsid w:val="00F20D34"/>
    <w:rsid w:val="00F255B6"/>
    <w:rsid w:val="00F26365"/>
    <w:rsid w:val="00F30D47"/>
    <w:rsid w:val="00F32FEA"/>
    <w:rsid w:val="00F330FA"/>
    <w:rsid w:val="00F35886"/>
    <w:rsid w:val="00F40E86"/>
    <w:rsid w:val="00F41707"/>
    <w:rsid w:val="00F459CD"/>
    <w:rsid w:val="00F461FD"/>
    <w:rsid w:val="00F51166"/>
    <w:rsid w:val="00F56790"/>
    <w:rsid w:val="00F570FC"/>
    <w:rsid w:val="00F6038D"/>
    <w:rsid w:val="00F604F4"/>
    <w:rsid w:val="00F60BFC"/>
    <w:rsid w:val="00F62389"/>
    <w:rsid w:val="00F64C8A"/>
    <w:rsid w:val="00F701C2"/>
    <w:rsid w:val="00F71801"/>
    <w:rsid w:val="00F85679"/>
    <w:rsid w:val="00F87D66"/>
    <w:rsid w:val="00F94F34"/>
    <w:rsid w:val="00F9610F"/>
    <w:rsid w:val="00FA04A0"/>
    <w:rsid w:val="00FA2967"/>
    <w:rsid w:val="00FA2AED"/>
    <w:rsid w:val="00FA4571"/>
    <w:rsid w:val="00FA648D"/>
    <w:rsid w:val="00FB077D"/>
    <w:rsid w:val="00FB4ED6"/>
    <w:rsid w:val="00FC2DA0"/>
    <w:rsid w:val="00FC3D36"/>
    <w:rsid w:val="00FC4858"/>
    <w:rsid w:val="00FC78F8"/>
    <w:rsid w:val="00FD0604"/>
    <w:rsid w:val="00FD710F"/>
    <w:rsid w:val="00FE2C88"/>
    <w:rsid w:val="00FE2E75"/>
    <w:rsid w:val="00FE3CFC"/>
    <w:rsid w:val="00FF6434"/>
    <w:rsid w:val="00FF72D8"/>
    <w:rsid w:val="00FF7D8B"/>
    <w:rsid w:val="019F55EE"/>
    <w:rsid w:val="01CFEF43"/>
    <w:rsid w:val="020966B4"/>
    <w:rsid w:val="032FC0E5"/>
    <w:rsid w:val="03B584DD"/>
    <w:rsid w:val="03FD348D"/>
    <w:rsid w:val="055C0393"/>
    <w:rsid w:val="05BC81C4"/>
    <w:rsid w:val="05D1BDCB"/>
    <w:rsid w:val="0603A843"/>
    <w:rsid w:val="06DA1D1E"/>
    <w:rsid w:val="06E3DC61"/>
    <w:rsid w:val="0786BC3E"/>
    <w:rsid w:val="087CEE64"/>
    <w:rsid w:val="091DE653"/>
    <w:rsid w:val="097F01F0"/>
    <w:rsid w:val="09EA59F0"/>
    <w:rsid w:val="0A0D92CD"/>
    <w:rsid w:val="0A472269"/>
    <w:rsid w:val="0A5ECF07"/>
    <w:rsid w:val="0AD2BDBF"/>
    <w:rsid w:val="0B77D7BC"/>
    <w:rsid w:val="0C29CF21"/>
    <w:rsid w:val="0D432C49"/>
    <w:rsid w:val="0E3B8AD0"/>
    <w:rsid w:val="0E6CE620"/>
    <w:rsid w:val="0E78C94B"/>
    <w:rsid w:val="0EBCD4E3"/>
    <w:rsid w:val="0F0CEA6D"/>
    <w:rsid w:val="10A0DC02"/>
    <w:rsid w:val="11278E8E"/>
    <w:rsid w:val="120C3246"/>
    <w:rsid w:val="12222734"/>
    <w:rsid w:val="1305A74B"/>
    <w:rsid w:val="13EC7EDA"/>
    <w:rsid w:val="13F7CEB6"/>
    <w:rsid w:val="14249CE6"/>
    <w:rsid w:val="14395C93"/>
    <w:rsid w:val="14E8EB8C"/>
    <w:rsid w:val="15EF1840"/>
    <w:rsid w:val="168F875F"/>
    <w:rsid w:val="16E5A5F4"/>
    <w:rsid w:val="16ED1FB0"/>
    <w:rsid w:val="1761E069"/>
    <w:rsid w:val="186B20D6"/>
    <w:rsid w:val="18CE9F86"/>
    <w:rsid w:val="18FC04DF"/>
    <w:rsid w:val="1AF7A56F"/>
    <w:rsid w:val="1E239968"/>
    <w:rsid w:val="1EC7F3CF"/>
    <w:rsid w:val="1ED054D7"/>
    <w:rsid w:val="1F06EFAF"/>
    <w:rsid w:val="2013E916"/>
    <w:rsid w:val="2043B14D"/>
    <w:rsid w:val="204CDF23"/>
    <w:rsid w:val="21141003"/>
    <w:rsid w:val="2145E170"/>
    <w:rsid w:val="21755EE8"/>
    <w:rsid w:val="21D04195"/>
    <w:rsid w:val="2257E0AE"/>
    <w:rsid w:val="237BF1A6"/>
    <w:rsid w:val="24204BD2"/>
    <w:rsid w:val="2454B952"/>
    <w:rsid w:val="247AD1D6"/>
    <w:rsid w:val="24BA3CFD"/>
    <w:rsid w:val="24D39FC7"/>
    <w:rsid w:val="24F769CC"/>
    <w:rsid w:val="2532B34B"/>
    <w:rsid w:val="255068CE"/>
    <w:rsid w:val="25A3D074"/>
    <w:rsid w:val="25B05A08"/>
    <w:rsid w:val="25BA8869"/>
    <w:rsid w:val="264CF45E"/>
    <w:rsid w:val="284F388D"/>
    <w:rsid w:val="28731031"/>
    <w:rsid w:val="29271409"/>
    <w:rsid w:val="294B4D7E"/>
    <w:rsid w:val="29D7BBF2"/>
    <w:rsid w:val="29E121C8"/>
    <w:rsid w:val="2A751CB2"/>
    <w:rsid w:val="2AA697F6"/>
    <w:rsid w:val="2ACAE13A"/>
    <w:rsid w:val="2AF8E895"/>
    <w:rsid w:val="2BF7E8CA"/>
    <w:rsid w:val="2C380B3D"/>
    <w:rsid w:val="2C80973E"/>
    <w:rsid w:val="2CB435AF"/>
    <w:rsid w:val="2CB57845"/>
    <w:rsid w:val="2CEA7991"/>
    <w:rsid w:val="2CFD1D3C"/>
    <w:rsid w:val="2DC7AC5F"/>
    <w:rsid w:val="2DE8FE58"/>
    <w:rsid w:val="2DF06BB3"/>
    <w:rsid w:val="2E41FD6C"/>
    <w:rsid w:val="2E7AAC4B"/>
    <w:rsid w:val="2FC6D2CD"/>
    <w:rsid w:val="3011BD5D"/>
    <w:rsid w:val="3016A412"/>
    <w:rsid w:val="305F5CF9"/>
    <w:rsid w:val="309CDE60"/>
    <w:rsid w:val="30A64277"/>
    <w:rsid w:val="316A92C3"/>
    <w:rsid w:val="318A24D2"/>
    <w:rsid w:val="323A8444"/>
    <w:rsid w:val="32B423C5"/>
    <w:rsid w:val="3332FAD3"/>
    <w:rsid w:val="336130F6"/>
    <w:rsid w:val="33C86341"/>
    <w:rsid w:val="34AF2C89"/>
    <w:rsid w:val="352C0B39"/>
    <w:rsid w:val="35488184"/>
    <w:rsid w:val="35797172"/>
    <w:rsid w:val="35BB1E30"/>
    <w:rsid w:val="35E680B2"/>
    <w:rsid w:val="35FEA08E"/>
    <w:rsid w:val="3626E668"/>
    <w:rsid w:val="368CFA6E"/>
    <w:rsid w:val="372BCF15"/>
    <w:rsid w:val="37859BDF"/>
    <w:rsid w:val="37B02331"/>
    <w:rsid w:val="37BDEECA"/>
    <w:rsid w:val="38031E02"/>
    <w:rsid w:val="38AD0A51"/>
    <w:rsid w:val="38EA7731"/>
    <w:rsid w:val="39235C58"/>
    <w:rsid w:val="392CAB8A"/>
    <w:rsid w:val="3A1A9464"/>
    <w:rsid w:val="3A8AF34B"/>
    <w:rsid w:val="3AE8FB4C"/>
    <w:rsid w:val="3B003441"/>
    <w:rsid w:val="3B1B0CE1"/>
    <w:rsid w:val="3BD6E81B"/>
    <w:rsid w:val="3C1232FE"/>
    <w:rsid w:val="3C4FE798"/>
    <w:rsid w:val="3CC4DB5A"/>
    <w:rsid w:val="3F00D77C"/>
    <w:rsid w:val="3FDF8593"/>
    <w:rsid w:val="40031F4A"/>
    <w:rsid w:val="40DC9178"/>
    <w:rsid w:val="4279F326"/>
    <w:rsid w:val="4288F0F9"/>
    <w:rsid w:val="42943BC5"/>
    <w:rsid w:val="43399F3E"/>
    <w:rsid w:val="43C8B1C8"/>
    <w:rsid w:val="447E0D2E"/>
    <w:rsid w:val="45528059"/>
    <w:rsid w:val="4599CBE4"/>
    <w:rsid w:val="4610149E"/>
    <w:rsid w:val="4675F8DD"/>
    <w:rsid w:val="468259F7"/>
    <w:rsid w:val="4759DD0D"/>
    <w:rsid w:val="476BCB66"/>
    <w:rsid w:val="4842C562"/>
    <w:rsid w:val="4991D6B5"/>
    <w:rsid w:val="49B976CE"/>
    <w:rsid w:val="4AC8DD11"/>
    <w:rsid w:val="4B17977D"/>
    <w:rsid w:val="4B1931F4"/>
    <w:rsid w:val="4B4E9865"/>
    <w:rsid w:val="4B905A01"/>
    <w:rsid w:val="4B9B3614"/>
    <w:rsid w:val="4C0AF34D"/>
    <w:rsid w:val="4C2813A5"/>
    <w:rsid w:val="4C3231C4"/>
    <w:rsid w:val="4D800980"/>
    <w:rsid w:val="4F117556"/>
    <w:rsid w:val="4F254D66"/>
    <w:rsid w:val="4F3DCB4B"/>
    <w:rsid w:val="4F463CA8"/>
    <w:rsid w:val="5068916A"/>
    <w:rsid w:val="508E6BC0"/>
    <w:rsid w:val="50A8C950"/>
    <w:rsid w:val="515E8D7B"/>
    <w:rsid w:val="51804299"/>
    <w:rsid w:val="518F080B"/>
    <w:rsid w:val="51F15E39"/>
    <w:rsid w:val="525A04CA"/>
    <w:rsid w:val="533E1533"/>
    <w:rsid w:val="535BB766"/>
    <w:rsid w:val="5387D972"/>
    <w:rsid w:val="5448C613"/>
    <w:rsid w:val="54FB4C9B"/>
    <w:rsid w:val="554DC993"/>
    <w:rsid w:val="5583B7E1"/>
    <w:rsid w:val="5603E1FE"/>
    <w:rsid w:val="56345EB4"/>
    <w:rsid w:val="5718D068"/>
    <w:rsid w:val="5819BB69"/>
    <w:rsid w:val="5992DB59"/>
    <w:rsid w:val="5A6A560F"/>
    <w:rsid w:val="5AEA3A05"/>
    <w:rsid w:val="5B4B70E1"/>
    <w:rsid w:val="5BC7A4BC"/>
    <w:rsid w:val="5BF2EEA7"/>
    <w:rsid w:val="5D035F5A"/>
    <w:rsid w:val="5D2BD72E"/>
    <w:rsid w:val="5D4E43FD"/>
    <w:rsid w:val="5D6B4E16"/>
    <w:rsid w:val="5E09E440"/>
    <w:rsid w:val="5F3B638D"/>
    <w:rsid w:val="5F5BDB74"/>
    <w:rsid w:val="5F65B6C7"/>
    <w:rsid w:val="6042EE36"/>
    <w:rsid w:val="621FFA87"/>
    <w:rsid w:val="62A5BD51"/>
    <w:rsid w:val="62D7E5B6"/>
    <w:rsid w:val="633AAFF8"/>
    <w:rsid w:val="64318EB1"/>
    <w:rsid w:val="64B2D39F"/>
    <w:rsid w:val="64C1B8C3"/>
    <w:rsid w:val="64E457BB"/>
    <w:rsid w:val="64E9B4EE"/>
    <w:rsid w:val="65136E52"/>
    <w:rsid w:val="656D4AED"/>
    <w:rsid w:val="65AAB5CE"/>
    <w:rsid w:val="65E38CF2"/>
    <w:rsid w:val="6630BCEB"/>
    <w:rsid w:val="6675B644"/>
    <w:rsid w:val="667CD05F"/>
    <w:rsid w:val="6697FAEE"/>
    <w:rsid w:val="677CA6C4"/>
    <w:rsid w:val="688A9CA7"/>
    <w:rsid w:val="690B24FC"/>
    <w:rsid w:val="69793A5E"/>
    <w:rsid w:val="69A06BA5"/>
    <w:rsid w:val="6A263029"/>
    <w:rsid w:val="6B8FBE4E"/>
    <w:rsid w:val="6C98E375"/>
    <w:rsid w:val="6D967CAF"/>
    <w:rsid w:val="6F1CCF45"/>
    <w:rsid w:val="6F294E07"/>
    <w:rsid w:val="6F56913E"/>
    <w:rsid w:val="6FD1DCC6"/>
    <w:rsid w:val="70274D6E"/>
    <w:rsid w:val="70625B4E"/>
    <w:rsid w:val="7062CEE7"/>
    <w:rsid w:val="708EFA2B"/>
    <w:rsid w:val="70F88089"/>
    <w:rsid w:val="71C22790"/>
    <w:rsid w:val="720EF38E"/>
    <w:rsid w:val="72938AFD"/>
    <w:rsid w:val="736325D6"/>
    <w:rsid w:val="73DA1376"/>
    <w:rsid w:val="73F0BB46"/>
    <w:rsid w:val="74ADBD65"/>
    <w:rsid w:val="74E43DEF"/>
    <w:rsid w:val="75DA558C"/>
    <w:rsid w:val="76C78D42"/>
    <w:rsid w:val="77A52A4C"/>
    <w:rsid w:val="77ECFD0D"/>
    <w:rsid w:val="784571E5"/>
    <w:rsid w:val="787A5911"/>
    <w:rsid w:val="791B9802"/>
    <w:rsid w:val="799452B8"/>
    <w:rsid w:val="79C7D37D"/>
    <w:rsid w:val="7A57762D"/>
    <w:rsid w:val="7A6040FF"/>
    <w:rsid w:val="7B2C14B6"/>
    <w:rsid w:val="7B38AF86"/>
    <w:rsid w:val="7B6DC0C4"/>
    <w:rsid w:val="7C4C3B03"/>
    <w:rsid w:val="7CBC4E84"/>
    <w:rsid w:val="7DEC8F03"/>
    <w:rsid w:val="7DECA161"/>
    <w:rsid w:val="7FB6D0E0"/>
    <w:rsid w:val="7FFD01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7C5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lt-LT"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473"/>
  </w:style>
  <w:style w:type="paragraph" w:styleId="Heading1">
    <w:name w:val="heading 1"/>
    <w:basedOn w:val="Normal"/>
    <w:next w:val="Normal"/>
    <w:link w:val="Heading1Char"/>
    <w:uiPriority w:val="9"/>
    <w:qFormat/>
    <w:rsid w:val="004B60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60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60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60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60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60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60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60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60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60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60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60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60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60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60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60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60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60B5"/>
    <w:rPr>
      <w:rFonts w:eastAsiaTheme="majorEastAsia" w:cstheme="majorBidi"/>
      <w:color w:val="272727" w:themeColor="text1" w:themeTint="D8"/>
    </w:rPr>
  </w:style>
  <w:style w:type="paragraph" w:styleId="Title">
    <w:name w:val="Title"/>
    <w:basedOn w:val="Normal"/>
    <w:next w:val="Normal"/>
    <w:link w:val="TitleChar"/>
    <w:uiPriority w:val="10"/>
    <w:qFormat/>
    <w:rsid w:val="004B60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60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60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60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60B5"/>
    <w:pPr>
      <w:spacing w:before="160"/>
      <w:jc w:val="center"/>
    </w:pPr>
    <w:rPr>
      <w:i/>
      <w:iCs/>
      <w:color w:val="404040" w:themeColor="text1" w:themeTint="BF"/>
    </w:rPr>
  </w:style>
  <w:style w:type="character" w:customStyle="1" w:styleId="QuoteChar">
    <w:name w:val="Quote Char"/>
    <w:basedOn w:val="DefaultParagraphFont"/>
    <w:link w:val="Quote"/>
    <w:uiPriority w:val="29"/>
    <w:rsid w:val="004B60B5"/>
    <w:rPr>
      <w:i/>
      <w:iCs/>
      <w:color w:val="404040" w:themeColor="text1" w:themeTint="BF"/>
    </w:rPr>
  </w:style>
  <w:style w:type="paragraph" w:styleId="ListParagraph">
    <w:name w:val="List Paragraph"/>
    <w:basedOn w:val="Normal"/>
    <w:uiPriority w:val="34"/>
    <w:qFormat/>
    <w:rsid w:val="004B60B5"/>
    <w:pPr>
      <w:ind w:left="720"/>
      <w:contextualSpacing/>
    </w:pPr>
  </w:style>
  <w:style w:type="character" w:styleId="IntenseEmphasis">
    <w:name w:val="Intense Emphasis"/>
    <w:basedOn w:val="DefaultParagraphFont"/>
    <w:uiPriority w:val="21"/>
    <w:qFormat/>
    <w:rsid w:val="004B60B5"/>
    <w:rPr>
      <w:i/>
      <w:iCs/>
      <w:color w:val="0F4761" w:themeColor="accent1" w:themeShade="BF"/>
    </w:rPr>
  </w:style>
  <w:style w:type="paragraph" w:styleId="IntenseQuote">
    <w:name w:val="Intense Quote"/>
    <w:basedOn w:val="Normal"/>
    <w:next w:val="Normal"/>
    <w:link w:val="IntenseQuoteChar"/>
    <w:uiPriority w:val="30"/>
    <w:qFormat/>
    <w:rsid w:val="004B60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60B5"/>
    <w:rPr>
      <w:i/>
      <w:iCs/>
      <w:color w:val="0F4761" w:themeColor="accent1" w:themeShade="BF"/>
    </w:rPr>
  </w:style>
  <w:style w:type="character" w:styleId="IntenseReference">
    <w:name w:val="Intense Reference"/>
    <w:basedOn w:val="DefaultParagraphFont"/>
    <w:uiPriority w:val="32"/>
    <w:qFormat/>
    <w:rsid w:val="004B60B5"/>
    <w:rPr>
      <w:b/>
      <w:bCs/>
      <w:smallCaps/>
      <w:color w:val="0F4761" w:themeColor="accent1" w:themeShade="BF"/>
      <w:spacing w:val="5"/>
    </w:rPr>
  </w:style>
  <w:style w:type="paragraph" w:styleId="Revision">
    <w:name w:val="Revision"/>
    <w:hidden/>
    <w:uiPriority w:val="99"/>
    <w:semiHidden/>
    <w:rsid w:val="00662308"/>
    <w:pPr>
      <w:spacing w:after="0" w:line="240" w:lineRule="auto"/>
    </w:pPr>
  </w:style>
  <w:style w:type="character" w:styleId="CommentReference">
    <w:name w:val="annotation reference"/>
    <w:basedOn w:val="DefaultParagraphFont"/>
    <w:uiPriority w:val="99"/>
    <w:semiHidden/>
    <w:unhideWhenUsed/>
    <w:rsid w:val="00443E60"/>
    <w:rPr>
      <w:sz w:val="16"/>
      <w:szCs w:val="16"/>
    </w:rPr>
  </w:style>
  <w:style w:type="paragraph" w:styleId="CommentText">
    <w:name w:val="annotation text"/>
    <w:basedOn w:val="Normal"/>
    <w:link w:val="CommentTextChar"/>
    <w:uiPriority w:val="99"/>
    <w:unhideWhenUsed/>
    <w:rsid w:val="00443E60"/>
    <w:pPr>
      <w:spacing w:line="240" w:lineRule="auto"/>
    </w:pPr>
    <w:rPr>
      <w:sz w:val="20"/>
      <w:szCs w:val="20"/>
    </w:rPr>
  </w:style>
  <w:style w:type="character" w:customStyle="1" w:styleId="CommentTextChar">
    <w:name w:val="Comment Text Char"/>
    <w:basedOn w:val="DefaultParagraphFont"/>
    <w:link w:val="CommentText"/>
    <w:uiPriority w:val="99"/>
    <w:rsid w:val="00443E60"/>
    <w:rPr>
      <w:sz w:val="20"/>
      <w:szCs w:val="20"/>
    </w:rPr>
  </w:style>
  <w:style w:type="paragraph" w:styleId="CommentSubject">
    <w:name w:val="annotation subject"/>
    <w:basedOn w:val="CommentText"/>
    <w:next w:val="CommentText"/>
    <w:link w:val="CommentSubjectChar"/>
    <w:uiPriority w:val="99"/>
    <w:semiHidden/>
    <w:unhideWhenUsed/>
    <w:rsid w:val="00443E60"/>
    <w:rPr>
      <w:b/>
      <w:bCs/>
    </w:rPr>
  </w:style>
  <w:style w:type="character" w:customStyle="1" w:styleId="CommentSubjectChar">
    <w:name w:val="Comment Subject Char"/>
    <w:basedOn w:val="CommentTextChar"/>
    <w:link w:val="CommentSubject"/>
    <w:uiPriority w:val="99"/>
    <w:semiHidden/>
    <w:rsid w:val="00443E60"/>
    <w:rPr>
      <w:b/>
      <w:bCs/>
      <w:sz w:val="20"/>
      <w:szCs w:val="20"/>
    </w:rPr>
  </w:style>
  <w:style w:type="paragraph" w:styleId="NormalWeb">
    <w:name w:val="Normal (Web)"/>
    <w:basedOn w:val="Normal"/>
    <w:uiPriority w:val="99"/>
    <w:semiHidden/>
    <w:unhideWhenUsed/>
    <w:rsid w:val="00BD4D72"/>
    <w:pPr>
      <w:spacing w:before="100" w:beforeAutospacing="1" w:after="100" w:afterAutospacing="1" w:line="240" w:lineRule="auto"/>
    </w:pPr>
    <w:rPr>
      <w:rFonts w:ascii="Times New Roman" w:eastAsia="Times New Roman" w:hAnsi="Times New Roman" w:cs="Times New Roman"/>
      <w:kern w:val="0"/>
      <w:lang w:eastAsia="en-GB" w:bidi="ar-SA"/>
      <w14:ligatures w14:val="none"/>
    </w:rPr>
  </w:style>
  <w:style w:type="character" w:styleId="Strong">
    <w:name w:val="Strong"/>
    <w:basedOn w:val="DefaultParagraphFont"/>
    <w:uiPriority w:val="22"/>
    <w:qFormat/>
    <w:rsid w:val="00BD4D72"/>
    <w:rPr>
      <w:b/>
      <w:bCs/>
    </w:rPr>
  </w:style>
  <w:style w:type="paragraph" w:styleId="Header">
    <w:name w:val="header"/>
    <w:basedOn w:val="Normal"/>
    <w:link w:val="HeaderChar"/>
    <w:uiPriority w:val="99"/>
    <w:unhideWhenUsed/>
    <w:rsid w:val="00333A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3A2B"/>
  </w:style>
  <w:style w:type="paragraph" w:styleId="Footer">
    <w:name w:val="footer"/>
    <w:basedOn w:val="Normal"/>
    <w:link w:val="FooterChar"/>
    <w:uiPriority w:val="99"/>
    <w:unhideWhenUsed/>
    <w:rsid w:val="00333A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3A2B"/>
  </w:style>
  <w:style w:type="character" w:styleId="Hyperlink">
    <w:name w:val="Hyperlink"/>
    <w:basedOn w:val="DefaultParagraphFont"/>
    <w:uiPriority w:val="99"/>
    <w:unhideWhenUsed/>
    <w:rsid w:val="00F110F3"/>
    <w:rPr>
      <w:color w:val="467886" w:themeColor="hyperlink"/>
      <w:u w:val="single"/>
    </w:rPr>
  </w:style>
  <w:style w:type="character" w:styleId="FollowedHyperlink">
    <w:name w:val="FollowedHyperlink"/>
    <w:basedOn w:val="DefaultParagraphFont"/>
    <w:uiPriority w:val="99"/>
    <w:semiHidden/>
    <w:unhideWhenUsed/>
    <w:rsid w:val="00EF16E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ristina.svitoje@realco.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892</Words>
  <Characters>5087</Characters>
  <Application>Microsoft Office Word</Application>
  <DocSecurity>0</DocSecurity>
  <Lines>42</Lines>
  <Paragraphs>11</Paragraphs>
  <ScaleCrop>false</ScaleCrop>
  <Manager/>
  <Company/>
  <LinksUpToDate>false</LinksUpToDate>
  <CharactersWithSpaces>5968</CharactersWithSpaces>
  <SharedDoc>false</SharedDoc>
  <HyperlinkBase/>
  <HLinks>
    <vt:vector size="24" baseType="variant">
      <vt:variant>
        <vt:i4>7733261</vt:i4>
      </vt:variant>
      <vt:variant>
        <vt:i4>0</vt:i4>
      </vt:variant>
      <vt:variant>
        <vt:i4>0</vt:i4>
      </vt:variant>
      <vt:variant>
        <vt:i4>5</vt:i4>
      </vt:variant>
      <vt:variant>
        <vt:lpwstr>mailto:kristina.svitoje@realco.lt</vt:lpwstr>
      </vt:variant>
      <vt:variant>
        <vt:lpwstr/>
      </vt:variant>
      <vt:variant>
        <vt:i4>7733261</vt:i4>
      </vt:variant>
      <vt:variant>
        <vt:i4>0</vt:i4>
      </vt:variant>
      <vt:variant>
        <vt:i4>0</vt:i4>
      </vt:variant>
      <vt:variant>
        <vt:i4>5</vt:i4>
      </vt:variant>
      <vt:variant>
        <vt:lpwstr>mailto:kristina.svitoje@realco.lt</vt:lpwstr>
      </vt:variant>
      <vt:variant>
        <vt:lpwstr/>
      </vt:variant>
      <vt:variant>
        <vt:i4>7733261</vt:i4>
      </vt:variant>
      <vt:variant>
        <vt:i4>0</vt:i4>
      </vt:variant>
      <vt:variant>
        <vt:i4>0</vt:i4>
      </vt:variant>
      <vt:variant>
        <vt:i4>5</vt:i4>
      </vt:variant>
      <vt:variant>
        <vt:lpwstr>mailto:kristina.svitoje@realco.lt</vt:lpwstr>
      </vt:variant>
      <vt:variant>
        <vt:lpwstr/>
      </vt:variant>
      <vt:variant>
        <vt:i4>7733261</vt:i4>
      </vt:variant>
      <vt:variant>
        <vt:i4>0</vt:i4>
      </vt:variant>
      <vt:variant>
        <vt:i4>0</vt:i4>
      </vt:variant>
      <vt:variant>
        <vt:i4>5</vt:i4>
      </vt:variant>
      <vt:variant>
        <vt:lpwstr>mailto:kristina.svitoje@realco.lt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9</cp:revision>
  <dcterms:created xsi:type="dcterms:W3CDTF">2026-07-30T20:53:00Z</dcterms:created>
  <dcterms:modified xsi:type="dcterms:W3CDTF">2026-07-31T07:12:00Z</dcterms:modified>
  <cp:category/>
</cp:coreProperties>
</file>