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AA33" w14:textId="77777777" w:rsidR="00494AB7" w:rsidRPr="009F599E" w:rsidRDefault="00494AB7" w:rsidP="00494AB7">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Pranešimas žiniasklaidai</w:t>
      </w:r>
    </w:p>
    <w:p w14:paraId="0C41AC94" w14:textId="3E198FCD" w:rsidR="00494AB7" w:rsidRDefault="00494AB7" w:rsidP="00494AB7">
      <w:pPr>
        <w:spacing w:after="0" w:line="240" w:lineRule="auto"/>
        <w:jc w:val="both"/>
        <w:rPr>
          <w:rFonts w:ascii="Calibri" w:eastAsia="Times New Roman" w:hAnsi="Calibri" w:cs="Calibri"/>
          <w:kern w:val="0"/>
          <w:sz w:val="16"/>
          <w:szCs w:val="16"/>
          <w:lang w:eastAsia="en-GB"/>
          <w14:ligatures w14:val="none"/>
        </w:rPr>
      </w:pPr>
      <w:r w:rsidRPr="00D52120">
        <w:rPr>
          <w:rFonts w:ascii="Calibri" w:eastAsia="Times New Roman" w:hAnsi="Calibri" w:cs="Calibri"/>
          <w:kern w:val="0"/>
          <w:sz w:val="16"/>
          <w:szCs w:val="16"/>
          <w:lang w:eastAsia="en-GB"/>
          <w14:ligatures w14:val="none"/>
        </w:rPr>
        <w:t xml:space="preserve">2026 m. </w:t>
      </w:r>
      <w:r>
        <w:rPr>
          <w:rFonts w:ascii="Calibri" w:eastAsia="Times New Roman" w:hAnsi="Calibri" w:cs="Calibri"/>
          <w:kern w:val="0"/>
          <w:sz w:val="16"/>
          <w:szCs w:val="16"/>
          <w:lang w:eastAsia="en-GB"/>
          <w14:ligatures w14:val="none"/>
        </w:rPr>
        <w:t xml:space="preserve">liepos </w:t>
      </w:r>
      <w:r>
        <w:rPr>
          <w:rFonts w:ascii="Calibri" w:eastAsia="Times New Roman" w:hAnsi="Calibri" w:cs="Calibri"/>
          <w:kern w:val="0"/>
          <w:sz w:val="16"/>
          <w:szCs w:val="16"/>
          <w:lang w:val="en-US" w:eastAsia="en-GB"/>
          <w14:ligatures w14:val="none"/>
        </w:rPr>
        <w:t xml:space="preserve">14 </w:t>
      </w:r>
      <w:r w:rsidRPr="00D52120">
        <w:rPr>
          <w:rFonts w:ascii="Calibri" w:eastAsia="Times New Roman" w:hAnsi="Calibri" w:cs="Calibri"/>
          <w:kern w:val="0"/>
          <w:sz w:val="16"/>
          <w:szCs w:val="16"/>
          <w:lang w:eastAsia="en-GB"/>
          <w14:ligatures w14:val="none"/>
        </w:rPr>
        <w:t xml:space="preserve">d. </w:t>
      </w:r>
    </w:p>
    <w:p w14:paraId="534D000C" w14:textId="77777777" w:rsidR="00494AB7" w:rsidRPr="00494AB7" w:rsidRDefault="00494AB7" w:rsidP="00494AB7">
      <w:pPr>
        <w:spacing w:after="0" w:line="240" w:lineRule="auto"/>
        <w:jc w:val="both"/>
        <w:rPr>
          <w:rFonts w:ascii="Calibri" w:eastAsia="Times New Roman" w:hAnsi="Calibri" w:cs="Calibri"/>
          <w:kern w:val="0"/>
          <w:sz w:val="16"/>
          <w:szCs w:val="16"/>
          <w:lang w:eastAsia="en-GB"/>
          <w14:ligatures w14:val="none"/>
        </w:rPr>
      </w:pPr>
    </w:p>
    <w:p w14:paraId="3C7C4786" w14:textId="6A16EAFC" w:rsidR="00B62196" w:rsidRPr="00B62196" w:rsidRDefault="00B62196" w:rsidP="00F43FD7">
      <w:pPr>
        <w:jc w:val="both"/>
        <w:rPr>
          <w:rFonts w:ascii="Calibri" w:hAnsi="Calibri" w:cs="Calibri"/>
          <w:b/>
          <w:bCs/>
          <w:sz w:val="22"/>
          <w:szCs w:val="22"/>
        </w:rPr>
      </w:pPr>
      <w:r w:rsidRPr="00B62196">
        <w:rPr>
          <w:rFonts w:ascii="Calibri" w:hAnsi="Calibri" w:cs="Calibri"/>
          <w:b/>
          <w:bCs/>
          <w:sz w:val="22"/>
          <w:szCs w:val="22"/>
        </w:rPr>
        <w:t xml:space="preserve">Agurkų konservavimo sezonas – atidarytas: </w:t>
      </w:r>
      <w:r>
        <w:rPr>
          <w:rFonts w:ascii="Calibri" w:hAnsi="Calibri" w:cs="Calibri"/>
          <w:b/>
          <w:bCs/>
          <w:sz w:val="22"/>
          <w:szCs w:val="22"/>
        </w:rPr>
        <w:t>dalijasi iš kartos į kartą keliaujančiais rauginimo receptais</w:t>
      </w:r>
    </w:p>
    <w:p w14:paraId="43F8CD79" w14:textId="4D31CD96" w:rsidR="00B62196" w:rsidRDefault="00B62196" w:rsidP="00F43FD7">
      <w:pPr>
        <w:jc w:val="both"/>
        <w:rPr>
          <w:rFonts w:ascii="Calibri" w:hAnsi="Calibri" w:cs="Calibri"/>
          <w:b/>
          <w:bCs/>
          <w:sz w:val="22"/>
          <w:szCs w:val="22"/>
        </w:rPr>
      </w:pPr>
      <w:r>
        <w:rPr>
          <w:rFonts w:ascii="Calibri" w:hAnsi="Calibri" w:cs="Calibri"/>
          <w:b/>
          <w:bCs/>
          <w:sz w:val="22"/>
          <w:szCs w:val="22"/>
        </w:rPr>
        <w:t xml:space="preserve">Sulaukus vidurvasario prasideda įvairiausių sezoninių gėrybių konservavimo metas. Žiemai verdamos gardžios uogienės, saulėje džiovinami pomidorai, į stiklainius raugti keliauja ir agurkai. Tautiečiams rūpinantis konservavimo įrankiais, lietuviško prekybos tinklo „Maxima“ atstovai primena ir kelis tradicinius, iš lūpų į lūpas per kartas keliaujančius agurkų rauginimo receptus, kuriuos išbandžius net dabar, o vėliau – ir rudenį bei žiemą galėsite mėgautis traškiais agurkais. </w:t>
      </w:r>
    </w:p>
    <w:p w14:paraId="41036116" w14:textId="5CE40CC9" w:rsidR="00612DAB" w:rsidRPr="00612DAB" w:rsidRDefault="00B62196" w:rsidP="00F43FD7">
      <w:pPr>
        <w:jc w:val="both"/>
        <w:rPr>
          <w:rFonts w:ascii="Calibri" w:hAnsi="Calibri" w:cs="Calibri"/>
          <w:sz w:val="22"/>
          <w:szCs w:val="22"/>
        </w:rPr>
      </w:pPr>
      <w:r>
        <w:rPr>
          <w:rFonts w:ascii="Calibri" w:hAnsi="Calibri" w:cs="Calibri"/>
          <w:sz w:val="22"/>
          <w:szCs w:val="22"/>
        </w:rPr>
        <w:t>Kasmet panašiu metu lietuviško prekybos tinklo „Maxima“ pirkėjų krepšeliuose be įprastų kasdienių produktų vis daugiau atsiduria įvairūs reikmenys</w:t>
      </w:r>
      <w:r w:rsidR="00101921">
        <w:rPr>
          <w:rFonts w:ascii="Calibri" w:hAnsi="Calibri" w:cs="Calibri"/>
          <w:sz w:val="22"/>
          <w:szCs w:val="22"/>
        </w:rPr>
        <w:t xml:space="preserve"> ar produktai,</w:t>
      </w:r>
      <w:r>
        <w:rPr>
          <w:rFonts w:ascii="Calibri" w:hAnsi="Calibri" w:cs="Calibri"/>
          <w:sz w:val="22"/>
          <w:szCs w:val="22"/>
        </w:rPr>
        <w:t xml:space="preserve"> pravartūs konservavimui. Tai – ir actas, druska, </w:t>
      </w:r>
      <w:r w:rsidR="00480717">
        <w:rPr>
          <w:rFonts w:ascii="Calibri" w:hAnsi="Calibri" w:cs="Calibri"/>
          <w:sz w:val="22"/>
          <w:szCs w:val="22"/>
        </w:rPr>
        <w:t>indeliai</w:t>
      </w:r>
      <w:r>
        <w:rPr>
          <w:rFonts w:ascii="Calibri" w:hAnsi="Calibri" w:cs="Calibri"/>
          <w:sz w:val="22"/>
          <w:szCs w:val="22"/>
        </w:rPr>
        <w:t xml:space="preserve">, </w:t>
      </w:r>
      <w:r w:rsidR="00480717">
        <w:rPr>
          <w:rFonts w:ascii="Calibri" w:hAnsi="Calibri" w:cs="Calibri"/>
          <w:sz w:val="22"/>
          <w:szCs w:val="22"/>
        </w:rPr>
        <w:t>stiklainiai</w:t>
      </w:r>
      <w:r>
        <w:rPr>
          <w:rFonts w:ascii="Calibri" w:hAnsi="Calibri" w:cs="Calibri"/>
          <w:sz w:val="22"/>
          <w:szCs w:val="22"/>
        </w:rPr>
        <w:t xml:space="preserve"> </w:t>
      </w:r>
      <w:r w:rsidR="00480717">
        <w:rPr>
          <w:rFonts w:ascii="Calibri" w:hAnsi="Calibri" w:cs="Calibri"/>
          <w:sz w:val="22"/>
          <w:szCs w:val="22"/>
        </w:rPr>
        <w:t>bei</w:t>
      </w:r>
      <w:r>
        <w:rPr>
          <w:rFonts w:ascii="Calibri" w:hAnsi="Calibri" w:cs="Calibri"/>
          <w:sz w:val="22"/>
          <w:szCs w:val="22"/>
        </w:rPr>
        <w:t xml:space="preserve"> </w:t>
      </w:r>
      <w:r w:rsidR="00480717">
        <w:rPr>
          <w:rFonts w:ascii="Calibri" w:hAnsi="Calibri" w:cs="Calibri"/>
          <w:sz w:val="22"/>
          <w:szCs w:val="22"/>
        </w:rPr>
        <w:t xml:space="preserve">jų </w:t>
      </w:r>
      <w:r>
        <w:rPr>
          <w:rFonts w:ascii="Calibri" w:hAnsi="Calibri" w:cs="Calibri"/>
          <w:sz w:val="22"/>
          <w:szCs w:val="22"/>
        </w:rPr>
        <w:t xml:space="preserve">dangteliai. </w:t>
      </w:r>
      <w:r w:rsidR="00101921">
        <w:rPr>
          <w:rFonts w:ascii="Calibri" w:hAnsi="Calibri" w:cs="Calibri"/>
          <w:sz w:val="22"/>
          <w:szCs w:val="22"/>
        </w:rPr>
        <w:t>Kartu tai</w:t>
      </w:r>
      <w:r w:rsidR="00480717">
        <w:rPr>
          <w:rFonts w:ascii="Calibri" w:hAnsi="Calibri" w:cs="Calibri"/>
          <w:sz w:val="22"/>
          <w:szCs w:val="22"/>
        </w:rPr>
        <w:t xml:space="preserve"> rodo</w:t>
      </w:r>
      <w:r w:rsidR="00101921">
        <w:rPr>
          <w:rFonts w:ascii="Calibri" w:hAnsi="Calibri" w:cs="Calibri"/>
          <w:sz w:val="22"/>
          <w:szCs w:val="22"/>
        </w:rPr>
        <w:t xml:space="preserve">, </w:t>
      </w:r>
      <w:r w:rsidR="00480717">
        <w:rPr>
          <w:rFonts w:ascii="Calibri" w:hAnsi="Calibri" w:cs="Calibri"/>
          <w:sz w:val="22"/>
          <w:szCs w:val="22"/>
        </w:rPr>
        <w:t xml:space="preserve">kad net ir keičiantis kartoms, konservavimo tradicijos Lietuvoje išlieka gajos. Be to, agurkų ar kitų </w:t>
      </w:r>
      <w:r w:rsidR="00101921">
        <w:rPr>
          <w:rFonts w:ascii="Calibri" w:hAnsi="Calibri" w:cs="Calibri"/>
          <w:sz w:val="22"/>
          <w:szCs w:val="22"/>
        </w:rPr>
        <w:t>sezoninių</w:t>
      </w:r>
      <w:r w:rsidR="00480717">
        <w:rPr>
          <w:rFonts w:ascii="Calibri" w:hAnsi="Calibri" w:cs="Calibri"/>
          <w:sz w:val="22"/>
          <w:szCs w:val="22"/>
        </w:rPr>
        <w:t xml:space="preserve"> gėrybių rauginimas yra aktualus ne tik</w:t>
      </w:r>
      <w:r w:rsidR="00101921">
        <w:rPr>
          <w:rFonts w:ascii="Calibri" w:hAnsi="Calibri" w:cs="Calibri"/>
          <w:sz w:val="22"/>
          <w:szCs w:val="22"/>
        </w:rPr>
        <w:t xml:space="preserve"> </w:t>
      </w:r>
      <w:r w:rsidR="00480717">
        <w:rPr>
          <w:rFonts w:ascii="Calibri" w:hAnsi="Calibri" w:cs="Calibri"/>
          <w:sz w:val="22"/>
          <w:szCs w:val="22"/>
        </w:rPr>
        <w:t xml:space="preserve">jas auginantiems savo </w:t>
      </w:r>
      <w:r w:rsidR="00101921">
        <w:rPr>
          <w:rFonts w:ascii="Calibri" w:hAnsi="Calibri" w:cs="Calibri"/>
          <w:sz w:val="22"/>
          <w:szCs w:val="22"/>
        </w:rPr>
        <w:t xml:space="preserve">asmeniniuose </w:t>
      </w:r>
      <w:r w:rsidR="00480717">
        <w:rPr>
          <w:rFonts w:ascii="Calibri" w:hAnsi="Calibri" w:cs="Calibri"/>
          <w:sz w:val="22"/>
          <w:szCs w:val="22"/>
        </w:rPr>
        <w:t xml:space="preserve">daržuose ar soduose. </w:t>
      </w:r>
    </w:p>
    <w:p w14:paraId="052C4E8A" w14:textId="043DC1DA" w:rsidR="00612DAB" w:rsidRPr="00612DAB" w:rsidRDefault="00360C47" w:rsidP="00F43FD7">
      <w:pPr>
        <w:jc w:val="both"/>
        <w:rPr>
          <w:rFonts w:ascii="Calibri" w:hAnsi="Calibri" w:cs="Calibri"/>
          <w:sz w:val="22"/>
          <w:szCs w:val="22"/>
        </w:rPr>
      </w:pPr>
      <w:r>
        <w:rPr>
          <w:rFonts w:ascii="Calibri" w:hAnsi="Calibri" w:cs="Calibri"/>
          <w:sz w:val="22"/>
          <w:szCs w:val="22"/>
        </w:rPr>
        <w:t>„</w:t>
      </w:r>
      <w:r w:rsidR="00101921">
        <w:rPr>
          <w:rFonts w:ascii="Calibri" w:hAnsi="Calibri" w:cs="Calibri"/>
          <w:sz w:val="22"/>
          <w:szCs w:val="22"/>
        </w:rPr>
        <w:t>Suprantame</w:t>
      </w:r>
      <w:r w:rsidR="00101921" w:rsidRPr="00101921">
        <w:rPr>
          <w:rFonts w:ascii="Calibri" w:hAnsi="Calibri" w:cs="Calibri"/>
          <w:sz w:val="22"/>
          <w:szCs w:val="22"/>
        </w:rPr>
        <w:t xml:space="preserve">, kad </w:t>
      </w:r>
      <w:r w:rsidR="00101921">
        <w:rPr>
          <w:rFonts w:ascii="Calibri" w:hAnsi="Calibri" w:cs="Calibri"/>
          <w:sz w:val="22"/>
          <w:szCs w:val="22"/>
        </w:rPr>
        <w:t>ne visi turi</w:t>
      </w:r>
      <w:r w:rsidR="00101921" w:rsidRPr="00101921">
        <w:rPr>
          <w:rFonts w:ascii="Calibri" w:hAnsi="Calibri" w:cs="Calibri"/>
          <w:sz w:val="22"/>
          <w:szCs w:val="22"/>
        </w:rPr>
        <w:t xml:space="preserve"> galimybę daržovių užsiauginti </w:t>
      </w:r>
      <w:r w:rsidR="00101921">
        <w:rPr>
          <w:rFonts w:ascii="Calibri" w:hAnsi="Calibri" w:cs="Calibri"/>
          <w:sz w:val="22"/>
          <w:szCs w:val="22"/>
        </w:rPr>
        <w:t>patys</w:t>
      </w:r>
      <w:r w:rsidR="00101921" w:rsidRPr="00101921">
        <w:rPr>
          <w:rFonts w:ascii="Calibri" w:hAnsi="Calibri" w:cs="Calibri"/>
          <w:sz w:val="22"/>
          <w:szCs w:val="22"/>
        </w:rPr>
        <w:t xml:space="preserve"> ar atsivežti </w:t>
      </w:r>
      <w:r w:rsidR="00101921">
        <w:rPr>
          <w:rFonts w:ascii="Calibri" w:hAnsi="Calibri" w:cs="Calibri"/>
          <w:sz w:val="22"/>
          <w:szCs w:val="22"/>
        </w:rPr>
        <w:t xml:space="preserve">ir mėgautis jais </w:t>
      </w:r>
      <w:r>
        <w:rPr>
          <w:rFonts w:ascii="Calibri" w:hAnsi="Calibri" w:cs="Calibri"/>
          <w:sz w:val="22"/>
          <w:szCs w:val="22"/>
        </w:rPr>
        <w:t>užaugintais</w:t>
      </w:r>
      <w:r w:rsidR="00101921" w:rsidRPr="00101921">
        <w:rPr>
          <w:rFonts w:ascii="Calibri" w:hAnsi="Calibri" w:cs="Calibri"/>
          <w:sz w:val="22"/>
          <w:szCs w:val="22"/>
        </w:rPr>
        <w:t xml:space="preserve"> artimųjų.</w:t>
      </w:r>
      <w:r w:rsidR="00101921">
        <w:rPr>
          <w:rFonts w:ascii="Calibri" w:hAnsi="Calibri" w:cs="Calibri"/>
          <w:sz w:val="22"/>
          <w:szCs w:val="22"/>
        </w:rPr>
        <w:t xml:space="preserve"> Todėl</w:t>
      </w:r>
      <w:r w:rsidR="00101921" w:rsidRPr="00101921">
        <w:rPr>
          <w:rFonts w:ascii="Calibri" w:hAnsi="Calibri" w:cs="Calibri"/>
          <w:sz w:val="22"/>
          <w:szCs w:val="22"/>
        </w:rPr>
        <w:t xml:space="preserve"> </w:t>
      </w:r>
      <w:r w:rsidR="00101921">
        <w:rPr>
          <w:rFonts w:ascii="Calibri" w:hAnsi="Calibri" w:cs="Calibri"/>
          <w:sz w:val="22"/>
          <w:szCs w:val="22"/>
        </w:rPr>
        <w:t xml:space="preserve">stengiamės, kad </w:t>
      </w:r>
      <w:r w:rsidR="00101921" w:rsidRPr="00101921">
        <w:rPr>
          <w:rFonts w:ascii="Calibri" w:hAnsi="Calibri" w:cs="Calibri"/>
          <w:sz w:val="22"/>
          <w:szCs w:val="22"/>
        </w:rPr>
        <w:t xml:space="preserve">parduotuvių lentynas </w:t>
      </w:r>
      <w:r>
        <w:rPr>
          <w:rFonts w:ascii="Calibri" w:hAnsi="Calibri" w:cs="Calibri"/>
          <w:sz w:val="22"/>
          <w:szCs w:val="22"/>
        </w:rPr>
        <w:t xml:space="preserve">nuolat </w:t>
      </w:r>
      <w:r w:rsidR="00101921" w:rsidRPr="00101921">
        <w:rPr>
          <w:rFonts w:ascii="Calibri" w:hAnsi="Calibri" w:cs="Calibri"/>
          <w:sz w:val="22"/>
          <w:szCs w:val="22"/>
        </w:rPr>
        <w:t xml:space="preserve">pasiektų šviežias, vietos ūkiuose užaugintas derlius. </w:t>
      </w:r>
      <w:r w:rsidR="00101921">
        <w:rPr>
          <w:rFonts w:ascii="Calibri" w:hAnsi="Calibri" w:cs="Calibri"/>
          <w:sz w:val="22"/>
          <w:szCs w:val="22"/>
        </w:rPr>
        <w:t xml:space="preserve">Dėka glaudaus bendradarbiavimo su ilgus metus produkciją tiekiančiais </w:t>
      </w:r>
      <w:r>
        <w:rPr>
          <w:rFonts w:ascii="Calibri" w:hAnsi="Calibri" w:cs="Calibri"/>
          <w:sz w:val="22"/>
          <w:szCs w:val="22"/>
        </w:rPr>
        <w:t xml:space="preserve">Lietuvos </w:t>
      </w:r>
      <w:r w:rsidR="00101921">
        <w:rPr>
          <w:rFonts w:ascii="Calibri" w:hAnsi="Calibri" w:cs="Calibri"/>
          <w:sz w:val="22"/>
          <w:szCs w:val="22"/>
        </w:rPr>
        <w:t xml:space="preserve">ūkininkais, šviežius ir traškius agurkus, o kartu – ir </w:t>
      </w:r>
      <w:r w:rsidR="00101921" w:rsidRPr="00101921">
        <w:rPr>
          <w:rFonts w:ascii="Calibri" w:hAnsi="Calibri" w:cs="Calibri"/>
          <w:sz w:val="22"/>
          <w:szCs w:val="22"/>
        </w:rPr>
        <w:t>kitas sezonines gėrybes</w:t>
      </w:r>
      <w:r>
        <w:rPr>
          <w:rFonts w:ascii="Calibri" w:hAnsi="Calibri" w:cs="Calibri"/>
          <w:sz w:val="22"/>
          <w:szCs w:val="22"/>
        </w:rPr>
        <w:t>, galime pasiūlyti kasdien</w:t>
      </w:r>
      <w:r w:rsidR="00101921" w:rsidRPr="00101921">
        <w:rPr>
          <w:rFonts w:ascii="Calibri" w:hAnsi="Calibri" w:cs="Calibri"/>
          <w:sz w:val="22"/>
          <w:szCs w:val="22"/>
        </w:rPr>
        <w:t>. Šią savaitę</w:t>
      </w:r>
      <w:r>
        <w:rPr>
          <w:rFonts w:ascii="Calibri" w:hAnsi="Calibri" w:cs="Calibri"/>
          <w:sz w:val="22"/>
          <w:szCs w:val="22"/>
        </w:rPr>
        <w:t xml:space="preserve"> šviežiais lietuviškais trumpavaisiais agurkais galima pasimėgauti dar ir </w:t>
      </w:r>
      <w:r w:rsidR="00EF1FAB">
        <w:rPr>
          <w:rFonts w:ascii="Calibri" w:hAnsi="Calibri" w:cs="Calibri"/>
          <w:sz w:val="22"/>
          <w:szCs w:val="22"/>
        </w:rPr>
        <w:t>daug neišlaidaujant</w:t>
      </w:r>
      <w:r>
        <w:rPr>
          <w:rFonts w:ascii="Calibri" w:hAnsi="Calibri" w:cs="Calibri"/>
          <w:sz w:val="22"/>
          <w:szCs w:val="22"/>
        </w:rPr>
        <w:t xml:space="preserve"> – tai puiki proga ir sutaupyti, ir paruošti atsargas vėsesniam periodui“, – sako Ernesta Vareikytė, „Maximos“ ryšių su žiniasklaida vadovė.</w:t>
      </w:r>
      <w:r w:rsidR="00612DAB" w:rsidRPr="00612DAB">
        <w:rPr>
          <w:rFonts w:ascii="Calibri" w:hAnsi="Calibri" w:cs="Calibri"/>
          <w:sz w:val="22"/>
          <w:szCs w:val="22"/>
        </w:rPr>
        <w:t> </w:t>
      </w:r>
    </w:p>
    <w:p w14:paraId="0FCDB1D8" w14:textId="54173401" w:rsidR="00612DAB" w:rsidRPr="00612DAB" w:rsidRDefault="00F43FD7" w:rsidP="00F43FD7">
      <w:pPr>
        <w:jc w:val="both"/>
        <w:rPr>
          <w:rFonts w:ascii="Calibri" w:hAnsi="Calibri" w:cs="Calibri"/>
          <w:sz w:val="22"/>
          <w:szCs w:val="22"/>
        </w:rPr>
      </w:pPr>
      <w:r>
        <w:rPr>
          <w:rFonts w:ascii="Calibri" w:hAnsi="Calibri" w:cs="Calibri"/>
          <w:b/>
          <w:bCs/>
          <w:sz w:val="22"/>
          <w:szCs w:val="22"/>
        </w:rPr>
        <w:t>Kaip raugti, kad agurkai išliktų traškūs?</w:t>
      </w:r>
    </w:p>
    <w:p w14:paraId="612C574D" w14:textId="7A8D6D1E" w:rsidR="00612DAB" w:rsidRDefault="00303151" w:rsidP="00F43FD7">
      <w:pPr>
        <w:jc w:val="both"/>
        <w:rPr>
          <w:rFonts w:ascii="Calibri" w:hAnsi="Calibri" w:cs="Calibri"/>
          <w:sz w:val="22"/>
          <w:szCs w:val="22"/>
        </w:rPr>
      </w:pPr>
      <w:r>
        <w:rPr>
          <w:rFonts w:ascii="Calibri" w:hAnsi="Calibri" w:cs="Calibri"/>
          <w:sz w:val="22"/>
          <w:szCs w:val="22"/>
        </w:rPr>
        <w:t xml:space="preserve">Pasiruošti vėlyvo rudenio ar žiemos atsargoms jau dabar – visai paprasta. Užraugti agurkus </w:t>
      </w:r>
      <w:r w:rsidR="00F43FD7">
        <w:rPr>
          <w:rFonts w:ascii="Calibri" w:hAnsi="Calibri" w:cs="Calibri"/>
          <w:sz w:val="22"/>
          <w:szCs w:val="22"/>
        </w:rPr>
        <w:t>galite net</w:t>
      </w:r>
      <w:r>
        <w:rPr>
          <w:rFonts w:ascii="Calibri" w:hAnsi="Calibri" w:cs="Calibri"/>
          <w:sz w:val="22"/>
          <w:szCs w:val="22"/>
        </w:rPr>
        <w:t xml:space="preserve"> vos</w:t>
      </w:r>
      <w:r w:rsidR="00F43FD7">
        <w:rPr>
          <w:rFonts w:ascii="Calibri" w:hAnsi="Calibri" w:cs="Calibri"/>
          <w:sz w:val="22"/>
          <w:szCs w:val="22"/>
        </w:rPr>
        <w:t xml:space="preserve"> per</w:t>
      </w:r>
      <w:r>
        <w:rPr>
          <w:rFonts w:ascii="Calibri" w:hAnsi="Calibri" w:cs="Calibri"/>
          <w:sz w:val="22"/>
          <w:szCs w:val="22"/>
        </w:rPr>
        <w:t xml:space="preserve"> </w:t>
      </w:r>
      <w:r>
        <w:rPr>
          <w:rFonts w:ascii="Calibri" w:hAnsi="Calibri" w:cs="Calibri"/>
          <w:sz w:val="22"/>
          <w:szCs w:val="22"/>
          <w:lang w:val="en-US"/>
        </w:rPr>
        <w:t xml:space="preserve">5 </w:t>
      </w:r>
      <w:r w:rsidR="00F43FD7">
        <w:rPr>
          <w:rFonts w:ascii="Calibri" w:hAnsi="Calibri" w:cs="Calibri"/>
          <w:sz w:val="22"/>
          <w:szCs w:val="22"/>
          <w:lang w:val="en-US"/>
        </w:rPr>
        <w:t>minutes</w:t>
      </w:r>
      <w:r w:rsidR="00F43FD7">
        <w:rPr>
          <w:rFonts w:ascii="Calibri" w:hAnsi="Calibri" w:cs="Calibri"/>
          <w:sz w:val="22"/>
          <w:szCs w:val="22"/>
        </w:rPr>
        <w:t xml:space="preserve">. Daugiau laiko reikalauja nebent </w:t>
      </w:r>
      <w:r>
        <w:rPr>
          <w:rFonts w:ascii="Calibri" w:hAnsi="Calibri" w:cs="Calibri"/>
          <w:sz w:val="22"/>
          <w:szCs w:val="22"/>
        </w:rPr>
        <w:t xml:space="preserve">pats </w:t>
      </w:r>
      <w:r w:rsidR="00140294">
        <w:rPr>
          <w:rFonts w:ascii="Calibri" w:hAnsi="Calibri" w:cs="Calibri"/>
          <w:sz w:val="22"/>
          <w:szCs w:val="22"/>
        </w:rPr>
        <w:t>raugimo</w:t>
      </w:r>
      <w:r>
        <w:rPr>
          <w:rFonts w:ascii="Calibri" w:hAnsi="Calibri" w:cs="Calibri"/>
          <w:sz w:val="22"/>
          <w:szCs w:val="22"/>
        </w:rPr>
        <w:t xml:space="preserve"> procesas – </w:t>
      </w:r>
      <w:r w:rsidR="00612DAB" w:rsidRPr="00612DAB">
        <w:rPr>
          <w:rFonts w:ascii="Calibri" w:hAnsi="Calibri" w:cs="Calibri"/>
          <w:sz w:val="22"/>
          <w:szCs w:val="22"/>
        </w:rPr>
        <w:t xml:space="preserve">švelniai sūrų skonį </w:t>
      </w:r>
      <w:r>
        <w:rPr>
          <w:rFonts w:ascii="Calibri" w:hAnsi="Calibri" w:cs="Calibri"/>
          <w:sz w:val="22"/>
          <w:szCs w:val="22"/>
        </w:rPr>
        <w:t>agurkai įgauna</w:t>
      </w:r>
      <w:r w:rsidR="00612DAB" w:rsidRPr="00612DAB">
        <w:rPr>
          <w:rFonts w:ascii="Calibri" w:hAnsi="Calibri" w:cs="Calibri"/>
          <w:sz w:val="22"/>
          <w:szCs w:val="22"/>
        </w:rPr>
        <w:t xml:space="preserve"> maždaug po kelių valandų, sureagavus druskai.</w:t>
      </w:r>
    </w:p>
    <w:p w14:paraId="7D1E08C6" w14:textId="2AB88F3B" w:rsidR="00612DAB" w:rsidRPr="00612DAB" w:rsidRDefault="00303151" w:rsidP="00F43FD7">
      <w:pPr>
        <w:jc w:val="both"/>
        <w:rPr>
          <w:rFonts w:ascii="Calibri" w:hAnsi="Calibri" w:cs="Calibri"/>
          <w:sz w:val="22"/>
          <w:szCs w:val="22"/>
        </w:rPr>
      </w:pPr>
      <w:r>
        <w:rPr>
          <w:rFonts w:ascii="Calibri" w:hAnsi="Calibri" w:cs="Calibri"/>
          <w:sz w:val="22"/>
          <w:szCs w:val="22"/>
        </w:rPr>
        <w:t xml:space="preserve">Priklausomai nuo to, kaip pageidaujama, agurkus galima raugti ir vos kelias valandas, ir parą ar ilgesnį periodą. Konservavimui nebūtinas net ir sandarus stiklainis – užtenka </w:t>
      </w:r>
      <w:r w:rsidR="00612DAB" w:rsidRPr="00612DAB">
        <w:rPr>
          <w:rFonts w:ascii="Calibri" w:hAnsi="Calibri" w:cs="Calibri"/>
          <w:sz w:val="22"/>
          <w:szCs w:val="22"/>
        </w:rPr>
        <w:t>vos kelių sausų ingredientų ir paprasto maišelio</w:t>
      </w:r>
      <w:r>
        <w:rPr>
          <w:rFonts w:ascii="Calibri" w:hAnsi="Calibri" w:cs="Calibri"/>
          <w:sz w:val="22"/>
          <w:szCs w:val="22"/>
        </w:rPr>
        <w:t xml:space="preserve">. </w:t>
      </w:r>
    </w:p>
    <w:p w14:paraId="2F4631B9" w14:textId="5FB96A3A" w:rsidR="00612DAB" w:rsidRPr="00612DAB" w:rsidRDefault="00612DAB" w:rsidP="00F43FD7">
      <w:pPr>
        <w:jc w:val="both"/>
        <w:rPr>
          <w:rFonts w:ascii="Calibri" w:hAnsi="Calibri" w:cs="Calibri"/>
          <w:sz w:val="22"/>
          <w:szCs w:val="22"/>
        </w:rPr>
      </w:pPr>
      <w:r w:rsidRPr="00612DAB">
        <w:rPr>
          <w:rFonts w:ascii="Calibri" w:hAnsi="Calibri" w:cs="Calibri"/>
          <w:sz w:val="22"/>
          <w:szCs w:val="22"/>
        </w:rPr>
        <w:t>Be to, dietistų teigimu, rauginimas – vienas geriausių konservavimo būdų, o mūsų klimato sąlygomis jis itin parankus siekiant papildyti organizmą vitaminais, gerai žarnyno veiklai reikalingais probiotikais ir kitomis vertingomis medžiagomis. </w:t>
      </w:r>
    </w:p>
    <w:p w14:paraId="47DF57FC" w14:textId="4ED14C4C" w:rsidR="00612DAB" w:rsidRPr="00612DAB" w:rsidRDefault="00612DAB" w:rsidP="00F43FD7">
      <w:pPr>
        <w:jc w:val="both"/>
        <w:rPr>
          <w:rFonts w:ascii="Calibri" w:hAnsi="Calibri" w:cs="Calibri"/>
          <w:sz w:val="22"/>
          <w:szCs w:val="22"/>
        </w:rPr>
      </w:pPr>
      <w:r w:rsidRPr="00612DAB">
        <w:rPr>
          <w:rFonts w:ascii="Calibri" w:hAnsi="Calibri" w:cs="Calibri"/>
          <w:sz w:val="22"/>
          <w:szCs w:val="22"/>
        </w:rPr>
        <w:t xml:space="preserve">Norintiems, kad užraugti agurkai būtų traškūs, </w:t>
      </w:r>
      <w:r w:rsidR="00F43FD7">
        <w:rPr>
          <w:rFonts w:ascii="Calibri" w:hAnsi="Calibri" w:cs="Calibri"/>
          <w:sz w:val="22"/>
          <w:szCs w:val="22"/>
        </w:rPr>
        <w:t>„Maximos“</w:t>
      </w:r>
      <w:r w:rsidRPr="00612DAB">
        <w:rPr>
          <w:rFonts w:ascii="Calibri" w:hAnsi="Calibri" w:cs="Calibri"/>
          <w:sz w:val="22"/>
          <w:szCs w:val="22"/>
        </w:rPr>
        <w:t xml:space="preserve"> kulinarijos meistr</w:t>
      </w:r>
      <w:r w:rsidR="00F43FD7">
        <w:rPr>
          <w:rFonts w:ascii="Calibri" w:hAnsi="Calibri" w:cs="Calibri"/>
          <w:sz w:val="22"/>
          <w:szCs w:val="22"/>
        </w:rPr>
        <w:t xml:space="preserve">ai primena – </w:t>
      </w:r>
      <w:r w:rsidRPr="00612DAB">
        <w:rPr>
          <w:rFonts w:ascii="Calibri" w:hAnsi="Calibri" w:cs="Calibri"/>
          <w:sz w:val="22"/>
          <w:szCs w:val="22"/>
        </w:rPr>
        <w:t>jų konservavimui rinksitės nejoduotą druską.</w:t>
      </w:r>
      <w:r w:rsidR="00F43FD7">
        <w:rPr>
          <w:rFonts w:ascii="Calibri" w:hAnsi="Calibri" w:cs="Calibri"/>
          <w:sz w:val="22"/>
          <w:szCs w:val="22"/>
        </w:rPr>
        <w:t xml:space="preserve"> Pasak jų, r</w:t>
      </w:r>
      <w:r w:rsidRPr="00612DAB">
        <w:rPr>
          <w:rFonts w:ascii="Calibri" w:hAnsi="Calibri" w:cs="Calibri"/>
          <w:sz w:val="22"/>
          <w:szCs w:val="22"/>
        </w:rPr>
        <w:t xml:space="preserve">augiant agurkus vienam litrui vandens </w:t>
      </w:r>
      <w:r w:rsidR="00F43FD7">
        <w:rPr>
          <w:rFonts w:ascii="Calibri" w:hAnsi="Calibri" w:cs="Calibri"/>
          <w:sz w:val="22"/>
          <w:szCs w:val="22"/>
        </w:rPr>
        <w:t>reikalingas</w:t>
      </w:r>
      <w:r w:rsidRPr="00612DAB">
        <w:rPr>
          <w:rFonts w:ascii="Calibri" w:hAnsi="Calibri" w:cs="Calibri"/>
          <w:sz w:val="22"/>
          <w:szCs w:val="22"/>
        </w:rPr>
        <w:t xml:space="preserve"> vieną šaukšt</w:t>
      </w:r>
      <w:r w:rsidR="00F43FD7">
        <w:rPr>
          <w:rFonts w:ascii="Calibri" w:hAnsi="Calibri" w:cs="Calibri"/>
          <w:sz w:val="22"/>
          <w:szCs w:val="22"/>
        </w:rPr>
        <w:t>as</w:t>
      </w:r>
      <w:r w:rsidRPr="00612DAB">
        <w:rPr>
          <w:rFonts w:ascii="Calibri" w:hAnsi="Calibri" w:cs="Calibri"/>
          <w:sz w:val="22"/>
          <w:szCs w:val="22"/>
        </w:rPr>
        <w:t xml:space="preserve"> druskos. Taip pat, agurkai bus traškesni, jei prieš rauginimą </w:t>
      </w:r>
      <w:r w:rsidR="00F43FD7">
        <w:rPr>
          <w:rFonts w:ascii="Calibri" w:hAnsi="Calibri" w:cs="Calibri"/>
          <w:sz w:val="22"/>
          <w:szCs w:val="22"/>
        </w:rPr>
        <w:t>jie bus palaikyti</w:t>
      </w:r>
      <w:r w:rsidRPr="00612DAB">
        <w:rPr>
          <w:rFonts w:ascii="Calibri" w:hAnsi="Calibri" w:cs="Calibri"/>
          <w:sz w:val="22"/>
          <w:szCs w:val="22"/>
        </w:rPr>
        <w:t xml:space="preserve"> apie 2–3 valandas šaltame vandenyje. </w:t>
      </w:r>
      <w:r w:rsidR="00F43FD7">
        <w:rPr>
          <w:rFonts w:ascii="Calibri" w:hAnsi="Calibri" w:cs="Calibri"/>
          <w:sz w:val="22"/>
          <w:szCs w:val="22"/>
        </w:rPr>
        <w:t>D</w:t>
      </w:r>
      <w:r w:rsidRPr="00612DAB">
        <w:rPr>
          <w:rFonts w:ascii="Calibri" w:hAnsi="Calibri" w:cs="Calibri"/>
          <w:sz w:val="22"/>
          <w:szCs w:val="22"/>
        </w:rPr>
        <w:t xml:space="preserve">edant agurkus į stiklainius, </w:t>
      </w:r>
      <w:r w:rsidR="00F43FD7">
        <w:rPr>
          <w:rFonts w:ascii="Calibri" w:hAnsi="Calibri" w:cs="Calibri"/>
          <w:sz w:val="22"/>
          <w:szCs w:val="22"/>
        </w:rPr>
        <w:t xml:space="preserve">jų nereikia spausti – kitaip </w:t>
      </w:r>
      <w:r w:rsidRPr="00612DAB">
        <w:rPr>
          <w:rFonts w:ascii="Calibri" w:hAnsi="Calibri" w:cs="Calibri"/>
          <w:sz w:val="22"/>
          <w:szCs w:val="22"/>
        </w:rPr>
        <w:t>jie suminkštės ir praras savo traškumą.</w:t>
      </w:r>
    </w:p>
    <w:p w14:paraId="5E3F2F8B" w14:textId="77777777" w:rsidR="00612DAB" w:rsidRPr="00612DAB" w:rsidRDefault="00612DAB" w:rsidP="00F43FD7">
      <w:pPr>
        <w:jc w:val="both"/>
        <w:rPr>
          <w:rFonts w:ascii="Calibri" w:hAnsi="Calibri" w:cs="Calibri"/>
          <w:sz w:val="22"/>
          <w:szCs w:val="22"/>
        </w:rPr>
      </w:pPr>
      <w:r w:rsidRPr="00612DAB">
        <w:rPr>
          <w:rFonts w:ascii="Calibri" w:hAnsi="Calibri" w:cs="Calibri"/>
          <w:b/>
          <w:bCs/>
          <w:sz w:val="22"/>
          <w:szCs w:val="22"/>
        </w:rPr>
        <w:t>Tradicinis raugintų agurkų receptas su krapais ir česnakais</w:t>
      </w:r>
    </w:p>
    <w:p w14:paraId="390FCEE6" w14:textId="77777777" w:rsidR="00612DAB" w:rsidRPr="00612DAB" w:rsidRDefault="00612DAB" w:rsidP="00F43FD7">
      <w:pPr>
        <w:jc w:val="both"/>
        <w:rPr>
          <w:rFonts w:ascii="Calibri" w:hAnsi="Calibri" w:cs="Calibri"/>
          <w:sz w:val="22"/>
          <w:szCs w:val="22"/>
        </w:rPr>
      </w:pPr>
      <w:r w:rsidRPr="00612DAB">
        <w:rPr>
          <w:rFonts w:ascii="Calibri" w:hAnsi="Calibri" w:cs="Calibri"/>
          <w:sz w:val="22"/>
          <w:szCs w:val="22"/>
        </w:rPr>
        <w:t>Turintiems daugiau laiko ar ruošiantiems atsargas rudeniui, žiemai, „Maximos“ kulinarijos meistrai siūlo agurkus raugti pagal tradicinį receptą, kuriam prireiks ir vandens, ir įvairių augalų lapų. </w:t>
      </w:r>
      <w:r w:rsidRPr="00612DAB">
        <w:rPr>
          <w:rFonts w:ascii="Calibri" w:hAnsi="Calibri" w:cs="Calibri"/>
          <w:b/>
          <w:bCs/>
          <w:sz w:val="22"/>
          <w:szCs w:val="22"/>
        </w:rPr>
        <w:t>Reikės:</w:t>
      </w:r>
    </w:p>
    <w:p w14:paraId="2E811A82" w14:textId="7D92E1F6" w:rsidR="00612DAB" w:rsidRPr="00303151" w:rsidRDefault="00612DAB" w:rsidP="00F43FD7">
      <w:pPr>
        <w:pStyle w:val="ListParagraph"/>
        <w:numPr>
          <w:ilvl w:val="0"/>
          <w:numId w:val="7"/>
        </w:numPr>
        <w:jc w:val="both"/>
        <w:rPr>
          <w:rFonts w:ascii="Calibri" w:hAnsi="Calibri" w:cs="Calibri"/>
          <w:sz w:val="22"/>
          <w:szCs w:val="22"/>
        </w:rPr>
      </w:pPr>
      <w:r w:rsidRPr="00303151">
        <w:rPr>
          <w:rFonts w:ascii="Calibri" w:hAnsi="Calibri" w:cs="Calibri"/>
          <w:sz w:val="22"/>
          <w:szCs w:val="22"/>
        </w:rPr>
        <w:t>2 litrų stiklainio;</w:t>
      </w:r>
    </w:p>
    <w:p w14:paraId="29E2B59C" w14:textId="577FD5E3" w:rsidR="00612DAB" w:rsidRPr="00303151" w:rsidRDefault="00612DAB" w:rsidP="00F43FD7">
      <w:pPr>
        <w:pStyle w:val="ListParagraph"/>
        <w:numPr>
          <w:ilvl w:val="0"/>
          <w:numId w:val="7"/>
        </w:numPr>
        <w:jc w:val="both"/>
        <w:rPr>
          <w:rFonts w:ascii="Calibri" w:hAnsi="Calibri" w:cs="Calibri"/>
          <w:sz w:val="22"/>
          <w:szCs w:val="22"/>
        </w:rPr>
      </w:pPr>
      <w:r w:rsidRPr="00303151">
        <w:rPr>
          <w:rFonts w:ascii="Calibri" w:hAnsi="Calibri" w:cs="Calibri"/>
          <w:sz w:val="22"/>
          <w:szCs w:val="22"/>
        </w:rPr>
        <w:t>agurkų (kiek sutalpinsite);</w:t>
      </w:r>
    </w:p>
    <w:p w14:paraId="795DE6FA" w14:textId="72681DB9" w:rsidR="00612DAB" w:rsidRPr="00303151" w:rsidRDefault="00612DAB" w:rsidP="00F43FD7">
      <w:pPr>
        <w:pStyle w:val="ListParagraph"/>
        <w:numPr>
          <w:ilvl w:val="0"/>
          <w:numId w:val="7"/>
        </w:numPr>
        <w:jc w:val="both"/>
        <w:rPr>
          <w:rFonts w:ascii="Calibri" w:hAnsi="Calibri" w:cs="Calibri"/>
          <w:sz w:val="22"/>
          <w:szCs w:val="22"/>
        </w:rPr>
      </w:pPr>
      <w:r w:rsidRPr="00303151">
        <w:rPr>
          <w:rFonts w:ascii="Calibri" w:hAnsi="Calibri" w:cs="Calibri"/>
          <w:sz w:val="22"/>
          <w:szCs w:val="22"/>
        </w:rPr>
        <w:t>5 valgomųjų šaukštų druskos;</w:t>
      </w:r>
    </w:p>
    <w:p w14:paraId="227305B3" w14:textId="078AB326" w:rsidR="00612DAB" w:rsidRPr="00303151" w:rsidRDefault="00612DAB" w:rsidP="00F43FD7">
      <w:pPr>
        <w:pStyle w:val="ListParagraph"/>
        <w:numPr>
          <w:ilvl w:val="0"/>
          <w:numId w:val="7"/>
        </w:numPr>
        <w:jc w:val="both"/>
        <w:rPr>
          <w:rFonts w:ascii="Calibri" w:hAnsi="Calibri" w:cs="Calibri"/>
          <w:sz w:val="22"/>
          <w:szCs w:val="22"/>
        </w:rPr>
      </w:pPr>
      <w:r w:rsidRPr="00303151">
        <w:rPr>
          <w:rFonts w:ascii="Calibri" w:hAnsi="Calibri" w:cs="Calibri"/>
          <w:sz w:val="22"/>
          <w:szCs w:val="22"/>
        </w:rPr>
        <w:t>1,9 litro vandens (virinto arba distiliuoto);</w:t>
      </w:r>
    </w:p>
    <w:p w14:paraId="31AE67B0" w14:textId="154F5E34" w:rsidR="00612DAB" w:rsidRPr="00303151" w:rsidRDefault="00612DAB" w:rsidP="00F43FD7">
      <w:pPr>
        <w:pStyle w:val="ListParagraph"/>
        <w:numPr>
          <w:ilvl w:val="0"/>
          <w:numId w:val="7"/>
        </w:numPr>
        <w:jc w:val="both"/>
        <w:rPr>
          <w:rFonts w:ascii="Calibri" w:hAnsi="Calibri" w:cs="Calibri"/>
          <w:sz w:val="22"/>
          <w:szCs w:val="22"/>
        </w:rPr>
      </w:pPr>
      <w:r w:rsidRPr="00303151">
        <w:rPr>
          <w:rFonts w:ascii="Calibri" w:hAnsi="Calibri" w:cs="Calibri"/>
          <w:sz w:val="22"/>
          <w:szCs w:val="22"/>
        </w:rPr>
        <w:lastRenderedPageBreak/>
        <w:t>saujos vyšnių, juodųjų serbentų, lauro, krienų lapų (pagal norą);</w:t>
      </w:r>
    </w:p>
    <w:p w14:paraId="0ACCA59B" w14:textId="61538F88" w:rsidR="00612DAB" w:rsidRPr="00303151" w:rsidRDefault="00612DAB" w:rsidP="00F43FD7">
      <w:pPr>
        <w:pStyle w:val="ListParagraph"/>
        <w:numPr>
          <w:ilvl w:val="0"/>
          <w:numId w:val="7"/>
        </w:numPr>
        <w:jc w:val="both"/>
        <w:rPr>
          <w:rFonts w:ascii="Calibri" w:hAnsi="Calibri" w:cs="Calibri"/>
          <w:sz w:val="22"/>
          <w:szCs w:val="22"/>
        </w:rPr>
      </w:pPr>
      <w:r w:rsidRPr="00303151">
        <w:rPr>
          <w:rFonts w:ascii="Calibri" w:hAnsi="Calibri" w:cs="Calibri"/>
          <w:sz w:val="22"/>
          <w:szCs w:val="22"/>
        </w:rPr>
        <w:t>6–9 skiltelių lupto česnako;</w:t>
      </w:r>
    </w:p>
    <w:p w14:paraId="67F9D68A" w14:textId="45B525B0" w:rsidR="00612DAB" w:rsidRPr="00303151" w:rsidRDefault="00612DAB" w:rsidP="00F43FD7">
      <w:pPr>
        <w:pStyle w:val="ListParagraph"/>
        <w:numPr>
          <w:ilvl w:val="0"/>
          <w:numId w:val="7"/>
        </w:numPr>
        <w:jc w:val="both"/>
        <w:rPr>
          <w:rFonts w:ascii="Calibri" w:hAnsi="Calibri" w:cs="Calibri"/>
          <w:sz w:val="22"/>
          <w:szCs w:val="22"/>
        </w:rPr>
      </w:pPr>
      <w:r w:rsidRPr="00303151">
        <w:rPr>
          <w:rFonts w:ascii="Calibri" w:hAnsi="Calibri" w:cs="Calibri"/>
          <w:sz w:val="22"/>
          <w:szCs w:val="22"/>
        </w:rPr>
        <w:t>2 krapų šakelių;</w:t>
      </w:r>
    </w:p>
    <w:p w14:paraId="76A864EA" w14:textId="15C5E525" w:rsidR="00612DAB" w:rsidRPr="00B62196" w:rsidRDefault="00612DAB" w:rsidP="00F43FD7">
      <w:pPr>
        <w:pStyle w:val="ListParagraph"/>
        <w:numPr>
          <w:ilvl w:val="0"/>
          <w:numId w:val="8"/>
        </w:numPr>
        <w:jc w:val="both"/>
        <w:rPr>
          <w:rFonts w:ascii="Calibri" w:hAnsi="Calibri" w:cs="Calibri"/>
          <w:sz w:val="22"/>
          <w:szCs w:val="22"/>
        </w:rPr>
      </w:pPr>
      <w:r w:rsidRPr="00B62196">
        <w:rPr>
          <w:rFonts w:ascii="Calibri" w:hAnsi="Calibri" w:cs="Calibri"/>
          <w:sz w:val="22"/>
          <w:szCs w:val="22"/>
        </w:rPr>
        <w:t>prieskonių pagal skonį: juodųjų pipirų, aitriųjų paprikų dribsnių, garstyčių sėklų;</w:t>
      </w:r>
    </w:p>
    <w:p w14:paraId="34FC274C" w14:textId="153A4E11" w:rsidR="00612DAB" w:rsidRPr="00B62196" w:rsidRDefault="00612DAB" w:rsidP="00F43FD7">
      <w:pPr>
        <w:pStyle w:val="ListParagraph"/>
        <w:numPr>
          <w:ilvl w:val="0"/>
          <w:numId w:val="8"/>
        </w:numPr>
        <w:jc w:val="both"/>
        <w:rPr>
          <w:rFonts w:ascii="Calibri" w:hAnsi="Calibri" w:cs="Calibri"/>
          <w:sz w:val="22"/>
          <w:szCs w:val="22"/>
        </w:rPr>
      </w:pPr>
      <w:r w:rsidRPr="00B62196">
        <w:rPr>
          <w:rFonts w:ascii="Calibri" w:hAnsi="Calibri" w:cs="Calibri"/>
          <w:sz w:val="22"/>
          <w:szCs w:val="22"/>
        </w:rPr>
        <w:t>ypatingam skoniui – šviežių krienų juostelių.</w:t>
      </w:r>
    </w:p>
    <w:p w14:paraId="487C6514" w14:textId="77777777" w:rsidR="00612DAB" w:rsidRPr="00612DAB" w:rsidRDefault="00612DAB" w:rsidP="00F43FD7">
      <w:pPr>
        <w:jc w:val="both"/>
        <w:rPr>
          <w:rFonts w:ascii="Calibri" w:hAnsi="Calibri" w:cs="Calibri"/>
          <w:sz w:val="22"/>
          <w:szCs w:val="22"/>
        </w:rPr>
      </w:pPr>
      <w:r w:rsidRPr="00612DAB">
        <w:rPr>
          <w:rFonts w:ascii="Calibri" w:hAnsi="Calibri" w:cs="Calibri"/>
          <w:b/>
          <w:bCs/>
          <w:sz w:val="22"/>
          <w:szCs w:val="22"/>
        </w:rPr>
        <w:t>Gaminimas. </w:t>
      </w:r>
      <w:r w:rsidRPr="00612DAB">
        <w:rPr>
          <w:rFonts w:ascii="Calibri" w:hAnsi="Calibri" w:cs="Calibri"/>
          <w:sz w:val="22"/>
          <w:szCs w:val="22"/>
        </w:rPr>
        <w:t>Padalinkite serbentų, lauro ir krienų lapus, krapus ir česnakus į keturias dalis – pirmąją dalį dėkite ant dugno ir sluoksniuokite trimis sluoksniais su agurkais. Iš viršaus agurkus taip pat uždenkite lapais.</w:t>
      </w:r>
    </w:p>
    <w:p w14:paraId="673E7B44" w14:textId="77777777" w:rsidR="00612DAB" w:rsidRPr="00612DAB" w:rsidRDefault="00612DAB" w:rsidP="00F43FD7">
      <w:pPr>
        <w:jc w:val="both"/>
        <w:rPr>
          <w:rFonts w:ascii="Calibri" w:hAnsi="Calibri" w:cs="Calibri"/>
          <w:sz w:val="22"/>
          <w:szCs w:val="22"/>
        </w:rPr>
      </w:pPr>
      <w:r w:rsidRPr="00612DAB">
        <w:rPr>
          <w:rFonts w:ascii="Calibri" w:hAnsi="Calibri" w:cs="Calibri"/>
          <w:sz w:val="22"/>
          <w:szCs w:val="22"/>
        </w:rPr>
        <w:t>Tuomet ištirpinkite vandenyje druską ir sūrymą užpilkite ant agurkų, palikdami apie 3 centimetrus iki stiklainio viršaus. Uždenkite sandariu dangčiu ir rauginkite kambario temperatūroje, kurioje yra apie 16–22 laipsniai šilumos. Taip agurkus laikykite kelias dienas, kol šie pasieks jūsų mėgstamą skonį.</w:t>
      </w:r>
    </w:p>
    <w:p w14:paraId="630BD916" w14:textId="77777777" w:rsidR="00612DAB" w:rsidRPr="00612DAB" w:rsidRDefault="00612DAB" w:rsidP="00F43FD7">
      <w:pPr>
        <w:jc w:val="both"/>
        <w:rPr>
          <w:rFonts w:ascii="Calibri" w:hAnsi="Calibri" w:cs="Calibri"/>
          <w:sz w:val="22"/>
          <w:szCs w:val="22"/>
        </w:rPr>
      </w:pPr>
      <w:r w:rsidRPr="00612DAB">
        <w:rPr>
          <w:rFonts w:ascii="Calibri" w:hAnsi="Calibri" w:cs="Calibri"/>
          <w:sz w:val="22"/>
          <w:szCs w:val="22"/>
        </w:rPr>
        <w:t>Jei naudojate itin storą ir sandarų dangtelį, kasdien papurtykite, pradarykite agurkus, kad išleistumėte perteklinį slėgį. Sūrymas turėtų būti švelniai drumstas. Galite valgyti iš karto arba laikykite šaldytuve ar rūsyje ir mėgaukitės visą likusią vasarą, rudenį ar net žiemą.</w:t>
      </w:r>
    </w:p>
    <w:p w14:paraId="79F53E0C" w14:textId="1964A2BD" w:rsidR="00B62196" w:rsidRPr="00612DAB" w:rsidRDefault="00B62196" w:rsidP="00F43FD7">
      <w:pPr>
        <w:jc w:val="both"/>
        <w:rPr>
          <w:rFonts w:ascii="Calibri" w:hAnsi="Calibri" w:cs="Calibri"/>
          <w:sz w:val="22"/>
          <w:szCs w:val="22"/>
        </w:rPr>
      </w:pPr>
      <w:r w:rsidRPr="00612DAB">
        <w:rPr>
          <w:rFonts w:ascii="Calibri" w:hAnsi="Calibri" w:cs="Calibri"/>
          <w:b/>
          <w:bCs/>
          <w:sz w:val="22"/>
          <w:szCs w:val="22"/>
        </w:rPr>
        <w:t>Sausasis agurkų rauginimo receptas</w:t>
      </w:r>
    </w:p>
    <w:p w14:paraId="505A570F" w14:textId="213D7C2B" w:rsidR="00B62196" w:rsidRPr="00612DAB" w:rsidRDefault="00F43FD7" w:rsidP="00F43FD7">
      <w:pPr>
        <w:jc w:val="both"/>
        <w:rPr>
          <w:rFonts w:ascii="Calibri" w:hAnsi="Calibri" w:cs="Calibri"/>
          <w:sz w:val="22"/>
          <w:szCs w:val="22"/>
        </w:rPr>
      </w:pPr>
      <w:r w:rsidRPr="00F43FD7">
        <w:rPr>
          <w:rFonts w:ascii="Calibri" w:hAnsi="Calibri" w:cs="Calibri"/>
          <w:sz w:val="22"/>
          <w:szCs w:val="22"/>
        </w:rPr>
        <w:t xml:space="preserve">Užraugti agurkus galite ir patikrintu vos </w:t>
      </w:r>
      <w:r w:rsidRPr="00F43FD7">
        <w:rPr>
          <w:rFonts w:ascii="Calibri" w:hAnsi="Calibri" w:cs="Calibri"/>
          <w:sz w:val="22"/>
          <w:szCs w:val="22"/>
          <w:lang w:val="en-US"/>
        </w:rPr>
        <w:t>5</w:t>
      </w:r>
      <w:r w:rsidRPr="00F43FD7">
        <w:rPr>
          <w:rFonts w:ascii="Calibri" w:hAnsi="Calibri" w:cs="Calibri"/>
          <w:sz w:val="22"/>
          <w:szCs w:val="22"/>
        </w:rPr>
        <w:t xml:space="preserve"> minutes trunkančiu metodu.</w:t>
      </w:r>
      <w:r>
        <w:rPr>
          <w:rFonts w:ascii="Calibri" w:hAnsi="Calibri" w:cs="Calibri"/>
          <w:b/>
          <w:bCs/>
          <w:sz w:val="22"/>
          <w:szCs w:val="22"/>
        </w:rPr>
        <w:t xml:space="preserve"> </w:t>
      </w:r>
      <w:r w:rsidR="00B62196" w:rsidRPr="00B62196">
        <w:rPr>
          <w:rFonts w:ascii="Calibri" w:hAnsi="Calibri" w:cs="Calibri"/>
          <w:b/>
          <w:bCs/>
          <w:sz w:val="22"/>
          <w:szCs w:val="22"/>
        </w:rPr>
        <w:t>Reikės</w:t>
      </w:r>
      <w:r w:rsidR="00B62196" w:rsidRPr="00612DAB">
        <w:rPr>
          <w:rFonts w:ascii="Calibri" w:hAnsi="Calibri" w:cs="Calibri"/>
          <w:b/>
          <w:bCs/>
          <w:sz w:val="22"/>
          <w:szCs w:val="22"/>
        </w:rPr>
        <w:t>:</w:t>
      </w:r>
    </w:p>
    <w:p w14:paraId="34CAA84D" w14:textId="77777777" w:rsidR="00B62196" w:rsidRPr="00303151" w:rsidRDefault="00B62196" w:rsidP="00F43FD7">
      <w:pPr>
        <w:pStyle w:val="ListParagraph"/>
        <w:numPr>
          <w:ilvl w:val="0"/>
          <w:numId w:val="4"/>
        </w:numPr>
        <w:jc w:val="both"/>
        <w:rPr>
          <w:rFonts w:ascii="Calibri" w:hAnsi="Calibri" w:cs="Calibri"/>
          <w:sz w:val="22"/>
          <w:szCs w:val="22"/>
        </w:rPr>
      </w:pPr>
      <w:r w:rsidRPr="00303151">
        <w:rPr>
          <w:rFonts w:ascii="Calibri" w:hAnsi="Calibri" w:cs="Calibri"/>
          <w:sz w:val="22"/>
          <w:szCs w:val="22"/>
        </w:rPr>
        <w:t>plastikinio maišelio (tinka ir kepimo rankovė)</w:t>
      </w:r>
    </w:p>
    <w:p w14:paraId="5DA7613F" w14:textId="77777777" w:rsidR="00B62196" w:rsidRPr="00303151" w:rsidRDefault="00B62196" w:rsidP="00F43FD7">
      <w:pPr>
        <w:pStyle w:val="ListParagraph"/>
        <w:numPr>
          <w:ilvl w:val="0"/>
          <w:numId w:val="4"/>
        </w:numPr>
        <w:jc w:val="both"/>
        <w:rPr>
          <w:rFonts w:ascii="Calibri" w:hAnsi="Calibri" w:cs="Calibri"/>
          <w:sz w:val="22"/>
          <w:szCs w:val="22"/>
        </w:rPr>
      </w:pPr>
      <w:r w:rsidRPr="00303151">
        <w:rPr>
          <w:rFonts w:ascii="Calibri" w:hAnsi="Calibri" w:cs="Calibri"/>
          <w:sz w:val="22"/>
          <w:szCs w:val="22"/>
        </w:rPr>
        <w:t>8–10 vidutinio dydžio agurkų;</w:t>
      </w:r>
    </w:p>
    <w:p w14:paraId="794A8E77" w14:textId="77777777" w:rsidR="00B62196" w:rsidRPr="00303151" w:rsidRDefault="00B62196" w:rsidP="00F43FD7">
      <w:pPr>
        <w:pStyle w:val="ListParagraph"/>
        <w:numPr>
          <w:ilvl w:val="0"/>
          <w:numId w:val="4"/>
        </w:numPr>
        <w:jc w:val="both"/>
        <w:rPr>
          <w:rFonts w:ascii="Calibri" w:hAnsi="Calibri" w:cs="Calibri"/>
          <w:sz w:val="22"/>
          <w:szCs w:val="22"/>
        </w:rPr>
      </w:pPr>
      <w:r w:rsidRPr="00303151">
        <w:rPr>
          <w:rFonts w:ascii="Calibri" w:hAnsi="Calibri" w:cs="Calibri"/>
          <w:sz w:val="22"/>
          <w:szCs w:val="22"/>
        </w:rPr>
        <w:t>2 šaukštų druskos;</w:t>
      </w:r>
    </w:p>
    <w:p w14:paraId="3C48709A" w14:textId="77777777" w:rsidR="00B62196" w:rsidRPr="00303151" w:rsidRDefault="00B62196" w:rsidP="00F43FD7">
      <w:pPr>
        <w:pStyle w:val="ListParagraph"/>
        <w:numPr>
          <w:ilvl w:val="0"/>
          <w:numId w:val="4"/>
        </w:numPr>
        <w:jc w:val="both"/>
        <w:rPr>
          <w:rFonts w:ascii="Calibri" w:hAnsi="Calibri" w:cs="Calibri"/>
          <w:sz w:val="22"/>
          <w:szCs w:val="22"/>
        </w:rPr>
      </w:pPr>
      <w:r w:rsidRPr="00303151">
        <w:rPr>
          <w:rFonts w:ascii="Calibri" w:hAnsi="Calibri" w:cs="Calibri"/>
          <w:sz w:val="22"/>
          <w:szCs w:val="22"/>
        </w:rPr>
        <w:t>4–5 skiltelių česnako;</w:t>
      </w:r>
    </w:p>
    <w:p w14:paraId="4214AA13" w14:textId="77777777" w:rsidR="00B62196" w:rsidRPr="00303151" w:rsidRDefault="00B62196" w:rsidP="00F43FD7">
      <w:pPr>
        <w:pStyle w:val="ListParagraph"/>
        <w:numPr>
          <w:ilvl w:val="0"/>
          <w:numId w:val="4"/>
        </w:numPr>
        <w:jc w:val="both"/>
        <w:rPr>
          <w:rFonts w:ascii="Calibri" w:hAnsi="Calibri" w:cs="Calibri"/>
          <w:sz w:val="22"/>
          <w:szCs w:val="22"/>
        </w:rPr>
      </w:pPr>
      <w:r w:rsidRPr="00303151">
        <w:rPr>
          <w:rFonts w:ascii="Calibri" w:hAnsi="Calibri" w:cs="Calibri"/>
          <w:sz w:val="22"/>
          <w:szCs w:val="22"/>
        </w:rPr>
        <w:t>saujelės krapų.</w:t>
      </w:r>
    </w:p>
    <w:p w14:paraId="2DCD647C" w14:textId="77777777" w:rsidR="00B62196" w:rsidRPr="00612DAB" w:rsidRDefault="00B62196" w:rsidP="00F43FD7">
      <w:pPr>
        <w:jc w:val="both"/>
        <w:rPr>
          <w:rFonts w:ascii="Calibri" w:hAnsi="Calibri" w:cs="Calibri"/>
          <w:sz w:val="22"/>
          <w:szCs w:val="22"/>
        </w:rPr>
      </w:pPr>
      <w:r w:rsidRPr="00612DAB">
        <w:rPr>
          <w:rFonts w:ascii="Calibri" w:hAnsi="Calibri" w:cs="Calibri"/>
          <w:b/>
          <w:bCs/>
          <w:sz w:val="22"/>
          <w:szCs w:val="22"/>
        </w:rPr>
        <w:t>Gaminimas.</w:t>
      </w:r>
      <w:r w:rsidRPr="00612DAB">
        <w:rPr>
          <w:rFonts w:ascii="Calibri" w:hAnsi="Calibri" w:cs="Calibri"/>
          <w:sz w:val="22"/>
          <w:szCs w:val="22"/>
        </w:rPr>
        <w:t> Nuplaukite agurkus ir nupjaukite jų galiukus. Agurką galite raugti nepjaustytą arba susmulkintą į kelias dalis. Dėkite agurkus į maišelį, berkite druskos, įdėkite česnako skilteles ir smulkintus krapus. Maišelį gerai pakratykite, kad viskas tolygiai pasiskirstytų ir agurkai apliptų prieskonių mišiniu.</w:t>
      </w:r>
    </w:p>
    <w:p w14:paraId="3B94AAC2" w14:textId="77777777" w:rsidR="00B62196" w:rsidRDefault="00B62196" w:rsidP="00F43FD7">
      <w:pPr>
        <w:jc w:val="both"/>
        <w:rPr>
          <w:rFonts w:ascii="Calibri" w:hAnsi="Calibri" w:cs="Calibri"/>
          <w:sz w:val="22"/>
          <w:szCs w:val="22"/>
        </w:rPr>
      </w:pPr>
      <w:r w:rsidRPr="00612DAB">
        <w:rPr>
          <w:rFonts w:ascii="Calibri" w:hAnsi="Calibri" w:cs="Calibri"/>
          <w:sz w:val="22"/>
          <w:szCs w:val="22"/>
        </w:rPr>
        <w:t>Maišelį su agurkais dėkite pailsėti į šaldytuvą per naktį. Jei nekantraujate ragauti lengvai raugtų agurkų, užteks juos palaikyti šaldytuve ir bent 4 valandas. Nepamirškite, kad nuo laikymo trukmės priklausys agurkų skonio stiprumas.</w:t>
      </w:r>
    </w:p>
    <w:p w14:paraId="1464E521" w14:textId="77777777" w:rsidR="00494AB7" w:rsidRDefault="00494AB7" w:rsidP="00F43FD7">
      <w:pPr>
        <w:jc w:val="both"/>
        <w:rPr>
          <w:rFonts w:ascii="Calibri" w:hAnsi="Calibri" w:cs="Calibri"/>
          <w:sz w:val="22"/>
          <w:szCs w:val="22"/>
        </w:rPr>
      </w:pPr>
    </w:p>
    <w:p w14:paraId="42EE6ACE" w14:textId="77777777" w:rsidR="00494AB7" w:rsidRPr="00CF47DB" w:rsidRDefault="00494AB7" w:rsidP="00494AB7">
      <w:pPr>
        <w:jc w:val="both"/>
        <w:rPr>
          <w:rFonts w:ascii="Calibri" w:hAnsi="Calibri" w:cs="Calibri"/>
          <w:b/>
          <w:bCs/>
          <w:i/>
          <w:iCs/>
          <w:sz w:val="16"/>
          <w:szCs w:val="16"/>
        </w:rPr>
      </w:pPr>
      <w:r w:rsidRPr="00CF47DB">
        <w:rPr>
          <w:rFonts w:ascii="Calibri" w:hAnsi="Calibri" w:cs="Calibri"/>
          <w:b/>
          <w:bCs/>
          <w:i/>
          <w:iCs/>
          <w:sz w:val="16"/>
          <w:szCs w:val="16"/>
        </w:rPr>
        <w:t xml:space="preserve">Apie lietuvišką prekybos tinklą „Maxima“ </w:t>
      </w:r>
    </w:p>
    <w:p w14:paraId="4F843129" w14:textId="77777777" w:rsidR="00494AB7" w:rsidRPr="00CF47DB" w:rsidRDefault="00494AB7" w:rsidP="00494AB7">
      <w:pPr>
        <w:jc w:val="both"/>
        <w:rPr>
          <w:rFonts w:ascii="Calibri" w:hAnsi="Calibri" w:cs="Calibri"/>
          <w:i/>
          <w:iCs/>
          <w:sz w:val="16"/>
          <w:szCs w:val="16"/>
        </w:rPr>
      </w:pPr>
      <w:r w:rsidRPr="00CF47DB">
        <w:rPr>
          <w:rFonts w:ascii="Calibri" w:hAnsi="Calibri" w:cs="Calibri"/>
          <w:i/>
          <w:iCs/>
          <w:sz w:val="16"/>
          <w:szCs w:val="16"/>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 </w:t>
      </w:r>
    </w:p>
    <w:p w14:paraId="1D5EC0F2" w14:textId="77777777" w:rsidR="00494AB7" w:rsidRPr="00CF47DB" w:rsidRDefault="00494AB7" w:rsidP="00494AB7">
      <w:pPr>
        <w:jc w:val="both"/>
        <w:rPr>
          <w:rFonts w:ascii="Calibri" w:hAnsi="Calibri" w:cs="Calibri"/>
          <w:b/>
          <w:bCs/>
          <w:sz w:val="16"/>
          <w:szCs w:val="16"/>
        </w:rPr>
      </w:pPr>
      <w:r w:rsidRPr="00CF47DB">
        <w:rPr>
          <w:rFonts w:ascii="Calibri" w:hAnsi="Calibri" w:cs="Calibri"/>
          <w:b/>
          <w:bCs/>
          <w:sz w:val="16"/>
          <w:szCs w:val="16"/>
        </w:rPr>
        <w:t>Daugiau informacijos:</w:t>
      </w:r>
    </w:p>
    <w:p w14:paraId="571CCF97" w14:textId="77777777" w:rsidR="00494AB7" w:rsidRPr="00D02983" w:rsidRDefault="00494AB7" w:rsidP="00494AB7">
      <w:pPr>
        <w:jc w:val="both"/>
        <w:rPr>
          <w:rFonts w:ascii="Calibri" w:hAnsi="Calibri" w:cs="Calibri"/>
          <w:sz w:val="16"/>
          <w:szCs w:val="16"/>
          <w:u w:val="single"/>
        </w:rPr>
      </w:pPr>
      <w:r w:rsidRPr="00CF47DB">
        <w:rPr>
          <w:rFonts w:ascii="Calibri" w:hAnsi="Calibri" w:cs="Calibri"/>
          <w:sz w:val="16"/>
          <w:szCs w:val="16"/>
        </w:rPr>
        <w:t>El. paštas</w:t>
      </w:r>
      <w:r w:rsidRPr="00CF47DB">
        <w:rPr>
          <w:rFonts w:ascii="Calibri" w:hAnsi="Calibri" w:cs="Calibri"/>
          <w:sz w:val="16"/>
          <w:szCs w:val="16"/>
          <w:u w:val="single"/>
        </w:rPr>
        <w:t xml:space="preserve"> </w:t>
      </w:r>
      <w:hyperlink r:id="rId10" w:history="1">
        <w:r w:rsidRPr="00CF47DB">
          <w:rPr>
            <w:rStyle w:val="Hyperlink"/>
            <w:rFonts w:ascii="Calibri" w:hAnsi="Calibri" w:cs="Calibri"/>
            <w:sz w:val="16"/>
            <w:szCs w:val="16"/>
          </w:rPr>
          <w:t>komunikacija@maxima.lt</w:t>
        </w:r>
      </w:hyperlink>
      <w:r w:rsidRPr="00CF47DB">
        <w:rPr>
          <w:rFonts w:ascii="Calibri" w:hAnsi="Calibri" w:cs="Calibri"/>
          <w:sz w:val="16"/>
          <w:szCs w:val="16"/>
          <w:u w:val="single"/>
        </w:rPr>
        <w:t xml:space="preserve"> </w:t>
      </w:r>
    </w:p>
    <w:p w14:paraId="6A290695" w14:textId="77777777" w:rsidR="00494AB7" w:rsidRPr="00612DAB" w:rsidRDefault="00494AB7" w:rsidP="00F43FD7">
      <w:pPr>
        <w:jc w:val="both"/>
        <w:rPr>
          <w:rFonts w:ascii="Calibri" w:hAnsi="Calibri" w:cs="Calibri"/>
          <w:sz w:val="22"/>
          <w:szCs w:val="22"/>
        </w:rPr>
      </w:pPr>
    </w:p>
    <w:p w14:paraId="589404B8" w14:textId="5167B9C7" w:rsidR="00612DAB" w:rsidRPr="00612DAB" w:rsidRDefault="00612DAB" w:rsidP="00F43FD7">
      <w:pPr>
        <w:jc w:val="both"/>
        <w:rPr>
          <w:rFonts w:ascii="Calibri" w:hAnsi="Calibri" w:cs="Calibri"/>
          <w:sz w:val="22"/>
          <w:szCs w:val="22"/>
        </w:rPr>
      </w:pPr>
    </w:p>
    <w:p w14:paraId="151A1CA2" w14:textId="75AE835C" w:rsidR="00B40821" w:rsidRPr="00612DAB" w:rsidRDefault="00612DAB" w:rsidP="00494AB7">
      <w:pPr>
        <w:jc w:val="both"/>
        <w:rPr>
          <w:rFonts w:ascii="Calibri" w:hAnsi="Calibri" w:cs="Calibri"/>
          <w:sz w:val="22"/>
          <w:szCs w:val="22"/>
        </w:rPr>
      </w:pPr>
      <w:r w:rsidRPr="00612DAB">
        <w:rPr>
          <w:rFonts w:ascii="Calibri" w:hAnsi="Calibri" w:cs="Calibri"/>
          <w:sz w:val="22"/>
          <w:szCs w:val="22"/>
        </w:rPr>
        <w:br/>
        <w:t> </w:t>
      </w:r>
    </w:p>
    <w:sectPr w:rsidR="00B40821" w:rsidRPr="00612DA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3085A" w14:textId="77777777" w:rsidR="005D609F" w:rsidRDefault="005D609F" w:rsidP="00494AB7">
      <w:pPr>
        <w:spacing w:after="0" w:line="240" w:lineRule="auto"/>
      </w:pPr>
      <w:r>
        <w:separator/>
      </w:r>
    </w:p>
  </w:endnote>
  <w:endnote w:type="continuationSeparator" w:id="0">
    <w:p w14:paraId="0031C07B" w14:textId="77777777" w:rsidR="005D609F" w:rsidRDefault="005D609F" w:rsidP="00494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2E44" w14:textId="77777777" w:rsidR="005D609F" w:rsidRDefault="005D609F" w:rsidP="00494AB7">
      <w:pPr>
        <w:spacing w:after="0" w:line="240" w:lineRule="auto"/>
      </w:pPr>
      <w:r>
        <w:separator/>
      </w:r>
    </w:p>
  </w:footnote>
  <w:footnote w:type="continuationSeparator" w:id="0">
    <w:p w14:paraId="31288CA3" w14:textId="77777777" w:rsidR="005D609F" w:rsidRDefault="005D609F" w:rsidP="00494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1DDC" w14:textId="4DE1604C" w:rsidR="00494AB7" w:rsidRDefault="00494AB7">
    <w:pPr>
      <w:pStyle w:val="Header"/>
    </w:pPr>
    <w:r>
      <w:rPr>
        <w:noProof/>
      </w:rPr>
      <w:drawing>
        <wp:inline distT="0" distB="0" distL="0" distR="0" wp14:anchorId="32BCCEA7" wp14:editId="1E5C16BF">
          <wp:extent cx="1627505" cy="353695"/>
          <wp:effectExtent l="0" t="0" r="0" b="8255"/>
          <wp:docPr id="996799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3536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412"/>
    <w:multiLevelType w:val="hybridMultilevel"/>
    <w:tmpl w:val="C0ECC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E20C48"/>
    <w:multiLevelType w:val="hybridMultilevel"/>
    <w:tmpl w:val="864471FE"/>
    <w:lvl w:ilvl="0" w:tplc="04270001">
      <w:start w:val="1"/>
      <w:numFmt w:val="bullet"/>
      <w:lvlText w:val=""/>
      <w:lvlJc w:val="left"/>
      <w:pPr>
        <w:ind w:left="860" w:hanging="5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CF3ADC"/>
    <w:multiLevelType w:val="hybridMultilevel"/>
    <w:tmpl w:val="AFF84782"/>
    <w:lvl w:ilvl="0" w:tplc="04270001">
      <w:start w:val="1"/>
      <w:numFmt w:val="bullet"/>
      <w:lvlText w:val=""/>
      <w:lvlJc w:val="left"/>
      <w:pPr>
        <w:ind w:left="720" w:hanging="360"/>
      </w:pPr>
      <w:rPr>
        <w:rFonts w:ascii="Symbol" w:hAnsi="Symbol" w:hint="default"/>
      </w:rPr>
    </w:lvl>
    <w:lvl w:ilvl="1" w:tplc="9C8AE272">
      <w:start w:val="2"/>
      <w:numFmt w:val="bullet"/>
      <w:lvlText w:val="·"/>
      <w:lvlJc w:val="left"/>
      <w:pPr>
        <w:ind w:left="1580" w:hanging="500"/>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3C08E7"/>
    <w:multiLevelType w:val="hybridMultilevel"/>
    <w:tmpl w:val="48265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1C171F"/>
    <w:multiLevelType w:val="hybridMultilevel"/>
    <w:tmpl w:val="3CAAB514"/>
    <w:lvl w:ilvl="0" w:tplc="51708852">
      <w:numFmt w:val="bullet"/>
      <w:lvlText w:val="·"/>
      <w:lvlJc w:val="left"/>
      <w:pPr>
        <w:ind w:left="860" w:hanging="50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9917E4"/>
    <w:multiLevelType w:val="hybridMultilevel"/>
    <w:tmpl w:val="901AB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372797"/>
    <w:multiLevelType w:val="hybridMultilevel"/>
    <w:tmpl w:val="1786EB32"/>
    <w:lvl w:ilvl="0" w:tplc="51708852">
      <w:numFmt w:val="bullet"/>
      <w:lvlText w:val="·"/>
      <w:lvlJc w:val="left"/>
      <w:pPr>
        <w:ind w:left="860" w:hanging="50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C522FC"/>
    <w:multiLevelType w:val="hybridMultilevel"/>
    <w:tmpl w:val="E3E6A31E"/>
    <w:lvl w:ilvl="0" w:tplc="51708852">
      <w:start w:val="2"/>
      <w:numFmt w:val="bullet"/>
      <w:lvlText w:val="·"/>
      <w:lvlJc w:val="left"/>
      <w:pPr>
        <w:ind w:left="860" w:hanging="50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59396069">
    <w:abstractNumId w:val="5"/>
  </w:num>
  <w:num w:numId="2" w16cid:durableId="452868227">
    <w:abstractNumId w:val="4"/>
  </w:num>
  <w:num w:numId="3" w16cid:durableId="657466088">
    <w:abstractNumId w:val="6"/>
  </w:num>
  <w:num w:numId="4" w16cid:durableId="1173449699">
    <w:abstractNumId w:val="1"/>
  </w:num>
  <w:num w:numId="5" w16cid:durableId="1032419196">
    <w:abstractNumId w:val="3"/>
  </w:num>
  <w:num w:numId="6" w16cid:durableId="2038777749">
    <w:abstractNumId w:val="7"/>
  </w:num>
  <w:num w:numId="7" w16cid:durableId="1099763730">
    <w:abstractNumId w:val="2"/>
  </w:num>
  <w:num w:numId="8" w16cid:durableId="1507673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AB"/>
    <w:rsid w:val="00101921"/>
    <w:rsid w:val="00140294"/>
    <w:rsid w:val="00303151"/>
    <w:rsid w:val="00325726"/>
    <w:rsid w:val="0033208B"/>
    <w:rsid w:val="00360C47"/>
    <w:rsid w:val="00480717"/>
    <w:rsid w:val="00494AB7"/>
    <w:rsid w:val="005D609F"/>
    <w:rsid w:val="00601B0B"/>
    <w:rsid w:val="00612DAB"/>
    <w:rsid w:val="009317DC"/>
    <w:rsid w:val="00B40821"/>
    <w:rsid w:val="00B62196"/>
    <w:rsid w:val="00C67969"/>
    <w:rsid w:val="00EF1FAB"/>
    <w:rsid w:val="00F06E02"/>
    <w:rsid w:val="00F43F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0BE3"/>
  <w15:chartTrackingRefBased/>
  <w15:docId w15:val="{FF347E36-F476-4EC0-B50B-ADE894C1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D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D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D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D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D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D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D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D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DAB"/>
    <w:rPr>
      <w:rFonts w:eastAsiaTheme="majorEastAsia" w:cstheme="majorBidi"/>
      <w:color w:val="272727" w:themeColor="text1" w:themeTint="D8"/>
    </w:rPr>
  </w:style>
  <w:style w:type="paragraph" w:styleId="Title">
    <w:name w:val="Title"/>
    <w:basedOn w:val="Normal"/>
    <w:next w:val="Normal"/>
    <w:link w:val="TitleChar"/>
    <w:uiPriority w:val="10"/>
    <w:qFormat/>
    <w:rsid w:val="00612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DAB"/>
    <w:pPr>
      <w:spacing w:before="160"/>
      <w:jc w:val="center"/>
    </w:pPr>
    <w:rPr>
      <w:i/>
      <w:iCs/>
      <w:color w:val="404040" w:themeColor="text1" w:themeTint="BF"/>
    </w:rPr>
  </w:style>
  <w:style w:type="character" w:customStyle="1" w:styleId="QuoteChar">
    <w:name w:val="Quote Char"/>
    <w:basedOn w:val="DefaultParagraphFont"/>
    <w:link w:val="Quote"/>
    <w:uiPriority w:val="29"/>
    <w:rsid w:val="00612DAB"/>
    <w:rPr>
      <w:i/>
      <w:iCs/>
      <w:color w:val="404040" w:themeColor="text1" w:themeTint="BF"/>
    </w:rPr>
  </w:style>
  <w:style w:type="paragraph" w:styleId="ListParagraph">
    <w:name w:val="List Paragraph"/>
    <w:basedOn w:val="Normal"/>
    <w:uiPriority w:val="34"/>
    <w:qFormat/>
    <w:rsid w:val="00612DAB"/>
    <w:pPr>
      <w:ind w:left="720"/>
      <w:contextualSpacing/>
    </w:pPr>
  </w:style>
  <w:style w:type="character" w:styleId="IntenseEmphasis">
    <w:name w:val="Intense Emphasis"/>
    <w:basedOn w:val="DefaultParagraphFont"/>
    <w:uiPriority w:val="21"/>
    <w:qFormat/>
    <w:rsid w:val="00612DAB"/>
    <w:rPr>
      <w:i/>
      <w:iCs/>
      <w:color w:val="0F4761" w:themeColor="accent1" w:themeShade="BF"/>
    </w:rPr>
  </w:style>
  <w:style w:type="paragraph" w:styleId="IntenseQuote">
    <w:name w:val="Intense Quote"/>
    <w:basedOn w:val="Normal"/>
    <w:next w:val="Normal"/>
    <w:link w:val="IntenseQuoteChar"/>
    <w:uiPriority w:val="30"/>
    <w:qFormat/>
    <w:rsid w:val="00612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DAB"/>
    <w:rPr>
      <w:i/>
      <w:iCs/>
      <w:color w:val="0F4761" w:themeColor="accent1" w:themeShade="BF"/>
    </w:rPr>
  </w:style>
  <w:style w:type="character" w:styleId="IntenseReference">
    <w:name w:val="Intense Reference"/>
    <w:basedOn w:val="DefaultParagraphFont"/>
    <w:uiPriority w:val="32"/>
    <w:qFormat/>
    <w:rsid w:val="00612DAB"/>
    <w:rPr>
      <w:b/>
      <w:bCs/>
      <w:smallCaps/>
      <w:color w:val="0F4761" w:themeColor="accent1" w:themeShade="BF"/>
      <w:spacing w:val="5"/>
    </w:rPr>
  </w:style>
  <w:style w:type="character" w:styleId="Hyperlink">
    <w:name w:val="Hyperlink"/>
    <w:basedOn w:val="DefaultParagraphFont"/>
    <w:uiPriority w:val="99"/>
    <w:unhideWhenUsed/>
    <w:rsid w:val="00612DAB"/>
    <w:rPr>
      <w:color w:val="467886" w:themeColor="hyperlink"/>
      <w:u w:val="single"/>
    </w:rPr>
  </w:style>
  <w:style w:type="character" w:styleId="UnresolvedMention">
    <w:name w:val="Unresolved Mention"/>
    <w:basedOn w:val="DefaultParagraphFont"/>
    <w:uiPriority w:val="99"/>
    <w:semiHidden/>
    <w:unhideWhenUsed/>
    <w:rsid w:val="00612DAB"/>
    <w:rPr>
      <w:color w:val="605E5C"/>
      <w:shd w:val="clear" w:color="auto" w:fill="E1DFDD"/>
    </w:rPr>
  </w:style>
  <w:style w:type="paragraph" w:styleId="Header">
    <w:name w:val="header"/>
    <w:basedOn w:val="Normal"/>
    <w:link w:val="HeaderChar"/>
    <w:uiPriority w:val="99"/>
    <w:unhideWhenUsed/>
    <w:rsid w:val="00494AB7"/>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4AB7"/>
  </w:style>
  <w:style w:type="paragraph" w:styleId="Footer">
    <w:name w:val="footer"/>
    <w:basedOn w:val="Normal"/>
    <w:link w:val="FooterChar"/>
    <w:uiPriority w:val="99"/>
    <w:unhideWhenUsed/>
    <w:rsid w:val="00494AB7"/>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4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20754-8C0D-476D-8060-E3ADF87ABC22}">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6202B242-5495-46D4-BCCD-049072BD72E9}">
  <ds:schemaRefs>
    <ds:schemaRef ds:uri="http://schemas.microsoft.com/sharepoint/v3/contenttype/forms"/>
  </ds:schemaRefs>
</ds:datastoreItem>
</file>

<file path=customXml/itemProps3.xml><?xml version="1.0" encoding="utf-8"?>
<ds:datastoreItem xmlns:ds="http://schemas.openxmlformats.org/officeDocument/2006/customXml" ds:itemID="{D20713D1-63B1-4D1D-8BE5-23E09FE2E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3671</Words>
  <Characters>2094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4</cp:revision>
  <dcterms:created xsi:type="dcterms:W3CDTF">2026-07-13T08:18:00Z</dcterms:created>
  <dcterms:modified xsi:type="dcterms:W3CDTF">2026-07-14T05:32:00Z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ies>
</file>