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C70C" w14:textId="77777777" w:rsidR="00BE40E5" w:rsidRDefault="00BE40E5" w:rsidP="000D67CE">
      <w:pPr>
        <w:jc w:val="both"/>
        <w:rPr>
          <w:rFonts w:ascii="Tahoma" w:hAnsi="Tahoma" w:cs="Tahoma"/>
          <w:lang w:val="lt-LT"/>
        </w:rPr>
      </w:pPr>
    </w:p>
    <w:p w14:paraId="6165427A" w14:textId="77777777" w:rsidR="00BE40E5" w:rsidRDefault="00BE40E5" w:rsidP="000D67CE">
      <w:pPr>
        <w:jc w:val="both"/>
        <w:rPr>
          <w:rFonts w:ascii="Tahoma" w:hAnsi="Tahoma" w:cs="Tahoma"/>
          <w:lang w:val="lt-LT"/>
        </w:rPr>
      </w:pPr>
    </w:p>
    <w:p w14:paraId="1154ECC5" w14:textId="77777777" w:rsidR="00BE40E5" w:rsidRDefault="00BE40E5" w:rsidP="000D67CE">
      <w:pPr>
        <w:jc w:val="both"/>
        <w:rPr>
          <w:rFonts w:ascii="Tahoma" w:hAnsi="Tahoma" w:cs="Tahoma"/>
          <w:lang w:val="lt-LT"/>
        </w:rPr>
      </w:pPr>
    </w:p>
    <w:p w14:paraId="3AB2C836" w14:textId="30E7183A" w:rsidR="000D67CE" w:rsidRPr="00756F4A" w:rsidRDefault="000D67CE" w:rsidP="000D67CE">
      <w:pPr>
        <w:jc w:val="both"/>
        <w:rPr>
          <w:rFonts w:ascii="Tahoma" w:hAnsi="Tahoma" w:cs="Tahoma"/>
          <w:lang w:val="lt-LT"/>
        </w:rPr>
      </w:pPr>
      <w:r w:rsidRPr="00756F4A">
        <w:rPr>
          <w:rFonts w:ascii="Tahoma" w:hAnsi="Tahoma" w:cs="Tahoma"/>
          <w:lang w:val="lt-LT"/>
        </w:rPr>
        <w:t>202</w:t>
      </w:r>
      <w:r w:rsidR="00D274C3">
        <w:rPr>
          <w:rFonts w:ascii="Tahoma" w:hAnsi="Tahoma" w:cs="Tahoma"/>
          <w:lang w:val="lt-LT"/>
        </w:rPr>
        <w:t>6</w:t>
      </w:r>
      <w:r w:rsidRPr="00756F4A">
        <w:rPr>
          <w:rFonts w:ascii="Tahoma" w:hAnsi="Tahoma" w:cs="Tahoma"/>
          <w:lang w:val="lt-LT"/>
        </w:rPr>
        <w:t xml:space="preserve"> 0</w:t>
      </w:r>
      <w:r w:rsidR="004060A1">
        <w:rPr>
          <w:rFonts w:ascii="Tahoma" w:hAnsi="Tahoma" w:cs="Tahoma"/>
          <w:lang w:val="lt-LT"/>
        </w:rPr>
        <w:t>5</w:t>
      </w:r>
      <w:r w:rsidRPr="00756F4A">
        <w:rPr>
          <w:rFonts w:ascii="Tahoma" w:hAnsi="Tahoma" w:cs="Tahoma"/>
          <w:lang w:val="lt-LT"/>
        </w:rPr>
        <w:t xml:space="preserve"> </w:t>
      </w:r>
      <w:r w:rsidR="004060A1">
        <w:rPr>
          <w:rFonts w:ascii="Tahoma" w:hAnsi="Tahoma" w:cs="Tahoma"/>
          <w:lang w:val="lt-LT"/>
        </w:rPr>
        <w:t>21</w:t>
      </w:r>
    </w:p>
    <w:p w14:paraId="401FCA25" w14:textId="77777777" w:rsidR="000D67CE" w:rsidRPr="00756F4A" w:rsidRDefault="000D67CE" w:rsidP="000D67CE">
      <w:pPr>
        <w:jc w:val="both"/>
        <w:rPr>
          <w:rFonts w:ascii="Tahoma" w:hAnsi="Tahoma" w:cs="Tahoma"/>
          <w:b/>
          <w:bCs/>
          <w:lang w:val="lt-LT"/>
        </w:rPr>
      </w:pPr>
    </w:p>
    <w:p w14:paraId="18B8891F" w14:textId="5779E3DA" w:rsidR="00397021" w:rsidRPr="004514EF" w:rsidRDefault="00397021" w:rsidP="00397021">
      <w:pPr>
        <w:jc w:val="both"/>
        <w:rPr>
          <w:rFonts w:ascii="Tahoma" w:hAnsi="Tahoma" w:cs="Tahoma"/>
          <w:b/>
          <w:bCs/>
          <w:lang w:val="lt-LT"/>
        </w:rPr>
      </w:pPr>
      <w:r w:rsidRPr="00543246">
        <w:rPr>
          <w:rFonts w:ascii="Tahoma" w:hAnsi="Tahoma" w:cs="Tahoma"/>
          <w:b/>
          <w:bCs/>
          <w:lang w:val="lt-LT"/>
        </w:rPr>
        <w:t xml:space="preserve">KVIETIMAS Į </w:t>
      </w:r>
      <w:r w:rsidR="003D7BB1">
        <w:rPr>
          <w:rFonts w:ascii="Tahoma" w:hAnsi="Tahoma" w:cs="Tahoma"/>
          <w:b/>
          <w:bCs/>
          <w:lang w:val="lt-LT"/>
        </w:rPr>
        <w:t>ŽEMUTINĖS ORO ER</w:t>
      </w:r>
      <w:r w:rsidR="004C7E6E">
        <w:rPr>
          <w:rFonts w:ascii="Tahoma" w:hAnsi="Tahoma" w:cs="Tahoma"/>
          <w:b/>
          <w:bCs/>
          <w:lang w:val="lt-LT"/>
        </w:rPr>
        <w:t>D</w:t>
      </w:r>
      <w:r w:rsidR="003D7BB1">
        <w:rPr>
          <w:rFonts w:ascii="Tahoma" w:hAnsi="Tahoma" w:cs="Tahoma"/>
          <w:b/>
          <w:bCs/>
          <w:lang w:val="lt-LT"/>
        </w:rPr>
        <w:t>VĖS KONTROLĖS (</w:t>
      </w:r>
      <w:r w:rsidR="004060A1">
        <w:rPr>
          <w:rFonts w:ascii="Tahoma" w:hAnsi="Tahoma" w:cs="Tahoma"/>
          <w:b/>
          <w:bCs/>
          <w:lang w:val="lt-LT"/>
        </w:rPr>
        <w:t>DRONŲ DETEKCIJOS</w:t>
      </w:r>
      <w:r w:rsidR="003D7BB1">
        <w:rPr>
          <w:rFonts w:ascii="Tahoma" w:hAnsi="Tahoma" w:cs="Tahoma"/>
          <w:b/>
          <w:bCs/>
          <w:lang w:val="lt-LT"/>
        </w:rPr>
        <w:t>)</w:t>
      </w:r>
      <w:r w:rsidR="004060A1">
        <w:rPr>
          <w:rFonts w:ascii="Tahoma" w:hAnsi="Tahoma" w:cs="Tahoma"/>
          <w:b/>
          <w:bCs/>
          <w:lang w:val="lt-LT"/>
        </w:rPr>
        <w:t xml:space="preserve"> </w:t>
      </w:r>
      <w:r w:rsidR="0004595E">
        <w:rPr>
          <w:rFonts w:ascii="Tahoma" w:hAnsi="Tahoma" w:cs="Tahoma"/>
          <w:b/>
          <w:bCs/>
          <w:lang w:val="lt-LT"/>
        </w:rPr>
        <w:t>SISTEMOS DEMONSTR</w:t>
      </w:r>
      <w:r w:rsidR="004C7E6E">
        <w:rPr>
          <w:rFonts w:ascii="Tahoma" w:hAnsi="Tahoma" w:cs="Tahoma"/>
          <w:b/>
          <w:bCs/>
          <w:lang w:val="lt-LT"/>
        </w:rPr>
        <w:t>A</w:t>
      </w:r>
      <w:r w:rsidR="0004595E">
        <w:rPr>
          <w:rFonts w:ascii="Tahoma" w:hAnsi="Tahoma" w:cs="Tahoma"/>
          <w:b/>
          <w:bCs/>
          <w:lang w:val="lt-LT"/>
        </w:rPr>
        <w:t xml:space="preserve">CINĮ </w:t>
      </w:r>
      <w:r w:rsidR="00890C85">
        <w:rPr>
          <w:rFonts w:ascii="Tahoma" w:hAnsi="Tahoma" w:cs="Tahoma"/>
          <w:b/>
          <w:bCs/>
          <w:lang w:val="lt-LT"/>
        </w:rPr>
        <w:t>TEST</w:t>
      </w:r>
      <w:r w:rsidR="003D7BB1" w:rsidRPr="001630AB">
        <w:rPr>
          <w:rFonts w:ascii="Tahoma" w:hAnsi="Tahoma" w:cs="Tahoma"/>
          <w:b/>
          <w:bCs/>
          <w:lang w:val="lt-LT"/>
        </w:rPr>
        <w:t>Ą REALIOJE APLINKOJE</w:t>
      </w:r>
    </w:p>
    <w:p w14:paraId="7A712FF1" w14:textId="77777777" w:rsidR="00397021" w:rsidRPr="00397021" w:rsidRDefault="00397021" w:rsidP="00397021">
      <w:pPr>
        <w:jc w:val="both"/>
        <w:rPr>
          <w:rFonts w:ascii="Tahoma" w:hAnsi="Tahoma" w:cs="Tahoma"/>
          <w:lang w:val="lt-LT"/>
        </w:rPr>
      </w:pPr>
    </w:p>
    <w:p w14:paraId="3A02F04A" w14:textId="77777777" w:rsidR="00672B13" w:rsidRDefault="00672B13" w:rsidP="00397021">
      <w:pPr>
        <w:spacing w:line="360" w:lineRule="auto"/>
        <w:jc w:val="both"/>
        <w:rPr>
          <w:rFonts w:ascii="Tahoma" w:hAnsi="Tahoma" w:cs="Tahoma"/>
          <w:lang w:val="lt-LT"/>
        </w:rPr>
      </w:pPr>
    </w:p>
    <w:p w14:paraId="06854423" w14:textId="77777777" w:rsidR="00B11A47" w:rsidRDefault="00320CA4" w:rsidP="00416F8B">
      <w:pPr>
        <w:spacing w:line="360" w:lineRule="auto"/>
        <w:jc w:val="both"/>
        <w:rPr>
          <w:rFonts w:ascii="Tahoma" w:hAnsi="Tahoma" w:cs="Tahoma"/>
          <w:b/>
          <w:bCs/>
          <w:lang w:val="lt-LT"/>
        </w:rPr>
      </w:pPr>
      <w:r>
        <w:rPr>
          <w:rFonts w:ascii="Tahoma" w:hAnsi="Tahoma" w:cs="Tahoma"/>
          <w:lang w:val="lt-LT"/>
        </w:rPr>
        <w:t>Ž</w:t>
      </w:r>
      <w:r w:rsidR="00397021" w:rsidRPr="00397021">
        <w:rPr>
          <w:rFonts w:ascii="Tahoma" w:hAnsi="Tahoma" w:cs="Tahoma"/>
          <w:lang w:val="lt-LT"/>
        </w:rPr>
        <w:t>urnalistus</w:t>
      </w:r>
      <w:r>
        <w:rPr>
          <w:rFonts w:ascii="Tahoma" w:hAnsi="Tahoma" w:cs="Tahoma"/>
          <w:lang w:val="lt-LT"/>
        </w:rPr>
        <w:t>, fotoreporterius</w:t>
      </w:r>
      <w:r w:rsidR="00DD1C27">
        <w:rPr>
          <w:rFonts w:ascii="Tahoma" w:hAnsi="Tahoma" w:cs="Tahoma"/>
          <w:lang w:val="lt-LT"/>
        </w:rPr>
        <w:t xml:space="preserve"> ir operatorius</w:t>
      </w:r>
      <w:r w:rsidR="00397021" w:rsidRPr="00397021">
        <w:rPr>
          <w:rFonts w:ascii="Tahoma" w:hAnsi="Tahoma" w:cs="Tahoma"/>
          <w:lang w:val="lt-LT"/>
        </w:rPr>
        <w:t xml:space="preserve"> </w:t>
      </w:r>
      <w:r w:rsidR="00397021" w:rsidRPr="00B32D8C">
        <w:rPr>
          <w:rFonts w:ascii="Tahoma" w:hAnsi="Tahoma" w:cs="Tahoma"/>
          <w:b/>
          <w:bCs/>
          <w:lang w:val="lt-LT"/>
        </w:rPr>
        <w:t xml:space="preserve">kviečiame į </w:t>
      </w:r>
      <w:r w:rsidR="00E624F3">
        <w:rPr>
          <w:rFonts w:ascii="Tahoma" w:hAnsi="Tahoma" w:cs="Tahoma"/>
          <w:b/>
          <w:bCs/>
          <w:lang w:val="lt-LT"/>
        </w:rPr>
        <w:t xml:space="preserve">žemutinės oro erdvės </w:t>
      </w:r>
      <w:r w:rsidR="00652365">
        <w:rPr>
          <w:rFonts w:ascii="Tahoma" w:hAnsi="Tahoma" w:cs="Tahoma"/>
          <w:b/>
          <w:bCs/>
          <w:lang w:val="lt-LT"/>
        </w:rPr>
        <w:t>kontrolės (dronų detekcijos)</w:t>
      </w:r>
      <w:r w:rsidR="004C7E6E">
        <w:rPr>
          <w:rFonts w:ascii="Tahoma" w:hAnsi="Tahoma" w:cs="Tahoma"/>
          <w:b/>
          <w:bCs/>
          <w:lang w:val="lt-LT"/>
        </w:rPr>
        <w:t xml:space="preserve"> sistemos</w:t>
      </w:r>
      <w:r w:rsidR="00652365">
        <w:rPr>
          <w:rFonts w:ascii="Tahoma" w:hAnsi="Tahoma" w:cs="Tahoma"/>
          <w:b/>
          <w:bCs/>
          <w:lang w:val="lt-LT"/>
        </w:rPr>
        <w:t xml:space="preserve"> </w:t>
      </w:r>
      <w:r w:rsidR="00CA5F30">
        <w:rPr>
          <w:rFonts w:ascii="Tahoma" w:hAnsi="Tahoma" w:cs="Tahoma"/>
          <w:b/>
          <w:bCs/>
          <w:lang w:val="lt-LT"/>
        </w:rPr>
        <w:t xml:space="preserve">demonstraciją. </w:t>
      </w:r>
    </w:p>
    <w:p w14:paraId="56B4EA7C" w14:textId="77777777" w:rsidR="00B11A47" w:rsidRPr="00B11A47" w:rsidRDefault="00B11A47" w:rsidP="00416F8B">
      <w:pPr>
        <w:spacing w:line="360" w:lineRule="auto"/>
        <w:jc w:val="both"/>
        <w:rPr>
          <w:rFonts w:ascii="Tahoma" w:hAnsi="Tahoma" w:cs="Tahoma"/>
          <w:lang w:val="lt-LT"/>
        </w:rPr>
      </w:pPr>
    </w:p>
    <w:p w14:paraId="1DA87811" w14:textId="27E2EE3F" w:rsidR="00584490" w:rsidRDefault="00CA5F30" w:rsidP="00416F8B">
      <w:pPr>
        <w:spacing w:line="360" w:lineRule="auto"/>
        <w:jc w:val="both"/>
        <w:rPr>
          <w:rFonts w:ascii="Tahoma" w:hAnsi="Tahoma" w:cs="Tahoma"/>
          <w:b/>
          <w:bCs/>
          <w:lang w:val="lt-LT"/>
        </w:rPr>
      </w:pPr>
      <w:r w:rsidRPr="00B11A47">
        <w:rPr>
          <w:rFonts w:ascii="Tahoma" w:hAnsi="Tahoma" w:cs="Tahoma"/>
          <w:lang w:val="lt-LT"/>
        </w:rPr>
        <w:t>Demonstracija</w:t>
      </w:r>
      <w:r w:rsidR="00652365" w:rsidRPr="00B11A47">
        <w:rPr>
          <w:rFonts w:ascii="Tahoma" w:hAnsi="Tahoma" w:cs="Tahoma"/>
          <w:lang w:val="lt-LT"/>
        </w:rPr>
        <w:t xml:space="preserve"> bus vykdoma realioje aplinkoje</w:t>
      </w:r>
      <w:r w:rsidR="00652365">
        <w:rPr>
          <w:rFonts w:ascii="Tahoma" w:hAnsi="Tahoma" w:cs="Tahoma"/>
          <w:b/>
          <w:bCs/>
          <w:lang w:val="lt-LT"/>
        </w:rPr>
        <w:t xml:space="preserve"> Kauno rajone</w:t>
      </w:r>
      <w:r>
        <w:rPr>
          <w:rFonts w:ascii="Tahoma" w:hAnsi="Tahoma" w:cs="Tahoma"/>
          <w:b/>
          <w:bCs/>
          <w:lang w:val="lt-LT"/>
        </w:rPr>
        <w:t xml:space="preserve"> gegužės 26 d. </w:t>
      </w:r>
      <w:r w:rsidR="00D202E2">
        <w:rPr>
          <w:rFonts w:ascii="Tahoma" w:hAnsi="Tahoma" w:cs="Tahoma"/>
          <w:b/>
          <w:bCs/>
          <w:lang w:val="lt-LT"/>
        </w:rPr>
        <w:t xml:space="preserve">nuo </w:t>
      </w:r>
      <w:r>
        <w:rPr>
          <w:rFonts w:ascii="Tahoma" w:hAnsi="Tahoma" w:cs="Tahoma"/>
          <w:b/>
          <w:bCs/>
          <w:lang w:val="lt-LT"/>
        </w:rPr>
        <w:t>1</w:t>
      </w:r>
      <w:r w:rsidR="00115494">
        <w:rPr>
          <w:rFonts w:ascii="Tahoma" w:hAnsi="Tahoma" w:cs="Tahoma"/>
          <w:b/>
          <w:bCs/>
          <w:lang w:val="lt-LT"/>
        </w:rPr>
        <w:t>2</w:t>
      </w:r>
      <w:r>
        <w:rPr>
          <w:rFonts w:ascii="Tahoma" w:hAnsi="Tahoma" w:cs="Tahoma"/>
          <w:b/>
          <w:bCs/>
          <w:lang w:val="lt-LT"/>
        </w:rPr>
        <w:t xml:space="preserve"> val</w:t>
      </w:r>
      <w:r w:rsidR="00652365">
        <w:rPr>
          <w:rFonts w:ascii="Tahoma" w:hAnsi="Tahoma" w:cs="Tahoma"/>
          <w:b/>
          <w:bCs/>
          <w:lang w:val="lt-LT"/>
        </w:rPr>
        <w:t xml:space="preserve">. </w:t>
      </w:r>
    </w:p>
    <w:p w14:paraId="69E9F9A9" w14:textId="77777777" w:rsidR="00584490" w:rsidRDefault="00584490" w:rsidP="00416F8B">
      <w:pPr>
        <w:spacing w:line="360" w:lineRule="auto"/>
        <w:jc w:val="both"/>
        <w:rPr>
          <w:rFonts w:ascii="Tahoma" w:hAnsi="Tahoma" w:cs="Tahoma"/>
          <w:b/>
          <w:bCs/>
          <w:lang w:val="lt-LT"/>
        </w:rPr>
      </w:pPr>
    </w:p>
    <w:p w14:paraId="220EE248" w14:textId="48FE7A5E" w:rsidR="00791B09" w:rsidRDefault="00F61948" w:rsidP="00416F8B">
      <w:pPr>
        <w:spacing w:line="360" w:lineRule="auto"/>
        <w:jc w:val="both"/>
        <w:rPr>
          <w:rFonts w:ascii="Tahoma" w:hAnsi="Tahoma" w:cs="Tahoma"/>
          <w:lang w:val="lt-LT"/>
        </w:rPr>
      </w:pPr>
      <w:r w:rsidRPr="001630AB">
        <w:rPr>
          <w:rFonts w:ascii="Tahoma" w:hAnsi="Tahoma" w:cs="Tahoma"/>
          <w:lang w:val="lt-LT"/>
        </w:rPr>
        <w:t>Tes</w:t>
      </w:r>
      <w:r w:rsidRPr="00584490">
        <w:rPr>
          <w:rFonts w:ascii="Tahoma" w:hAnsi="Tahoma" w:cs="Tahoma"/>
          <w:lang w:val="lt-LT"/>
        </w:rPr>
        <w:t xml:space="preserve">to metu </w:t>
      </w:r>
      <w:r w:rsidR="00584490">
        <w:rPr>
          <w:rFonts w:ascii="Tahoma" w:hAnsi="Tahoma" w:cs="Tahoma"/>
          <w:lang w:val="lt-LT"/>
        </w:rPr>
        <w:t xml:space="preserve">bus pademonstruota </w:t>
      </w:r>
      <w:r w:rsidR="000D6F25">
        <w:rPr>
          <w:rFonts w:ascii="Tahoma" w:hAnsi="Tahoma" w:cs="Tahoma"/>
          <w:lang w:val="lt-LT"/>
        </w:rPr>
        <w:t>dronų aptikimo žem</w:t>
      </w:r>
      <w:r w:rsidR="00927760">
        <w:rPr>
          <w:rFonts w:ascii="Tahoma" w:hAnsi="Tahoma" w:cs="Tahoma"/>
          <w:lang w:val="lt-LT"/>
        </w:rPr>
        <w:t>utinėje</w:t>
      </w:r>
      <w:r w:rsidR="000D6F25">
        <w:rPr>
          <w:rFonts w:ascii="Tahoma" w:hAnsi="Tahoma" w:cs="Tahoma"/>
          <w:lang w:val="lt-LT"/>
        </w:rPr>
        <w:t xml:space="preserve"> oro erdvė</w:t>
      </w:r>
      <w:r w:rsidR="00927760">
        <w:rPr>
          <w:rFonts w:ascii="Tahoma" w:hAnsi="Tahoma" w:cs="Tahoma"/>
          <w:lang w:val="lt-LT"/>
        </w:rPr>
        <w:t xml:space="preserve">je </w:t>
      </w:r>
      <w:r w:rsidR="000D6F25">
        <w:rPr>
          <w:rFonts w:ascii="Tahoma" w:hAnsi="Tahoma" w:cs="Tahoma"/>
          <w:lang w:val="lt-LT"/>
        </w:rPr>
        <w:t>sistema</w:t>
      </w:r>
      <w:r w:rsidR="00AD3716">
        <w:rPr>
          <w:rFonts w:ascii="Tahoma" w:hAnsi="Tahoma" w:cs="Tahoma"/>
          <w:lang w:val="lt-LT"/>
        </w:rPr>
        <w:t xml:space="preserve">, sudaryta iš daugiasluoksnio </w:t>
      </w:r>
      <w:r w:rsidR="00AF7D7B">
        <w:rPr>
          <w:rFonts w:ascii="Tahoma" w:hAnsi="Tahoma" w:cs="Tahoma"/>
          <w:lang w:val="lt-LT"/>
        </w:rPr>
        <w:t>jutiklių tinklo</w:t>
      </w:r>
      <w:r w:rsidR="007956C7">
        <w:rPr>
          <w:rFonts w:ascii="Tahoma" w:hAnsi="Tahoma" w:cs="Tahoma"/>
          <w:lang w:val="lt-LT"/>
        </w:rPr>
        <w:t>, jos gebėjimas aptikti, identifikuoti</w:t>
      </w:r>
      <w:r w:rsidR="0030473D">
        <w:rPr>
          <w:rFonts w:ascii="Tahoma" w:hAnsi="Tahoma" w:cs="Tahoma"/>
          <w:lang w:val="lt-LT"/>
        </w:rPr>
        <w:t xml:space="preserve"> ir sekti įvair</w:t>
      </w:r>
      <w:r w:rsidR="00CB115D">
        <w:rPr>
          <w:rFonts w:ascii="Tahoma" w:hAnsi="Tahoma" w:cs="Tahoma"/>
          <w:lang w:val="lt-LT"/>
        </w:rPr>
        <w:t>aus</w:t>
      </w:r>
      <w:r w:rsidR="0030473D">
        <w:rPr>
          <w:rFonts w:ascii="Tahoma" w:hAnsi="Tahoma" w:cs="Tahoma"/>
          <w:lang w:val="lt-LT"/>
        </w:rPr>
        <w:t xml:space="preserve"> tip</w:t>
      </w:r>
      <w:r w:rsidR="00CB115D">
        <w:rPr>
          <w:rFonts w:ascii="Tahoma" w:hAnsi="Tahoma" w:cs="Tahoma"/>
          <w:lang w:val="lt-LT"/>
        </w:rPr>
        <w:t>o</w:t>
      </w:r>
      <w:r w:rsidR="0030473D">
        <w:rPr>
          <w:rFonts w:ascii="Tahoma" w:hAnsi="Tahoma" w:cs="Tahoma"/>
          <w:lang w:val="lt-LT"/>
        </w:rPr>
        <w:t xml:space="preserve"> orlaivi</w:t>
      </w:r>
      <w:r w:rsidR="003C6B7C">
        <w:rPr>
          <w:rFonts w:ascii="Tahoma" w:hAnsi="Tahoma" w:cs="Tahoma"/>
          <w:lang w:val="lt-LT"/>
        </w:rPr>
        <w:t>us</w:t>
      </w:r>
      <w:r w:rsidR="0004081C">
        <w:rPr>
          <w:rFonts w:ascii="Tahoma" w:hAnsi="Tahoma" w:cs="Tahoma"/>
          <w:lang w:val="lt-LT"/>
        </w:rPr>
        <w:t xml:space="preserve">, įskaitant </w:t>
      </w:r>
      <w:r w:rsidR="001630AB">
        <w:rPr>
          <w:rFonts w:ascii="Tahoma" w:hAnsi="Tahoma" w:cs="Tahoma"/>
          <w:lang w:val="lt-LT"/>
        </w:rPr>
        <w:t>„</w:t>
      </w:r>
      <w:r w:rsidR="0004081C">
        <w:rPr>
          <w:rFonts w:ascii="Tahoma" w:hAnsi="Tahoma" w:cs="Tahoma"/>
          <w:lang w:val="lt-LT"/>
        </w:rPr>
        <w:t>Shahed</w:t>
      </w:r>
      <w:r w:rsidR="001630AB">
        <w:rPr>
          <w:rFonts w:ascii="Tahoma" w:hAnsi="Tahoma" w:cs="Tahoma"/>
          <w:lang w:val="lt-LT"/>
        </w:rPr>
        <w:t>“</w:t>
      </w:r>
      <w:r w:rsidR="0004081C">
        <w:rPr>
          <w:rFonts w:ascii="Tahoma" w:hAnsi="Tahoma" w:cs="Tahoma"/>
          <w:lang w:val="lt-LT"/>
        </w:rPr>
        <w:t xml:space="preserve"> tipo dronus</w:t>
      </w:r>
      <w:r w:rsidR="00CB115D">
        <w:rPr>
          <w:rFonts w:ascii="Tahoma" w:hAnsi="Tahoma" w:cs="Tahoma"/>
          <w:lang w:val="lt-LT"/>
        </w:rPr>
        <w:t xml:space="preserve">. </w:t>
      </w:r>
    </w:p>
    <w:p w14:paraId="66728EDA" w14:textId="77777777" w:rsidR="003C6B7C" w:rsidRDefault="003C6B7C" w:rsidP="00416F8B">
      <w:pPr>
        <w:spacing w:line="360" w:lineRule="auto"/>
        <w:jc w:val="both"/>
        <w:rPr>
          <w:rFonts w:ascii="Tahoma" w:hAnsi="Tahoma" w:cs="Tahoma"/>
          <w:lang w:val="lt-LT"/>
        </w:rPr>
      </w:pPr>
    </w:p>
    <w:p w14:paraId="36A61A2F" w14:textId="44885FB8" w:rsidR="003C6B7C" w:rsidRDefault="003C6B7C" w:rsidP="00416F8B">
      <w:pPr>
        <w:spacing w:line="360" w:lineRule="auto"/>
        <w:jc w:val="both"/>
        <w:rPr>
          <w:rFonts w:ascii="Tahoma" w:hAnsi="Tahoma" w:cs="Tahoma"/>
          <w:lang w:val="lt-LT"/>
        </w:rPr>
      </w:pPr>
      <w:r>
        <w:rPr>
          <w:rFonts w:ascii="Tahoma" w:hAnsi="Tahoma" w:cs="Tahoma"/>
          <w:lang w:val="lt-LT"/>
        </w:rPr>
        <w:t>Sistemos gamintojas</w:t>
      </w:r>
      <w:r w:rsidR="00241E4A">
        <w:rPr>
          <w:rFonts w:ascii="Tahoma" w:hAnsi="Tahoma" w:cs="Tahoma"/>
          <w:lang w:val="lt-LT"/>
        </w:rPr>
        <w:t xml:space="preserve"> – Izraelio kompanija „Elbit Systems“</w:t>
      </w:r>
      <w:r w:rsidR="003025FB">
        <w:rPr>
          <w:rFonts w:ascii="Tahoma" w:hAnsi="Tahoma" w:cs="Tahoma"/>
          <w:lang w:val="lt-LT"/>
        </w:rPr>
        <w:t>.</w:t>
      </w:r>
    </w:p>
    <w:p w14:paraId="5813B2BC" w14:textId="77777777" w:rsidR="003025FB" w:rsidRDefault="003025FB" w:rsidP="00416F8B">
      <w:pPr>
        <w:spacing w:line="360" w:lineRule="auto"/>
        <w:jc w:val="both"/>
        <w:rPr>
          <w:rFonts w:ascii="Tahoma" w:hAnsi="Tahoma" w:cs="Tahoma"/>
          <w:lang w:val="lt-LT"/>
        </w:rPr>
      </w:pPr>
    </w:p>
    <w:p w14:paraId="3A373432" w14:textId="5B723C87" w:rsidR="0004595E" w:rsidRPr="001630AB" w:rsidRDefault="003025FB" w:rsidP="0004081C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lt-LT"/>
        </w:rPr>
        <w:t xml:space="preserve">Demonstracijoje </w:t>
      </w:r>
      <w:r w:rsidR="002A3F03">
        <w:rPr>
          <w:rFonts w:ascii="Tahoma" w:hAnsi="Tahoma" w:cs="Tahoma"/>
          <w:lang w:val="lt-LT"/>
        </w:rPr>
        <w:t>numato dalyvauti</w:t>
      </w:r>
      <w:r w:rsidR="0004081C">
        <w:rPr>
          <w:rFonts w:ascii="Tahoma" w:hAnsi="Tahoma" w:cs="Tahoma"/>
          <w:lang w:val="lt-LT"/>
        </w:rPr>
        <w:t xml:space="preserve"> Prezidento </w:t>
      </w:r>
      <w:r w:rsidR="0004081C" w:rsidRPr="0004081C">
        <w:rPr>
          <w:rFonts w:ascii="Tahoma" w:hAnsi="Tahoma" w:cs="Tahoma"/>
        </w:rPr>
        <w:t>Nacionalinio saugumo grup</w:t>
      </w:r>
      <w:r w:rsidR="0004081C">
        <w:rPr>
          <w:rFonts w:ascii="Tahoma" w:hAnsi="Tahoma" w:cs="Tahoma"/>
        </w:rPr>
        <w:t>ės</w:t>
      </w:r>
      <w:r w:rsidR="0004081C">
        <w:rPr>
          <w:rFonts w:ascii="Tahoma" w:hAnsi="Tahoma" w:cs="Tahoma"/>
          <w:lang w:val="lt-LT"/>
        </w:rPr>
        <w:t xml:space="preserve"> vadovas Deividas Matulionis, </w:t>
      </w:r>
      <w:r w:rsidR="00B07CB0">
        <w:rPr>
          <w:rFonts w:ascii="Tahoma" w:hAnsi="Tahoma" w:cs="Tahoma"/>
          <w:lang w:val="lt-LT"/>
        </w:rPr>
        <w:t xml:space="preserve">Izraelio ambasadorė Lietuvoje </w:t>
      </w:r>
      <w:r w:rsidR="00F715F3" w:rsidRPr="00F715F3">
        <w:rPr>
          <w:rFonts w:ascii="Tahoma" w:hAnsi="Tahoma" w:cs="Tahoma"/>
          <w:lang w:val="lt-LT"/>
        </w:rPr>
        <w:t>Shelly Hugler Livne</w:t>
      </w:r>
      <w:r w:rsidR="00F715F3">
        <w:rPr>
          <w:rFonts w:ascii="Tahoma" w:hAnsi="Tahoma" w:cs="Tahoma"/>
          <w:lang w:val="lt-LT"/>
        </w:rPr>
        <w:t xml:space="preserve">, </w:t>
      </w:r>
      <w:r w:rsidR="004008C7">
        <w:rPr>
          <w:rFonts w:ascii="Tahoma" w:hAnsi="Tahoma" w:cs="Tahoma"/>
          <w:lang w:val="lt-LT"/>
        </w:rPr>
        <w:t xml:space="preserve">susisiekimo ministras Juras Taminskas, </w:t>
      </w:r>
      <w:r w:rsidR="002A3F03">
        <w:rPr>
          <w:rFonts w:ascii="Tahoma" w:hAnsi="Tahoma" w:cs="Tahoma"/>
          <w:lang w:val="lt-LT"/>
        </w:rPr>
        <w:t xml:space="preserve">VRM ministras </w:t>
      </w:r>
      <w:r w:rsidR="00BC74A4">
        <w:rPr>
          <w:rFonts w:ascii="Tahoma" w:hAnsi="Tahoma" w:cs="Tahoma"/>
          <w:lang w:val="lt-LT"/>
        </w:rPr>
        <w:t>Vladislav K</w:t>
      </w:r>
      <w:r w:rsidR="00B82493">
        <w:rPr>
          <w:rFonts w:ascii="Tahoma" w:hAnsi="Tahoma" w:cs="Tahoma"/>
          <w:lang w:val="lt-LT"/>
        </w:rPr>
        <w:t>o</w:t>
      </w:r>
      <w:r w:rsidR="00BC74A4">
        <w:rPr>
          <w:rFonts w:ascii="Tahoma" w:hAnsi="Tahoma" w:cs="Tahoma"/>
          <w:lang w:val="lt-LT"/>
        </w:rPr>
        <w:t xml:space="preserve">ndratovič, </w:t>
      </w:r>
      <w:r w:rsidR="00B74DFA">
        <w:rPr>
          <w:rFonts w:ascii="Tahoma" w:hAnsi="Tahoma" w:cs="Tahoma"/>
          <w:lang w:val="lt-LT"/>
        </w:rPr>
        <w:t xml:space="preserve">KAM viceminstrė Vitalija Zumerienė, </w:t>
      </w:r>
      <w:r w:rsidR="00B82493">
        <w:rPr>
          <w:rFonts w:ascii="Tahoma" w:hAnsi="Tahoma" w:cs="Tahoma"/>
          <w:lang w:val="lt-LT"/>
        </w:rPr>
        <w:t xml:space="preserve">Seimo NSGK pirmininkas Rimantas Sinkevičius, </w:t>
      </w:r>
      <w:r w:rsidR="007A2FC6">
        <w:rPr>
          <w:rFonts w:ascii="Tahoma" w:hAnsi="Tahoma" w:cs="Tahoma"/>
          <w:lang w:val="lt-LT"/>
        </w:rPr>
        <w:t xml:space="preserve">Lietuvos kariuomenės vadas </w:t>
      </w:r>
      <w:r w:rsidR="00705059">
        <w:rPr>
          <w:rFonts w:ascii="Tahoma" w:hAnsi="Tahoma" w:cs="Tahoma"/>
          <w:lang w:val="lt-LT"/>
        </w:rPr>
        <w:t>gen. Raimundas Vaikšnoras</w:t>
      </w:r>
      <w:r w:rsidR="004707BA">
        <w:rPr>
          <w:rFonts w:ascii="Tahoma" w:hAnsi="Tahoma" w:cs="Tahoma"/>
          <w:lang w:val="lt-LT"/>
        </w:rPr>
        <w:t xml:space="preserve">, </w:t>
      </w:r>
      <w:r w:rsidR="00762F96">
        <w:rPr>
          <w:rFonts w:ascii="Tahoma" w:hAnsi="Tahoma" w:cs="Tahoma"/>
          <w:lang w:val="lt-LT"/>
        </w:rPr>
        <w:t xml:space="preserve">VRM sistemos institucijų </w:t>
      </w:r>
      <w:r w:rsidR="00F715F3">
        <w:rPr>
          <w:rFonts w:ascii="Tahoma" w:hAnsi="Tahoma" w:cs="Tahoma"/>
          <w:lang w:val="lt-LT"/>
        </w:rPr>
        <w:t xml:space="preserve">bei kitų organizacijų </w:t>
      </w:r>
      <w:r w:rsidR="00762F96">
        <w:rPr>
          <w:rFonts w:ascii="Tahoma" w:hAnsi="Tahoma" w:cs="Tahoma"/>
          <w:lang w:val="lt-LT"/>
        </w:rPr>
        <w:t>vadovai</w:t>
      </w:r>
      <w:r w:rsidR="00F715F3">
        <w:rPr>
          <w:rFonts w:ascii="Tahoma" w:hAnsi="Tahoma" w:cs="Tahoma"/>
          <w:lang w:val="lt-LT"/>
        </w:rPr>
        <w:t>.</w:t>
      </w:r>
    </w:p>
    <w:p w14:paraId="4FEE4D73" w14:textId="77777777" w:rsidR="00357EA5" w:rsidRDefault="00357EA5" w:rsidP="00397021">
      <w:pPr>
        <w:spacing w:line="360" w:lineRule="auto"/>
        <w:jc w:val="both"/>
        <w:rPr>
          <w:rFonts w:ascii="Tahoma" w:hAnsi="Tahoma" w:cs="Tahoma"/>
          <w:b/>
          <w:bCs/>
          <w:lang w:val="lt-LT"/>
        </w:rPr>
      </w:pPr>
    </w:p>
    <w:p w14:paraId="53A7231F" w14:textId="61343E50" w:rsidR="00B32D8C" w:rsidRPr="00AB343A" w:rsidRDefault="00F715F3" w:rsidP="00397021">
      <w:pPr>
        <w:spacing w:line="360" w:lineRule="auto"/>
        <w:jc w:val="both"/>
        <w:rPr>
          <w:rFonts w:ascii="Tahoma" w:hAnsi="Tahoma" w:cs="Tahoma"/>
          <w:b/>
          <w:bCs/>
          <w:lang w:val="lt-LT"/>
        </w:rPr>
      </w:pPr>
      <w:r>
        <w:rPr>
          <w:rFonts w:ascii="Tahoma" w:hAnsi="Tahoma" w:cs="Tahoma"/>
          <w:b/>
          <w:bCs/>
          <w:lang w:val="lt-LT"/>
        </w:rPr>
        <w:t>Demonstracijos o</w:t>
      </w:r>
      <w:r w:rsidR="00B32D8C" w:rsidRPr="00AB343A">
        <w:rPr>
          <w:rFonts w:ascii="Tahoma" w:hAnsi="Tahoma" w:cs="Tahoma"/>
          <w:b/>
          <w:bCs/>
          <w:lang w:val="lt-LT"/>
        </w:rPr>
        <w:t xml:space="preserve">rganizatorius: </w:t>
      </w:r>
      <w:r w:rsidR="00B32D8C" w:rsidRPr="001E60C4">
        <w:rPr>
          <w:rFonts w:ascii="Tahoma" w:hAnsi="Tahoma" w:cs="Tahoma"/>
          <w:lang w:val="lt-LT"/>
        </w:rPr>
        <w:t>AB Lietuvos radijo ir televizijos centras</w:t>
      </w:r>
    </w:p>
    <w:p w14:paraId="235D44C2" w14:textId="6F81C8C8" w:rsidR="009A4930" w:rsidRDefault="009A4930" w:rsidP="00397021">
      <w:pPr>
        <w:spacing w:line="360" w:lineRule="auto"/>
        <w:jc w:val="both"/>
        <w:rPr>
          <w:rFonts w:ascii="Tahoma" w:hAnsi="Tahoma" w:cs="Tahoma"/>
          <w:b/>
          <w:bCs/>
          <w:lang w:val="lt-LT"/>
        </w:rPr>
      </w:pPr>
      <w:r w:rsidRPr="00AB343A">
        <w:rPr>
          <w:rFonts w:ascii="Tahoma" w:hAnsi="Tahoma" w:cs="Tahoma"/>
          <w:b/>
          <w:bCs/>
          <w:lang w:val="lt-LT"/>
        </w:rPr>
        <w:t>Vieta</w:t>
      </w:r>
      <w:r w:rsidR="00B32D8C" w:rsidRPr="00AB343A">
        <w:rPr>
          <w:rFonts w:ascii="Tahoma" w:hAnsi="Tahoma" w:cs="Tahoma"/>
          <w:b/>
          <w:bCs/>
          <w:lang w:val="lt-LT"/>
        </w:rPr>
        <w:t>:</w:t>
      </w:r>
      <w:r w:rsidRPr="00AB343A">
        <w:rPr>
          <w:rFonts w:ascii="Tahoma" w:hAnsi="Tahoma" w:cs="Tahoma"/>
          <w:b/>
          <w:bCs/>
          <w:lang w:val="lt-LT"/>
        </w:rPr>
        <w:t xml:space="preserve"> </w:t>
      </w:r>
      <w:r w:rsidR="00E95F0A" w:rsidRPr="001E60C4">
        <w:rPr>
          <w:rFonts w:ascii="Tahoma" w:hAnsi="Tahoma" w:cs="Tahoma"/>
          <w:lang w:val="lt-LT"/>
        </w:rPr>
        <w:t xml:space="preserve">Virbališkių g. 54, </w:t>
      </w:r>
      <w:r w:rsidR="00F715F3" w:rsidRPr="001E60C4">
        <w:rPr>
          <w:rFonts w:ascii="Tahoma" w:hAnsi="Tahoma" w:cs="Tahoma"/>
          <w:lang w:val="lt-LT"/>
        </w:rPr>
        <w:t>Juragiai</w:t>
      </w:r>
      <w:r w:rsidR="00E95F0A" w:rsidRPr="001E60C4">
        <w:rPr>
          <w:rFonts w:ascii="Tahoma" w:hAnsi="Tahoma" w:cs="Tahoma"/>
          <w:lang w:val="lt-LT"/>
        </w:rPr>
        <w:t>, Kauno r.</w:t>
      </w:r>
    </w:p>
    <w:p w14:paraId="55A61D8C" w14:textId="2ECC20D6" w:rsidR="0004081C" w:rsidRPr="001E60C4" w:rsidRDefault="0004081C" w:rsidP="0004081C">
      <w:pPr>
        <w:spacing w:line="360" w:lineRule="auto"/>
        <w:jc w:val="both"/>
        <w:rPr>
          <w:rFonts w:ascii="Tahoma" w:hAnsi="Tahoma" w:cs="Tahoma"/>
          <w:lang w:val="lt-LT"/>
        </w:rPr>
      </w:pPr>
      <w:r w:rsidRPr="001630AB">
        <w:rPr>
          <w:rFonts w:ascii="Tahoma" w:hAnsi="Tahoma" w:cs="Tahoma"/>
          <w:b/>
          <w:bCs/>
          <w:lang w:val="fi-FI"/>
        </w:rPr>
        <w:t xml:space="preserve">Nuoroda: </w:t>
      </w:r>
      <w:hyperlink r:id="rId6" w:history="1">
        <w:r w:rsidRPr="001E60C4">
          <w:rPr>
            <w:rStyle w:val="Hyperlink"/>
            <w:rFonts w:ascii="Tahoma" w:hAnsi="Tahoma" w:cs="Tahoma"/>
            <w:lang w:val="lt-LT"/>
          </w:rPr>
          <w:t>https://maps.app.goo.gl/WcHRs8aiRziXzqEo6</w:t>
        </w:r>
      </w:hyperlink>
    </w:p>
    <w:p w14:paraId="63492DE7" w14:textId="4ABEB93F" w:rsidR="00397021" w:rsidRPr="00AB343A" w:rsidRDefault="00BD72BA" w:rsidP="00397021">
      <w:pPr>
        <w:spacing w:line="360" w:lineRule="auto"/>
        <w:jc w:val="both"/>
        <w:rPr>
          <w:rFonts w:ascii="Tahoma" w:hAnsi="Tahoma" w:cs="Tahoma"/>
          <w:b/>
          <w:bCs/>
          <w:lang w:val="lt-LT"/>
        </w:rPr>
      </w:pPr>
      <w:r w:rsidRPr="00AB343A">
        <w:rPr>
          <w:rFonts w:ascii="Tahoma" w:hAnsi="Tahoma" w:cs="Tahoma"/>
          <w:b/>
          <w:bCs/>
          <w:lang w:val="lt-LT"/>
        </w:rPr>
        <w:t>Pradžia</w:t>
      </w:r>
      <w:r w:rsidR="00B32D8C" w:rsidRPr="00AB343A">
        <w:rPr>
          <w:rFonts w:ascii="Tahoma" w:hAnsi="Tahoma" w:cs="Tahoma"/>
          <w:b/>
          <w:bCs/>
          <w:lang w:val="lt-LT"/>
        </w:rPr>
        <w:t>:</w:t>
      </w:r>
      <w:r w:rsidRPr="00AB343A">
        <w:rPr>
          <w:rFonts w:ascii="Tahoma" w:hAnsi="Tahoma" w:cs="Tahoma"/>
          <w:b/>
          <w:bCs/>
          <w:lang w:val="lt-LT"/>
        </w:rPr>
        <w:t xml:space="preserve"> </w:t>
      </w:r>
      <w:r w:rsidRPr="001E60C4">
        <w:rPr>
          <w:rFonts w:ascii="Tahoma" w:hAnsi="Tahoma" w:cs="Tahoma"/>
          <w:lang w:val="lt-LT"/>
        </w:rPr>
        <w:t>1</w:t>
      </w:r>
      <w:r w:rsidR="00115494">
        <w:rPr>
          <w:rFonts w:ascii="Tahoma" w:hAnsi="Tahoma" w:cs="Tahoma"/>
          <w:lang w:val="lt-LT"/>
        </w:rPr>
        <w:t>2</w:t>
      </w:r>
      <w:r w:rsidRPr="001E60C4">
        <w:rPr>
          <w:rFonts w:ascii="Tahoma" w:hAnsi="Tahoma" w:cs="Tahoma"/>
          <w:lang w:val="lt-LT"/>
        </w:rPr>
        <w:t xml:space="preserve"> val.</w:t>
      </w:r>
    </w:p>
    <w:p w14:paraId="2C66BF6A" w14:textId="77777777" w:rsidR="0025716B" w:rsidRDefault="0025716B" w:rsidP="00397021">
      <w:pPr>
        <w:spacing w:line="360" w:lineRule="auto"/>
        <w:jc w:val="both"/>
        <w:rPr>
          <w:rFonts w:ascii="Tahoma" w:hAnsi="Tahoma" w:cs="Tahoma"/>
          <w:lang w:val="lt-LT"/>
        </w:rPr>
      </w:pPr>
    </w:p>
    <w:p w14:paraId="3E7E7970" w14:textId="77777777" w:rsidR="006D4930" w:rsidRDefault="006D4930" w:rsidP="000D67CE">
      <w:pPr>
        <w:spacing w:line="360" w:lineRule="auto"/>
        <w:jc w:val="both"/>
        <w:rPr>
          <w:rFonts w:ascii="Tahoma" w:hAnsi="Tahoma" w:cs="Tahoma"/>
          <w:lang w:val="lt-LT"/>
        </w:rPr>
      </w:pPr>
      <w:bookmarkStart w:id="0" w:name="_Hlk108599140"/>
    </w:p>
    <w:p w14:paraId="6378F072" w14:textId="5F93C117" w:rsidR="00517598" w:rsidRPr="00485533" w:rsidRDefault="00397021" w:rsidP="00485533">
      <w:pPr>
        <w:spacing w:after="100" w:afterAutospacing="1"/>
        <w:rPr>
          <w:rFonts w:ascii="Tahoma" w:hAnsi="Tahoma" w:cs="Tahoma"/>
          <w:b/>
          <w:lang w:val="lt-LT"/>
        </w:rPr>
      </w:pPr>
      <w:r w:rsidRPr="00EC726A">
        <w:rPr>
          <w:rFonts w:ascii="Tahoma" w:hAnsi="Tahoma" w:cs="Tahoma"/>
          <w:b/>
          <w:lang w:val="lt-LT"/>
        </w:rPr>
        <w:t>Daugiau informacijos:</w:t>
      </w:r>
    </w:p>
    <w:p w14:paraId="74312BCF" w14:textId="287D2173" w:rsidR="00397021" w:rsidRPr="00EC726A" w:rsidRDefault="00397021" w:rsidP="00397021">
      <w:pPr>
        <w:rPr>
          <w:rFonts w:ascii="Tahoma" w:hAnsi="Tahoma" w:cs="Tahoma"/>
          <w:lang w:val="lt-LT"/>
        </w:rPr>
      </w:pPr>
      <w:r w:rsidRPr="00EC726A">
        <w:rPr>
          <w:rFonts w:ascii="Tahoma" w:hAnsi="Tahoma" w:cs="Tahoma"/>
          <w:lang w:val="lt-LT"/>
        </w:rPr>
        <w:t>Valdas Kaminskas, komunikacijos vadovas</w:t>
      </w:r>
    </w:p>
    <w:p w14:paraId="7DCF91EA" w14:textId="77777777" w:rsidR="00485533" w:rsidRDefault="00397021" w:rsidP="00397021">
      <w:pPr>
        <w:rPr>
          <w:rFonts w:ascii="Tahoma" w:hAnsi="Tahoma" w:cs="Tahoma"/>
          <w:lang w:val="lt-LT"/>
        </w:rPr>
      </w:pPr>
      <w:hyperlink r:id="rId7" w:history="1">
        <w:r w:rsidRPr="00EC726A">
          <w:rPr>
            <w:rStyle w:val="Hyperlink"/>
            <w:rFonts w:ascii="Tahoma" w:hAnsi="Tahoma" w:cs="Tahoma"/>
            <w:lang w:val="lt-LT"/>
          </w:rPr>
          <w:t>v.kaminskas@telecentras.lt</w:t>
        </w:r>
      </w:hyperlink>
      <w:r w:rsidRPr="00EC726A">
        <w:rPr>
          <w:rFonts w:ascii="Tahoma" w:hAnsi="Tahoma" w:cs="Tahoma"/>
          <w:lang w:val="lt-LT"/>
        </w:rPr>
        <w:t xml:space="preserve">; </w:t>
      </w:r>
    </w:p>
    <w:p w14:paraId="1D6A91D2" w14:textId="42637D6D" w:rsidR="00397021" w:rsidRPr="00EC726A" w:rsidRDefault="00397021" w:rsidP="00397021">
      <w:pPr>
        <w:rPr>
          <w:rFonts w:ascii="Tahoma" w:hAnsi="Tahoma" w:cs="Tahoma"/>
          <w:lang w:val="lt-LT"/>
        </w:rPr>
      </w:pPr>
      <w:r w:rsidRPr="00EC726A">
        <w:rPr>
          <w:rFonts w:ascii="Tahoma" w:hAnsi="Tahoma" w:cs="Tahoma"/>
          <w:lang w:val="lt-LT"/>
        </w:rPr>
        <w:t>+370656 05756</w:t>
      </w:r>
      <w:bookmarkEnd w:id="0"/>
    </w:p>
    <w:sectPr w:rsidR="00397021" w:rsidRPr="00EC726A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E4D7" w14:textId="77777777" w:rsidR="00DF16DD" w:rsidRDefault="00DF16DD" w:rsidP="000D67CE">
      <w:r>
        <w:separator/>
      </w:r>
    </w:p>
  </w:endnote>
  <w:endnote w:type="continuationSeparator" w:id="0">
    <w:p w14:paraId="23A6053D" w14:textId="77777777" w:rsidR="00DF16DD" w:rsidRDefault="00DF16DD" w:rsidP="000D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CAA5" w14:textId="77777777" w:rsidR="00DF16DD" w:rsidRDefault="00DF16DD" w:rsidP="000D67CE">
      <w:r>
        <w:separator/>
      </w:r>
    </w:p>
  </w:footnote>
  <w:footnote w:type="continuationSeparator" w:id="0">
    <w:p w14:paraId="21D1F7E0" w14:textId="77777777" w:rsidR="00DF16DD" w:rsidRDefault="00DF16DD" w:rsidP="000D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EDB2" w14:textId="16B5DEF7" w:rsidR="00594EA8" w:rsidRPr="00397021" w:rsidRDefault="00CD1801" w:rsidP="00397021">
    <w:pPr>
      <w:pStyle w:val="Header"/>
      <w:jc w:val="right"/>
      <w:rPr>
        <w:i/>
        <w:iCs/>
      </w:rPr>
    </w:pPr>
    <w:r>
      <w:rPr>
        <w:b/>
        <w:bCs/>
        <w:noProof/>
        <w:sz w:val="24"/>
        <w:szCs w:val="24"/>
        <w:lang w:val="lt-LT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37678C" wp14:editId="7E757E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3fc4733991e29f1dc583a09" descr="{&quot;HashCode&quot;:17188352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9CF167" w14:textId="4E761D48" w:rsidR="00CD1801" w:rsidRPr="00672B13" w:rsidRDefault="00CD1801" w:rsidP="00672B13">
                          <w:pPr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7678C" id="_x0000_t202" coordsize="21600,21600" o:spt="202" path="m,l,21600r21600,l21600,xe">
              <v:stroke joinstyle="miter"/>
              <v:path gradientshapeok="t" o:connecttype="rect"/>
            </v:shapetype>
            <v:shape id="MSIPCM13fc4733991e29f1dc583a09" o:spid="_x0000_s1026" type="#_x0000_t202" alt="{&quot;HashCode&quot;:17188352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109CF167" w14:textId="4E761D48" w:rsidR="00CD1801" w:rsidRPr="00672B13" w:rsidRDefault="00CD1801" w:rsidP="00672B13">
                    <w:pPr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56016" w:rsidRPr="006D42C4">
      <w:rPr>
        <w:b/>
        <w:bCs/>
        <w:noProof/>
        <w:sz w:val="24"/>
        <w:szCs w:val="24"/>
        <w:lang w:val="lt-LT" w:eastAsia="en-US"/>
      </w:rPr>
      <w:drawing>
        <wp:anchor distT="0" distB="0" distL="114300" distR="114300" simplePos="0" relativeHeight="251659264" behindDoc="1" locked="0" layoutInCell="1" allowOverlap="1" wp14:anchorId="216ED9D3" wp14:editId="04EA3293">
          <wp:simplePos x="0" y="0"/>
          <wp:positionH relativeFrom="margin">
            <wp:posOffset>-154305</wp:posOffset>
          </wp:positionH>
          <wp:positionV relativeFrom="paragraph">
            <wp:posOffset>-36195</wp:posOffset>
          </wp:positionV>
          <wp:extent cx="1838325" cy="546735"/>
          <wp:effectExtent l="0" t="0" r="9525" b="5715"/>
          <wp:wrapThrough wrapText="bothSides">
            <wp:wrapPolygon edited="0">
              <wp:start x="0" y="0"/>
              <wp:lineTo x="0" y="21073"/>
              <wp:lineTo x="21488" y="21073"/>
              <wp:lineTo x="21488" y="0"/>
              <wp:lineTo x="0" y="0"/>
            </wp:wrapPolygon>
          </wp:wrapThrough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CE"/>
    <w:rsid w:val="00002C8A"/>
    <w:rsid w:val="0004081C"/>
    <w:rsid w:val="0004595E"/>
    <w:rsid w:val="00047997"/>
    <w:rsid w:val="00092BD9"/>
    <w:rsid w:val="000A1135"/>
    <w:rsid w:val="000A4F82"/>
    <w:rsid w:val="000B7596"/>
    <w:rsid w:val="000C57B2"/>
    <w:rsid w:val="000D67CE"/>
    <w:rsid w:val="000D6F25"/>
    <w:rsid w:val="000E0159"/>
    <w:rsid w:val="00110DB5"/>
    <w:rsid w:val="00115494"/>
    <w:rsid w:val="001630AB"/>
    <w:rsid w:val="00190F5F"/>
    <w:rsid w:val="001A52BC"/>
    <w:rsid w:val="001C3F70"/>
    <w:rsid w:val="001C5E25"/>
    <w:rsid w:val="001E60C4"/>
    <w:rsid w:val="0023043D"/>
    <w:rsid w:val="00241E4A"/>
    <w:rsid w:val="0025716B"/>
    <w:rsid w:val="002A3F03"/>
    <w:rsid w:val="002D05AB"/>
    <w:rsid w:val="003025FB"/>
    <w:rsid w:val="0030473D"/>
    <w:rsid w:val="00320CA4"/>
    <w:rsid w:val="003216DA"/>
    <w:rsid w:val="003512B9"/>
    <w:rsid w:val="00357EA5"/>
    <w:rsid w:val="00365916"/>
    <w:rsid w:val="00367FD3"/>
    <w:rsid w:val="00397021"/>
    <w:rsid w:val="003C6B7C"/>
    <w:rsid w:val="003D7BB1"/>
    <w:rsid w:val="004008C7"/>
    <w:rsid w:val="004060A1"/>
    <w:rsid w:val="00416F8B"/>
    <w:rsid w:val="00420DCA"/>
    <w:rsid w:val="004514EF"/>
    <w:rsid w:val="004707BA"/>
    <w:rsid w:val="00485533"/>
    <w:rsid w:val="00496542"/>
    <w:rsid w:val="004C7E6E"/>
    <w:rsid w:val="004D2753"/>
    <w:rsid w:val="004D6A16"/>
    <w:rsid w:val="00517598"/>
    <w:rsid w:val="00543246"/>
    <w:rsid w:val="0056023E"/>
    <w:rsid w:val="005754BE"/>
    <w:rsid w:val="00584490"/>
    <w:rsid w:val="00585670"/>
    <w:rsid w:val="00594EA8"/>
    <w:rsid w:val="005B0EBE"/>
    <w:rsid w:val="00632A97"/>
    <w:rsid w:val="00652365"/>
    <w:rsid w:val="00672B13"/>
    <w:rsid w:val="00684C81"/>
    <w:rsid w:val="00692B16"/>
    <w:rsid w:val="006D4930"/>
    <w:rsid w:val="006F529D"/>
    <w:rsid w:val="007040ED"/>
    <w:rsid w:val="00705059"/>
    <w:rsid w:val="0074534D"/>
    <w:rsid w:val="00762F96"/>
    <w:rsid w:val="00791B09"/>
    <w:rsid w:val="00795410"/>
    <w:rsid w:val="007956C7"/>
    <w:rsid w:val="007A2FC6"/>
    <w:rsid w:val="007A5E4B"/>
    <w:rsid w:val="007F3475"/>
    <w:rsid w:val="008160CB"/>
    <w:rsid w:val="00881131"/>
    <w:rsid w:val="00890C85"/>
    <w:rsid w:val="0089514D"/>
    <w:rsid w:val="008B2774"/>
    <w:rsid w:val="008E03D1"/>
    <w:rsid w:val="008E2A2B"/>
    <w:rsid w:val="008F3A2A"/>
    <w:rsid w:val="0090383D"/>
    <w:rsid w:val="009157DA"/>
    <w:rsid w:val="00920030"/>
    <w:rsid w:val="00927760"/>
    <w:rsid w:val="009477DB"/>
    <w:rsid w:val="009A4930"/>
    <w:rsid w:val="009C30AB"/>
    <w:rsid w:val="009D5999"/>
    <w:rsid w:val="009D59E8"/>
    <w:rsid w:val="009F558B"/>
    <w:rsid w:val="00A33DEE"/>
    <w:rsid w:val="00AB343A"/>
    <w:rsid w:val="00AB5110"/>
    <w:rsid w:val="00AD3716"/>
    <w:rsid w:val="00AF7D7B"/>
    <w:rsid w:val="00B028B0"/>
    <w:rsid w:val="00B07CB0"/>
    <w:rsid w:val="00B11901"/>
    <w:rsid w:val="00B11A47"/>
    <w:rsid w:val="00B23C98"/>
    <w:rsid w:val="00B32D8C"/>
    <w:rsid w:val="00B74DFA"/>
    <w:rsid w:val="00B82493"/>
    <w:rsid w:val="00BC74A4"/>
    <w:rsid w:val="00BD72BA"/>
    <w:rsid w:val="00BE22EF"/>
    <w:rsid w:val="00BE40E5"/>
    <w:rsid w:val="00C068E6"/>
    <w:rsid w:val="00C6466B"/>
    <w:rsid w:val="00C81C79"/>
    <w:rsid w:val="00C85BAC"/>
    <w:rsid w:val="00C91B72"/>
    <w:rsid w:val="00CA5F30"/>
    <w:rsid w:val="00CB115D"/>
    <w:rsid w:val="00CD1801"/>
    <w:rsid w:val="00CD2678"/>
    <w:rsid w:val="00CD2CB8"/>
    <w:rsid w:val="00CE29F8"/>
    <w:rsid w:val="00CF46F3"/>
    <w:rsid w:val="00D202E2"/>
    <w:rsid w:val="00D274C3"/>
    <w:rsid w:val="00D471CB"/>
    <w:rsid w:val="00D67766"/>
    <w:rsid w:val="00DD1C27"/>
    <w:rsid w:val="00DF0EAF"/>
    <w:rsid w:val="00DF16DD"/>
    <w:rsid w:val="00E02942"/>
    <w:rsid w:val="00E10E43"/>
    <w:rsid w:val="00E1134A"/>
    <w:rsid w:val="00E13C7F"/>
    <w:rsid w:val="00E56016"/>
    <w:rsid w:val="00E624F3"/>
    <w:rsid w:val="00E95F0A"/>
    <w:rsid w:val="00EC765A"/>
    <w:rsid w:val="00EE2057"/>
    <w:rsid w:val="00F12797"/>
    <w:rsid w:val="00F56E29"/>
    <w:rsid w:val="00F61948"/>
    <w:rsid w:val="00F715F3"/>
    <w:rsid w:val="00F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A029"/>
  <w15:chartTrackingRefBased/>
  <w15:docId w15:val="{6CEB3021-5D98-420F-A04C-7E640598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CE"/>
    <w:pPr>
      <w:spacing w:after="0" w:line="240" w:lineRule="auto"/>
    </w:pPr>
    <w:rPr>
      <w:rFonts w:ascii="Calibri" w:hAnsi="Calibri" w:cs="Calibri"/>
      <w:lang w:val="en-GB"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7C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7CE"/>
    <w:rPr>
      <w:rFonts w:ascii="Calibri" w:hAnsi="Calibri" w:cs="Calibri"/>
      <w:lang w:val="en-GB" w:eastAsia="lt-LT"/>
    </w:rPr>
  </w:style>
  <w:style w:type="paragraph" w:styleId="Footer">
    <w:name w:val="footer"/>
    <w:basedOn w:val="Normal"/>
    <w:link w:val="FooterChar"/>
    <w:uiPriority w:val="99"/>
    <w:unhideWhenUsed/>
    <w:rsid w:val="000D67C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7CE"/>
    <w:rPr>
      <w:rFonts w:ascii="Calibri" w:hAnsi="Calibri" w:cs="Calibri"/>
      <w:lang w:val="en-GB" w:eastAsia="lt-LT"/>
    </w:rPr>
  </w:style>
  <w:style w:type="character" w:styleId="Hyperlink">
    <w:name w:val="Hyperlink"/>
    <w:basedOn w:val="DefaultParagraphFont"/>
    <w:uiPriority w:val="99"/>
    <w:unhideWhenUsed/>
    <w:rsid w:val="0039702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C7E6E"/>
    <w:pPr>
      <w:spacing w:after="0" w:line="240" w:lineRule="auto"/>
    </w:pPr>
    <w:rPr>
      <w:rFonts w:ascii="Calibri" w:hAnsi="Calibri" w:cs="Calibri"/>
      <w:lang w:val="en-GB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0408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D677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.kaminskas@telecentra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WcHRs8aiRziXzqEo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Kaminskas</dc:creator>
  <cp:keywords/>
  <dc:description/>
  <cp:lastModifiedBy>Valdas Kaminskas</cp:lastModifiedBy>
  <cp:revision>11</cp:revision>
  <cp:lastPrinted>2026-03-18T07:15:00Z</cp:lastPrinted>
  <dcterms:created xsi:type="dcterms:W3CDTF">2026-05-20T11:09:00Z</dcterms:created>
  <dcterms:modified xsi:type="dcterms:W3CDTF">2026-05-21T06:45:00Z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8d2b19-29e7-4815-bb19-039c689a0646_Enabled">
    <vt:lpwstr>true</vt:lpwstr>
  </property>
  <property fmtid="{D5CDD505-2E9C-101B-9397-08002B2CF9AE}" pid="3" name="MSIP_Label_808d2b19-29e7-4815-bb19-039c689a0646_SetDate">
    <vt:lpwstr>2023-02-20T10:45:06Z</vt:lpwstr>
  </property>
  <property fmtid="{D5CDD505-2E9C-101B-9397-08002B2CF9AE}" pid="4" name="MSIP_Label_808d2b19-29e7-4815-bb19-039c689a0646_Method">
    <vt:lpwstr>Privileged</vt:lpwstr>
  </property>
  <property fmtid="{D5CDD505-2E9C-101B-9397-08002B2CF9AE}" pid="5" name="MSIP_Label_808d2b19-29e7-4815-bb19-039c689a0646_Name">
    <vt:lpwstr>Viešoji informacija</vt:lpwstr>
  </property>
  <property fmtid="{D5CDD505-2E9C-101B-9397-08002B2CF9AE}" pid="6" name="MSIP_Label_808d2b19-29e7-4815-bb19-039c689a0646_SiteId">
    <vt:lpwstr>6cc14c12-a38c-4807-8395-0aafacd7fe58</vt:lpwstr>
  </property>
  <property fmtid="{D5CDD505-2E9C-101B-9397-08002B2CF9AE}" pid="7" name="MSIP_Label_808d2b19-29e7-4815-bb19-039c689a0646_ActionId">
    <vt:lpwstr>058e1014-5118-42a6-9475-76f225b420b7</vt:lpwstr>
  </property>
  <property fmtid="{D5CDD505-2E9C-101B-9397-08002B2CF9AE}" pid="8" name="MSIP_Label_808d2b19-29e7-4815-bb19-039c689a0646_ContentBits">
    <vt:lpwstr>1</vt:lpwstr>
  </property>
</Properties>
</file>