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F8C6C" w14:textId="77777777" w:rsidR="00B9291C" w:rsidRPr="0095163E" w:rsidRDefault="00B9291C" w:rsidP="00B9291C">
      <w:pPr>
        <w:jc w:val="both"/>
        <w:rPr>
          <w:rFonts w:ascii="Arial" w:hAnsi="Arial" w:cs="Arial"/>
        </w:rPr>
      </w:pPr>
      <w:r w:rsidRPr="0095163E">
        <w:rPr>
          <w:rFonts w:ascii="Arial" w:hAnsi="Arial" w:cs="Arial"/>
        </w:rPr>
        <w:t>Pranešimas žiniasklaidai  </w:t>
      </w:r>
    </w:p>
    <w:p w14:paraId="2A9B40BE" w14:textId="5749E99A" w:rsidR="00B9291C" w:rsidRPr="00DD688B" w:rsidRDefault="00B9291C" w:rsidP="00E833CD">
      <w:pPr>
        <w:jc w:val="both"/>
        <w:rPr>
          <w:rFonts w:ascii="Arial" w:hAnsi="Arial" w:cs="Arial"/>
        </w:rPr>
      </w:pPr>
      <w:r w:rsidRPr="0095163E">
        <w:rPr>
          <w:rFonts w:ascii="Arial" w:hAnsi="Arial" w:cs="Arial"/>
        </w:rPr>
        <w:t>2026 m. </w:t>
      </w:r>
      <w:r w:rsidR="00F23D5F">
        <w:rPr>
          <w:rFonts w:ascii="Arial" w:hAnsi="Arial" w:cs="Arial"/>
        </w:rPr>
        <w:t>balandžio</w:t>
      </w:r>
      <w:r w:rsidRPr="0095163E">
        <w:rPr>
          <w:rFonts w:ascii="Arial" w:hAnsi="Arial" w:cs="Arial"/>
        </w:rPr>
        <w:t> </w:t>
      </w:r>
      <w:r>
        <w:rPr>
          <w:rFonts w:ascii="Arial" w:hAnsi="Arial" w:cs="Arial"/>
          <w:lang w:val="en-US"/>
        </w:rPr>
        <w:t>1</w:t>
      </w:r>
      <w:r w:rsidR="00F23D5F">
        <w:rPr>
          <w:rFonts w:ascii="Arial" w:hAnsi="Arial" w:cs="Arial"/>
          <w:lang w:val="en-US"/>
        </w:rPr>
        <w:t>0</w:t>
      </w:r>
      <w:r w:rsidRPr="0095163E">
        <w:rPr>
          <w:rFonts w:ascii="Arial" w:hAnsi="Arial" w:cs="Arial"/>
        </w:rPr>
        <w:t> d.</w:t>
      </w:r>
    </w:p>
    <w:p w14:paraId="102B4A6B" w14:textId="50E98B8B" w:rsidR="00025ACA" w:rsidRPr="00E833CD" w:rsidRDefault="00E833CD" w:rsidP="00E833CD">
      <w:pPr>
        <w:jc w:val="both"/>
        <w:rPr>
          <w:rFonts w:ascii="Arial" w:hAnsi="Arial" w:cs="Arial"/>
          <w:b/>
          <w:bCs/>
          <w:sz w:val="28"/>
          <w:szCs w:val="28"/>
        </w:rPr>
      </w:pPr>
      <w:r w:rsidRPr="00E833CD">
        <w:rPr>
          <w:rFonts w:ascii="Arial" w:hAnsi="Arial" w:cs="Arial"/>
          <w:b/>
          <w:bCs/>
          <w:sz w:val="28"/>
          <w:szCs w:val="28"/>
        </w:rPr>
        <w:t>Kai servisas tampa mokymo erdve: „Bentley Vilnius“ kvietė dėstytojus gilinti diagnostikos žinias</w:t>
      </w:r>
    </w:p>
    <w:p w14:paraId="4FE3514A" w14:textId="77777777" w:rsidR="00E833CD" w:rsidRPr="00E833CD" w:rsidRDefault="00E833CD" w:rsidP="00E833CD">
      <w:pPr>
        <w:jc w:val="both"/>
        <w:rPr>
          <w:rFonts w:ascii="Arial" w:hAnsi="Arial" w:cs="Arial"/>
        </w:rPr>
      </w:pPr>
      <w:r w:rsidRPr="00E833CD">
        <w:rPr>
          <w:rFonts w:ascii="Arial" w:hAnsi="Arial" w:cs="Arial"/>
        </w:rPr>
        <w:t>Automobilių technologijoms sparčiai sudėtingėjant, kartu keičiasi ir reikalavimai specialistams, kurie dirba servisuose ar ruošia būsimus technikus profesinėse mokyklose. Vis daugiau dėmesio skiriama ne tik mechaniniams įgūdžiams, bet ir gebėjimui dirbti su skaitmeninėmis diagnostikos sistemomis, gamintojų duomenų bazėmis ir vis sudėtingesniais transporto priemonių valdymo algoritmais.</w:t>
      </w:r>
    </w:p>
    <w:p w14:paraId="5EB266A3" w14:textId="07EDE0A2" w:rsidR="00E833CD" w:rsidRPr="00E833CD" w:rsidRDefault="00E833CD" w:rsidP="00E833CD">
      <w:pPr>
        <w:jc w:val="both"/>
        <w:rPr>
          <w:rFonts w:ascii="Arial" w:hAnsi="Arial" w:cs="Arial"/>
        </w:rPr>
      </w:pPr>
      <w:r w:rsidRPr="00E833CD">
        <w:rPr>
          <w:rFonts w:ascii="Arial" w:hAnsi="Arial" w:cs="Arial"/>
        </w:rPr>
        <w:t xml:space="preserve">Šiame kontekste „Bentley Vilnius“ servise surengta dviejų dienų profesinių mokyklų </w:t>
      </w:r>
      <w:r w:rsidR="00042CCF">
        <w:rPr>
          <w:rFonts w:ascii="Arial" w:hAnsi="Arial" w:cs="Arial"/>
        </w:rPr>
        <w:t xml:space="preserve">iš Plungės, Kėdainių, Utenos, Vilniaus, Šilutės ir Raseinių </w:t>
      </w:r>
      <w:r w:rsidR="00042CCF">
        <w:rPr>
          <w:rFonts w:ascii="Arial" w:hAnsi="Arial" w:cs="Arial"/>
          <w:lang w:val="en-US"/>
        </w:rPr>
        <w:t xml:space="preserve">11 </w:t>
      </w:r>
      <w:r w:rsidRPr="00E833CD">
        <w:rPr>
          <w:rFonts w:ascii="Arial" w:hAnsi="Arial" w:cs="Arial"/>
        </w:rPr>
        <w:t>dėstytojų stažuotė, kurios metu dalyviai gilino žinias apie šiuolaikinę automobilių diagnostiką ir gedimų šalinimo metodikas. Mokymai buvo orientuoti į realias serviso situacijas ir oficialiais transporto priemonių gamintojų techniniais duomenimis pagrįstą remonto praktiką.</w:t>
      </w:r>
    </w:p>
    <w:p w14:paraId="7D18647C" w14:textId="77777777" w:rsidR="00E833CD" w:rsidRPr="00E833CD" w:rsidRDefault="00E833CD" w:rsidP="00E833CD">
      <w:pPr>
        <w:jc w:val="both"/>
        <w:rPr>
          <w:rFonts w:ascii="Arial" w:hAnsi="Arial" w:cs="Arial"/>
          <w:b/>
          <w:bCs/>
        </w:rPr>
      </w:pPr>
      <w:r w:rsidRPr="00E833CD">
        <w:rPr>
          <w:rFonts w:ascii="Arial" w:hAnsi="Arial" w:cs="Arial"/>
          <w:b/>
          <w:bCs/>
        </w:rPr>
        <w:t>Diagnostika šiandien – darbas su duomenimis</w:t>
      </w:r>
    </w:p>
    <w:p w14:paraId="2BD3F11E" w14:textId="77777777" w:rsidR="00E833CD" w:rsidRPr="00E833CD" w:rsidRDefault="00E833CD" w:rsidP="00E833CD">
      <w:pPr>
        <w:jc w:val="both"/>
        <w:rPr>
          <w:rFonts w:ascii="Arial" w:hAnsi="Arial" w:cs="Arial"/>
        </w:rPr>
      </w:pPr>
      <w:r w:rsidRPr="00E833CD">
        <w:rPr>
          <w:rFonts w:ascii="Arial" w:hAnsi="Arial" w:cs="Arial"/>
        </w:rPr>
        <w:t>Stažuotės programą sudarė dvi pagrindinės kryptys. Pirmoji – transporto priemonių gamintojų techninių duomenų bazių naudojimas nustatant stabdžių ir aktyvių saugumo sistemų gedimus bei atliekant jų remontą. Antroji – tų pačių duomenų bazių taikymas bendroje diagnostikoje ir gedimų šalinimo procese.</w:t>
      </w:r>
    </w:p>
    <w:p w14:paraId="7CD5E057" w14:textId="77777777" w:rsidR="00E833CD" w:rsidRPr="00E833CD" w:rsidRDefault="00E833CD" w:rsidP="00E833CD">
      <w:pPr>
        <w:jc w:val="both"/>
        <w:rPr>
          <w:rFonts w:ascii="Arial" w:hAnsi="Arial" w:cs="Arial"/>
        </w:rPr>
      </w:pPr>
      <w:r w:rsidRPr="00E833CD">
        <w:rPr>
          <w:rFonts w:ascii="Arial" w:hAnsi="Arial" w:cs="Arial"/>
        </w:rPr>
        <w:t>Praktinė mokymų dalis vyko realioje serviso aplinkoje, kur sprendimai priimami remiantis tikslia technine informacija, nuosekliomis gamintojo procedūromis ir atsakomybe už transporto priemonės saugumą.</w:t>
      </w:r>
    </w:p>
    <w:p w14:paraId="340C5EA5" w14:textId="77777777" w:rsidR="00E833CD" w:rsidRPr="00E833CD" w:rsidRDefault="00E833CD" w:rsidP="00E833CD">
      <w:pPr>
        <w:jc w:val="both"/>
        <w:rPr>
          <w:rFonts w:ascii="Arial" w:hAnsi="Arial" w:cs="Arial"/>
        </w:rPr>
      </w:pPr>
      <w:r w:rsidRPr="00E833CD">
        <w:rPr>
          <w:rFonts w:ascii="Arial" w:hAnsi="Arial" w:cs="Arial"/>
        </w:rPr>
        <w:t>„Šiandien serviso darbas nebeapsiriboja mechanika – tai darbas su sistemomis, duomenimis ir gamintojo algoritmais. Kai dėstytojai savo rankomis pamato procesą nuo diagnostikos iki remonto sprendimo, jie gali tą patį aiškiai ir teisingai perduoti mokiniams. Mums tai natūrali partnerystė su profesiniu rengimu, kuri padeda rinkai auginti stiprius specialistus“, – sako „Bentley Vilnius“ serviso vadovas Mantas Beinoras.</w:t>
      </w:r>
    </w:p>
    <w:p w14:paraId="5997AF4A" w14:textId="77777777" w:rsidR="00E833CD" w:rsidRPr="00E833CD" w:rsidRDefault="00E833CD" w:rsidP="00E833CD">
      <w:pPr>
        <w:jc w:val="both"/>
        <w:rPr>
          <w:rFonts w:ascii="Arial" w:hAnsi="Arial" w:cs="Arial"/>
          <w:b/>
          <w:bCs/>
        </w:rPr>
      </w:pPr>
      <w:r w:rsidRPr="00E833CD">
        <w:rPr>
          <w:rFonts w:ascii="Arial" w:hAnsi="Arial" w:cs="Arial"/>
          <w:b/>
          <w:bCs/>
        </w:rPr>
        <w:t>Technologijos keičia ir automobilių remontą</w:t>
      </w:r>
    </w:p>
    <w:p w14:paraId="2B2C916F" w14:textId="77777777" w:rsidR="00E833CD" w:rsidRPr="00E833CD" w:rsidRDefault="00E833CD" w:rsidP="00E833CD">
      <w:pPr>
        <w:jc w:val="both"/>
        <w:rPr>
          <w:rFonts w:ascii="Arial" w:hAnsi="Arial" w:cs="Arial"/>
        </w:rPr>
      </w:pPr>
      <w:r w:rsidRPr="00E833CD">
        <w:rPr>
          <w:rFonts w:ascii="Arial" w:hAnsi="Arial" w:cs="Arial"/>
        </w:rPr>
        <w:t>Automobilių pramonėje technologiniai pokyčiai vyksta itin sparčiai. Moderniuose automobiliuose vis daugiau funkcijų valdo programinė įranga, pažangios saugumo sistemos ir sudėtingos elektroninės architektūros. Tai reiškia, kad diagnostika vis dažniau prasideda ne nuo mechaninės apžiūros, o nuo duomenų analizės ir gamintojo nustatytų procedūrų.</w:t>
      </w:r>
    </w:p>
    <w:p w14:paraId="67D42A36" w14:textId="77777777" w:rsidR="00E833CD" w:rsidRPr="00E833CD" w:rsidRDefault="00E833CD" w:rsidP="00E833CD">
      <w:pPr>
        <w:jc w:val="both"/>
        <w:rPr>
          <w:rFonts w:ascii="Arial" w:hAnsi="Arial" w:cs="Arial"/>
        </w:rPr>
      </w:pPr>
      <w:r w:rsidRPr="00E833CD">
        <w:rPr>
          <w:rFonts w:ascii="Arial" w:hAnsi="Arial" w:cs="Arial"/>
        </w:rPr>
        <w:t>Ši tendencija ypač ryški aukštesnės klasės automobiliuose, kuriuose naudojamos pažangios vairavimo pagalbos sistemos, aktyvūs saugumo sprendimai ir sudėtingi jutiklių tinklai. Tokiose transporto priemonėse net ir nedidelis gedimas gali būti susijęs su kelių sistemų tarpusavio veikimu, todėl tiksli diagnostika tampa kritiškai svarbi.</w:t>
      </w:r>
    </w:p>
    <w:p w14:paraId="5164401E" w14:textId="50D1F03E" w:rsidR="00E833CD" w:rsidRPr="00E833CD" w:rsidRDefault="00E833CD" w:rsidP="00E833CD">
      <w:pPr>
        <w:jc w:val="both"/>
        <w:rPr>
          <w:rFonts w:ascii="Arial" w:hAnsi="Arial" w:cs="Arial"/>
        </w:rPr>
      </w:pPr>
      <w:r w:rsidRPr="00E833CD">
        <w:rPr>
          <w:rFonts w:ascii="Arial" w:hAnsi="Arial" w:cs="Arial"/>
        </w:rPr>
        <w:lastRenderedPageBreak/>
        <w:t>Dėl šios priežasties vis daugiau dėmesio skiriama specialistų kompetencijai – nuo serviso komandų iki profesinio rengimo įstaigų dėstytoj</w:t>
      </w:r>
      <w:r w:rsidR="00042CCF">
        <w:rPr>
          <w:rFonts w:ascii="Arial" w:hAnsi="Arial" w:cs="Arial"/>
        </w:rPr>
        <w:t>ų, ką planuojama daryti vis dažniau.</w:t>
      </w:r>
    </w:p>
    <w:p w14:paraId="0DFCAB53" w14:textId="77777777" w:rsidR="00E833CD" w:rsidRPr="00E833CD" w:rsidRDefault="00E833CD" w:rsidP="00E833CD">
      <w:pPr>
        <w:jc w:val="both"/>
        <w:rPr>
          <w:rFonts w:ascii="Arial" w:hAnsi="Arial" w:cs="Arial"/>
          <w:b/>
          <w:bCs/>
        </w:rPr>
      </w:pPr>
      <w:r w:rsidRPr="00E833CD">
        <w:rPr>
          <w:rFonts w:ascii="Arial" w:hAnsi="Arial" w:cs="Arial"/>
          <w:b/>
          <w:bCs/>
        </w:rPr>
        <w:t>Servisas – ne tik remontui, bet ir žinių mainams</w:t>
      </w:r>
    </w:p>
    <w:p w14:paraId="31453C43" w14:textId="77777777" w:rsidR="00E833CD" w:rsidRPr="00E833CD" w:rsidRDefault="00E833CD" w:rsidP="00E833CD">
      <w:pPr>
        <w:jc w:val="both"/>
        <w:rPr>
          <w:rFonts w:ascii="Arial" w:hAnsi="Arial" w:cs="Arial"/>
        </w:rPr>
      </w:pPr>
      <w:r w:rsidRPr="00E833CD">
        <w:rPr>
          <w:rFonts w:ascii="Arial" w:hAnsi="Arial" w:cs="Arial"/>
        </w:rPr>
        <w:t>„Bentley Vilnius“ atstovybė šią iniciatyvą mato platesniame kontekste. Servisas tampa ne tik vieta, kur atliekami automobilio priežiūros darbai, bet ir erdve profesiniams žinių mainams tarp automobilių pramonės ir profesinio rengimo bendruomenės.</w:t>
      </w:r>
    </w:p>
    <w:p w14:paraId="48259727" w14:textId="77777777" w:rsidR="00E833CD" w:rsidRPr="00E833CD" w:rsidRDefault="00E833CD" w:rsidP="00E833CD">
      <w:pPr>
        <w:jc w:val="both"/>
        <w:rPr>
          <w:rFonts w:ascii="Arial" w:hAnsi="Arial" w:cs="Arial"/>
        </w:rPr>
      </w:pPr>
      <w:r w:rsidRPr="00E833CD">
        <w:rPr>
          <w:rFonts w:ascii="Arial" w:hAnsi="Arial" w:cs="Arial"/>
        </w:rPr>
        <w:t>Tokios iniciatyvos leidžia dėstytojams susipažinti su realiomis technologijomis, su kuriomis jų mokiniai susidurs darbo rinkoje, o verslui – prisidėti prie kvalifikuotų specialistų rengimo.</w:t>
      </w:r>
    </w:p>
    <w:p w14:paraId="65249193" w14:textId="77777777" w:rsidR="00E833CD" w:rsidRPr="00E833CD" w:rsidRDefault="00E833CD" w:rsidP="00E833CD">
      <w:pPr>
        <w:jc w:val="both"/>
        <w:rPr>
          <w:rFonts w:ascii="Arial" w:hAnsi="Arial" w:cs="Arial"/>
        </w:rPr>
      </w:pPr>
      <w:r w:rsidRPr="00E833CD">
        <w:rPr>
          <w:rFonts w:ascii="Arial" w:hAnsi="Arial" w:cs="Arial"/>
        </w:rPr>
        <w:t>Augant automobilių technologijų sudėtingumui, vis svarbiau, kad kartu augtų ir žmonių, dirbančių su šiomis technologijomis, kompetencijos. Būtent todėl bendradarbiavimas tarp serviso sektoriaus ir profesinio rengimo įstaigų tampa vis svarbesnis siekiant užtikrinti aukštą techninės priežiūros kokybę ateityje.</w:t>
      </w:r>
    </w:p>
    <w:p w14:paraId="6C1FD341" w14:textId="3234BC7C" w:rsidR="00E833CD" w:rsidRDefault="00E833CD" w:rsidP="00E833CD">
      <w:pPr>
        <w:jc w:val="both"/>
        <w:rPr>
          <w:rFonts w:ascii="Arial" w:hAnsi="Arial" w:cs="Arial"/>
          <w:b/>
          <w:bCs/>
        </w:rPr>
      </w:pPr>
    </w:p>
    <w:p w14:paraId="3CE5365D" w14:textId="066B044A" w:rsidR="0068675E" w:rsidRDefault="0068675E" w:rsidP="00E833CD">
      <w:pPr>
        <w:jc w:val="both"/>
        <w:rPr>
          <w:rFonts w:ascii="Arial" w:hAnsi="Arial" w:cs="Arial"/>
          <w:b/>
          <w:bCs/>
        </w:rPr>
      </w:pPr>
      <w:r>
        <w:rPr>
          <w:rFonts w:ascii="Arial" w:hAnsi="Arial" w:cs="Arial"/>
          <w:b/>
          <w:bCs/>
        </w:rPr>
        <w:t xml:space="preserve">Kontaktas žiniasklaidai: </w:t>
      </w:r>
    </w:p>
    <w:p w14:paraId="04392FA4" w14:textId="0D166B62" w:rsidR="0068675E" w:rsidRPr="0042239B" w:rsidRDefault="0068675E" w:rsidP="00E833CD">
      <w:pPr>
        <w:jc w:val="both"/>
        <w:rPr>
          <w:rFonts w:ascii="Arial" w:hAnsi="Arial" w:cs="Arial"/>
          <w:i/>
          <w:iCs/>
        </w:rPr>
      </w:pPr>
      <w:r w:rsidRPr="0042239B">
        <w:rPr>
          <w:rFonts w:ascii="Arial" w:hAnsi="Arial" w:cs="Arial"/>
          <w:i/>
          <w:iCs/>
        </w:rPr>
        <w:t>Viktorija Razumienė</w:t>
      </w:r>
    </w:p>
    <w:p w14:paraId="625A1401" w14:textId="0BCD3D6F" w:rsidR="006A1746" w:rsidRPr="0042239B" w:rsidRDefault="006A1746" w:rsidP="00E833CD">
      <w:pPr>
        <w:jc w:val="both"/>
        <w:rPr>
          <w:rFonts w:ascii="Arial" w:hAnsi="Arial" w:cs="Arial"/>
          <w:i/>
          <w:iCs/>
        </w:rPr>
      </w:pPr>
      <w:r w:rsidRPr="0042239B">
        <w:rPr>
          <w:rFonts w:ascii="Arial" w:hAnsi="Arial" w:cs="Arial"/>
          <w:i/>
          <w:iCs/>
        </w:rPr>
        <w:t>„Bentley Vilnius“ marketingo vadovė</w:t>
      </w:r>
    </w:p>
    <w:p w14:paraId="1B631E5F" w14:textId="2E757797" w:rsidR="006A1746" w:rsidRPr="0042239B" w:rsidRDefault="0042239B" w:rsidP="00E833CD">
      <w:pPr>
        <w:jc w:val="both"/>
        <w:rPr>
          <w:rFonts w:ascii="Arial" w:hAnsi="Arial" w:cs="Arial"/>
          <w:i/>
          <w:iCs/>
        </w:rPr>
      </w:pPr>
      <w:r w:rsidRPr="0042239B">
        <w:rPr>
          <w:rFonts w:ascii="Arial" w:hAnsi="Arial" w:cs="Arial"/>
          <w:i/>
          <w:iCs/>
        </w:rPr>
        <w:t>viktorija.razumiene@bentley-vilnius.lt</w:t>
      </w:r>
    </w:p>
    <w:sectPr w:rsidR="006A1746" w:rsidRPr="004223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6952"/>
    <w:multiLevelType w:val="hybridMultilevel"/>
    <w:tmpl w:val="5808C1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984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CD"/>
    <w:rsid w:val="00025ACA"/>
    <w:rsid w:val="00042CCF"/>
    <w:rsid w:val="00194B5D"/>
    <w:rsid w:val="00280AFD"/>
    <w:rsid w:val="003256F8"/>
    <w:rsid w:val="0042239B"/>
    <w:rsid w:val="004C046B"/>
    <w:rsid w:val="0068675E"/>
    <w:rsid w:val="006A1746"/>
    <w:rsid w:val="008A35BC"/>
    <w:rsid w:val="00B9291C"/>
    <w:rsid w:val="00CD71D4"/>
    <w:rsid w:val="00DD688B"/>
    <w:rsid w:val="00E833CD"/>
    <w:rsid w:val="00F23D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8BF8"/>
  <w15:chartTrackingRefBased/>
  <w15:docId w15:val="{73B43763-1A3C-4DBB-9395-4260EBD6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3CD"/>
    <w:rPr>
      <w:rFonts w:eastAsiaTheme="majorEastAsia" w:cstheme="majorBidi"/>
      <w:color w:val="272727" w:themeColor="text1" w:themeTint="D8"/>
    </w:rPr>
  </w:style>
  <w:style w:type="paragraph" w:styleId="Title">
    <w:name w:val="Title"/>
    <w:basedOn w:val="Normal"/>
    <w:next w:val="Normal"/>
    <w:link w:val="TitleChar"/>
    <w:uiPriority w:val="10"/>
    <w:qFormat/>
    <w:rsid w:val="00E83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3CD"/>
    <w:pPr>
      <w:spacing w:before="160"/>
      <w:jc w:val="center"/>
    </w:pPr>
    <w:rPr>
      <w:i/>
      <w:iCs/>
      <w:color w:val="404040" w:themeColor="text1" w:themeTint="BF"/>
    </w:rPr>
  </w:style>
  <w:style w:type="character" w:customStyle="1" w:styleId="QuoteChar">
    <w:name w:val="Quote Char"/>
    <w:basedOn w:val="DefaultParagraphFont"/>
    <w:link w:val="Quote"/>
    <w:uiPriority w:val="29"/>
    <w:rsid w:val="00E833CD"/>
    <w:rPr>
      <w:i/>
      <w:iCs/>
      <w:color w:val="404040" w:themeColor="text1" w:themeTint="BF"/>
    </w:rPr>
  </w:style>
  <w:style w:type="paragraph" w:styleId="ListParagraph">
    <w:name w:val="List Paragraph"/>
    <w:basedOn w:val="Normal"/>
    <w:uiPriority w:val="34"/>
    <w:qFormat/>
    <w:rsid w:val="00E833CD"/>
    <w:pPr>
      <w:ind w:left="720"/>
      <w:contextualSpacing/>
    </w:pPr>
  </w:style>
  <w:style w:type="character" w:styleId="IntenseEmphasis">
    <w:name w:val="Intense Emphasis"/>
    <w:basedOn w:val="DefaultParagraphFont"/>
    <w:uiPriority w:val="21"/>
    <w:qFormat/>
    <w:rsid w:val="00E833CD"/>
    <w:rPr>
      <w:i/>
      <w:iCs/>
      <w:color w:val="0F4761" w:themeColor="accent1" w:themeShade="BF"/>
    </w:rPr>
  </w:style>
  <w:style w:type="paragraph" w:styleId="IntenseQuote">
    <w:name w:val="Intense Quote"/>
    <w:basedOn w:val="Normal"/>
    <w:next w:val="Normal"/>
    <w:link w:val="IntenseQuoteChar"/>
    <w:uiPriority w:val="30"/>
    <w:qFormat/>
    <w:rsid w:val="00E83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3CD"/>
    <w:rPr>
      <w:i/>
      <w:iCs/>
      <w:color w:val="0F4761" w:themeColor="accent1" w:themeShade="BF"/>
    </w:rPr>
  </w:style>
  <w:style w:type="character" w:styleId="IntenseReference">
    <w:name w:val="Intense Reference"/>
    <w:basedOn w:val="DefaultParagraphFont"/>
    <w:uiPriority w:val="32"/>
    <w:qFormat/>
    <w:rsid w:val="00E833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2382</Words>
  <Characters>1358</Characters>
  <Application>Microsoft Office Word</Application>
  <DocSecurity>0</DocSecurity>
  <Lines>11</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Vareikaitė-Zagrebajevė</dc:creator>
  <cp:keywords/>
  <dc:description/>
  <cp:lastModifiedBy>Agnė Vareikaitė-Zagrebajevė</cp:lastModifiedBy>
  <cp:revision>8</cp:revision>
  <dcterms:created xsi:type="dcterms:W3CDTF">2026-03-16T08:01:00Z</dcterms:created>
  <dcterms:modified xsi:type="dcterms:W3CDTF">2026-04-10T08:26:00Z</dcterms:modified>
</cp:coreProperties>
</file>