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3CD5" w14:textId="08DA31CB" w:rsidR="3ADBA43E" w:rsidRDefault="06EAA804" w:rsidP="06EAA804">
      <w:pPr>
        <w:spacing w:after="0"/>
        <w:jc w:val="both"/>
        <w:rPr>
          <w:rFonts w:eastAsiaTheme="minorEastAsia"/>
          <w:color w:val="000000" w:themeColor="text1"/>
          <w:sz w:val="22"/>
          <w:szCs w:val="22"/>
          <w:lang w:val="lt"/>
        </w:rPr>
      </w:pPr>
      <w:r w:rsidRPr="06EAA804">
        <w:rPr>
          <w:rFonts w:eastAsiaTheme="minorEastAsia"/>
          <w:sz w:val="22"/>
          <w:szCs w:val="22"/>
          <w:lang w:val="lt"/>
        </w:rPr>
        <w:t>Pranešimas žiniasklaidai</w:t>
      </w:r>
    </w:p>
    <w:p w14:paraId="3A59BDB7" w14:textId="47034B06" w:rsidR="3ADBA43E" w:rsidRDefault="06EAA804" w:rsidP="06EAA804">
      <w:pPr>
        <w:widowControl w:val="0"/>
        <w:spacing w:after="0"/>
        <w:rPr>
          <w:rFonts w:eastAsiaTheme="minorEastAsia"/>
          <w:color w:val="000000" w:themeColor="text1"/>
          <w:sz w:val="22"/>
          <w:szCs w:val="22"/>
          <w:lang w:val="lt"/>
        </w:rPr>
      </w:pPr>
      <w:r w:rsidRPr="06EAA804">
        <w:rPr>
          <w:rFonts w:eastAsiaTheme="minorEastAsia"/>
          <w:sz w:val="22"/>
          <w:szCs w:val="22"/>
          <w:lang w:val="lt"/>
        </w:rPr>
        <w:t>2026 m. balandžio 9 d.</w:t>
      </w:r>
    </w:p>
    <w:p w14:paraId="711BD199" w14:textId="75F68186" w:rsidR="71B9C29D" w:rsidRDefault="71B9C29D" w:rsidP="06EAA804">
      <w:pPr>
        <w:spacing w:after="0"/>
        <w:jc w:val="both"/>
        <w:rPr>
          <w:rFonts w:eastAsiaTheme="minorEastAsia"/>
          <w:b/>
          <w:bCs/>
          <w:sz w:val="22"/>
          <w:szCs w:val="22"/>
          <w:lang w:val="lt"/>
        </w:rPr>
      </w:pPr>
    </w:p>
    <w:p w14:paraId="26F09FD4" w14:textId="6C064639" w:rsidR="00C1000F" w:rsidRPr="00725676" w:rsidRDefault="06EAA804" w:rsidP="06EAA804">
      <w:pPr>
        <w:spacing w:after="0" w:line="276" w:lineRule="auto"/>
        <w:jc w:val="both"/>
        <w:rPr>
          <w:rFonts w:eastAsiaTheme="minorEastAsia"/>
          <w:b/>
          <w:bCs/>
          <w:sz w:val="22"/>
          <w:szCs w:val="22"/>
          <w:lang w:val="lt"/>
        </w:rPr>
      </w:pPr>
      <w:r w:rsidRPr="06EAA804">
        <w:rPr>
          <w:rFonts w:eastAsiaTheme="minorEastAsia"/>
          <w:b/>
          <w:bCs/>
          <w:sz w:val="22"/>
          <w:szCs w:val="22"/>
          <w:lang w:val="lt"/>
        </w:rPr>
        <w:t>„Netikėtos siuntos diena“: nauja iniciatyva, kviečianti nustebinti tuos, kurie rūpi</w:t>
      </w:r>
    </w:p>
    <w:p w14:paraId="60BCF190" w14:textId="66C25976" w:rsidR="00EB035A" w:rsidRPr="00725676" w:rsidRDefault="00EB035A" w:rsidP="06EAA804">
      <w:pPr>
        <w:spacing w:after="0" w:line="276" w:lineRule="auto"/>
        <w:jc w:val="both"/>
        <w:rPr>
          <w:rFonts w:eastAsiaTheme="minorEastAsia"/>
          <w:b/>
          <w:bCs/>
          <w:sz w:val="22"/>
          <w:szCs w:val="22"/>
          <w:lang w:val="lt"/>
        </w:rPr>
      </w:pPr>
    </w:p>
    <w:p w14:paraId="67BB5943" w14:textId="16FBC74D" w:rsidR="005456C1" w:rsidRPr="00725676" w:rsidRDefault="06EAA804" w:rsidP="06EAA804">
      <w:pPr>
        <w:spacing w:after="0" w:line="276" w:lineRule="auto"/>
        <w:jc w:val="both"/>
        <w:rPr>
          <w:rFonts w:eastAsiaTheme="minorEastAsia"/>
          <w:b/>
          <w:bCs/>
          <w:sz w:val="22"/>
          <w:szCs w:val="22"/>
          <w:lang w:val="lt"/>
        </w:rPr>
      </w:pPr>
      <w:r w:rsidRPr="06EAA804">
        <w:rPr>
          <w:rFonts w:eastAsiaTheme="minorEastAsia"/>
          <w:b/>
          <w:bCs/>
          <w:sz w:val="22"/>
          <w:szCs w:val="22"/>
          <w:lang w:val="lt"/>
        </w:rPr>
        <w:t>Šį penktadienį, balandžio 10 d., Lietuvoje, Latvijoje ir Estijoje pirmą kartą bus minima „Netikėtos siuntos diena“ – iniciatyva, kuri kvies žmones siųsti ne tik daiktus, bet ir dėmesį, palaikymą bei netikėtą džiaugsmą.</w:t>
      </w:r>
    </w:p>
    <w:p w14:paraId="5783F5B2" w14:textId="0E3AB481" w:rsidR="005456C1" w:rsidRPr="00725676" w:rsidRDefault="005456C1" w:rsidP="06EAA804">
      <w:pPr>
        <w:spacing w:after="0" w:line="276" w:lineRule="auto"/>
        <w:jc w:val="both"/>
        <w:rPr>
          <w:rFonts w:eastAsiaTheme="minorEastAsia"/>
          <w:sz w:val="22"/>
          <w:szCs w:val="22"/>
          <w:lang w:val="lt"/>
        </w:rPr>
      </w:pPr>
    </w:p>
    <w:p w14:paraId="53C12298" w14:textId="7D7D9BEB" w:rsidR="005456C1" w:rsidRPr="00725676"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Dešimtys tūkstančių lietuvių kasdien naudojasi paštomatais ne tik pirkdami ar parduodami daiktus, bet ir siųsdami dovanas ar kitas svarbias siuntas. Vien pernai elektronine prekyba asmeniniais tikslais naudojosi apie 65 proc. 19</w:t>
      </w:r>
      <w:r w:rsidR="00081F71" w:rsidRPr="06EAA804">
        <w:rPr>
          <w:rFonts w:eastAsiaTheme="minorEastAsia"/>
          <w:sz w:val="22"/>
          <w:szCs w:val="22"/>
          <w:lang w:val="lt"/>
        </w:rPr>
        <w:t>–</w:t>
      </w:r>
      <w:r w:rsidRPr="06EAA804">
        <w:rPr>
          <w:rFonts w:eastAsiaTheme="minorEastAsia"/>
          <w:sz w:val="22"/>
          <w:szCs w:val="22"/>
          <w:lang w:val="lt"/>
        </w:rPr>
        <w:t>74 m. amžiaus Lietuvos gyventojų, rodo Valstybės duomenų agentūros duomenys.</w:t>
      </w:r>
    </w:p>
    <w:p w14:paraId="03DA3E04" w14:textId="26BCF448" w:rsidR="005456C1" w:rsidRPr="00725676" w:rsidRDefault="005456C1" w:rsidP="06EAA804">
      <w:pPr>
        <w:spacing w:after="0" w:line="276" w:lineRule="auto"/>
        <w:jc w:val="both"/>
        <w:rPr>
          <w:rFonts w:eastAsiaTheme="minorEastAsia"/>
          <w:sz w:val="22"/>
          <w:szCs w:val="22"/>
          <w:lang w:val="lt"/>
        </w:rPr>
      </w:pPr>
    </w:p>
    <w:p w14:paraId="199BFAEC" w14:textId="0AB3949A" w:rsidR="005456C1" w:rsidRPr="00725676" w:rsidRDefault="06EAA804" w:rsidP="06EAA804">
      <w:pPr>
        <w:spacing w:after="0" w:line="276" w:lineRule="auto"/>
        <w:jc w:val="both"/>
        <w:rPr>
          <w:rFonts w:eastAsiaTheme="minorEastAsia"/>
          <w:color w:val="000000" w:themeColor="text1"/>
          <w:sz w:val="22"/>
          <w:szCs w:val="22"/>
          <w:lang w:val="lt"/>
        </w:rPr>
      </w:pPr>
      <w:r w:rsidRPr="06EAA804">
        <w:rPr>
          <w:rFonts w:eastAsiaTheme="minorEastAsia"/>
          <w:sz w:val="22"/>
          <w:szCs w:val="22"/>
          <w:lang w:val="lt"/>
        </w:rPr>
        <w:t>Tai, kad e. prekyba populiarėja ir tampa neatsiejama kasdienybės dalimi, patvirtina ir „SmartPosti“ valdančios įmonės „Posti Group“ užsakymu atlikta apklausa, pagal kurią apsipirkimas internetu Baltijos šalyse jau yra įsitvirtinęs kaip dažnas įprotis. Maždaug kas antras gyventojas Lietuvoje (46 proc.), Latvijoje (47 proc.) ir Estijoje (44 proc.) internetu apsiperka bent kas 1</w:t>
      </w:r>
      <w:r w:rsidR="00081F71" w:rsidRPr="06EAA804">
        <w:rPr>
          <w:rFonts w:eastAsiaTheme="minorEastAsia"/>
          <w:sz w:val="22"/>
          <w:szCs w:val="22"/>
          <w:lang w:val="lt"/>
        </w:rPr>
        <w:t>–</w:t>
      </w:r>
      <w:r w:rsidRPr="06EAA804">
        <w:rPr>
          <w:rFonts w:eastAsiaTheme="minorEastAsia"/>
          <w:sz w:val="22"/>
          <w:szCs w:val="22"/>
          <w:lang w:val="lt"/>
        </w:rPr>
        <w:t>2 mėnesius ar net kelis kartus per mėnesį.</w:t>
      </w:r>
    </w:p>
    <w:p w14:paraId="4A8E3BA4" w14:textId="2E1CAEE3" w:rsidR="005456C1" w:rsidRPr="00725676" w:rsidRDefault="06EAA804" w:rsidP="06EAA804">
      <w:pPr>
        <w:spacing w:after="0" w:line="276" w:lineRule="auto"/>
        <w:jc w:val="both"/>
        <w:rPr>
          <w:rFonts w:eastAsiaTheme="minorEastAsia"/>
          <w:color w:val="000000" w:themeColor="text1"/>
          <w:sz w:val="22"/>
          <w:szCs w:val="22"/>
          <w:lang w:val="lt"/>
        </w:rPr>
      </w:pPr>
      <w:r w:rsidRPr="06EAA804">
        <w:rPr>
          <w:rFonts w:eastAsiaTheme="minorEastAsia"/>
          <w:sz w:val="22"/>
          <w:szCs w:val="22"/>
          <w:lang w:val="lt"/>
        </w:rPr>
        <w:t xml:space="preserve"> </w:t>
      </w:r>
    </w:p>
    <w:p w14:paraId="61B94EA4" w14:textId="5466633D" w:rsidR="005456C1" w:rsidRPr="00725676" w:rsidRDefault="06EAA804" w:rsidP="06EAA804">
      <w:pPr>
        <w:spacing w:after="0" w:line="276" w:lineRule="auto"/>
        <w:jc w:val="both"/>
        <w:rPr>
          <w:rFonts w:eastAsiaTheme="minorEastAsia"/>
          <w:color w:val="000000" w:themeColor="text1"/>
          <w:sz w:val="22"/>
          <w:szCs w:val="22"/>
          <w:lang w:val="lt"/>
        </w:rPr>
      </w:pPr>
      <w:r w:rsidRPr="06EAA804">
        <w:rPr>
          <w:rFonts w:eastAsiaTheme="minorEastAsia"/>
          <w:sz w:val="22"/>
          <w:szCs w:val="22"/>
          <w:lang w:val="lt"/>
        </w:rPr>
        <w:t>Be to, Lietuva išsiskiria kaip aktyviausia e. prekybos rinka regione – čia net 28 proc. gyventojų internetu perka bent kartą per savaitę, o tai yra gerokai daugiau nei Latvijoje (24 proc.) ir ypač – Estijoje (14 proc.).</w:t>
      </w:r>
    </w:p>
    <w:p w14:paraId="76802189" w14:textId="4DDFB5CC" w:rsidR="005456C1" w:rsidRPr="00725676" w:rsidRDefault="005456C1" w:rsidP="06EAA804">
      <w:pPr>
        <w:spacing w:after="0" w:line="276" w:lineRule="auto"/>
        <w:jc w:val="both"/>
        <w:rPr>
          <w:rFonts w:eastAsiaTheme="minorEastAsia"/>
          <w:color w:val="000000" w:themeColor="text1"/>
          <w:sz w:val="22"/>
          <w:szCs w:val="22"/>
          <w:lang w:val="lt"/>
        </w:rPr>
      </w:pPr>
    </w:p>
    <w:p w14:paraId="2A3D8F80" w14:textId="1100C0C7" w:rsidR="0654BB07" w:rsidRDefault="06EAA804" w:rsidP="06EAA804">
      <w:pPr>
        <w:spacing w:after="0" w:line="276" w:lineRule="auto"/>
        <w:jc w:val="both"/>
        <w:rPr>
          <w:rFonts w:eastAsiaTheme="minorEastAsia"/>
          <w:color w:val="000000" w:themeColor="text1"/>
          <w:sz w:val="22"/>
          <w:szCs w:val="22"/>
          <w:lang w:val="lt"/>
        </w:rPr>
      </w:pPr>
      <w:r w:rsidRPr="06EAA804">
        <w:rPr>
          <w:rFonts w:eastAsiaTheme="minorEastAsia"/>
          <w:sz w:val="22"/>
          <w:szCs w:val="22"/>
          <w:lang w:val="lt"/>
        </w:rPr>
        <w:t>Nors daugelis jau yra įpratę prie nuolatinio siuntų srauto, kiekvienas užsakymas ar išsiuntimas vis dar sužadina emocijas – nekantrų laukimą, išpakavimo džiaugsmą ar smalsumą, kaip į staigmeną sureaguos jos gavėjas.</w:t>
      </w:r>
    </w:p>
    <w:p w14:paraId="082B45D1" w14:textId="106873D3" w:rsidR="005456C1" w:rsidRPr="00725676" w:rsidRDefault="005456C1" w:rsidP="06EAA804">
      <w:pPr>
        <w:spacing w:after="0" w:line="276" w:lineRule="auto"/>
        <w:jc w:val="both"/>
        <w:rPr>
          <w:rFonts w:eastAsiaTheme="minorEastAsia"/>
          <w:color w:val="000000" w:themeColor="text1"/>
          <w:sz w:val="22"/>
          <w:szCs w:val="22"/>
          <w:lang w:val="lt"/>
        </w:rPr>
      </w:pPr>
    </w:p>
    <w:p w14:paraId="303A19CC" w14:textId="6C9F1D56" w:rsidR="16590121" w:rsidRDefault="06EAA804" w:rsidP="06EAA804">
      <w:pPr>
        <w:spacing w:after="0" w:line="276" w:lineRule="auto"/>
        <w:jc w:val="both"/>
        <w:rPr>
          <w:rFonts w:eastAsiaTheme="minorEastAsia"/>
          <w:color w:val="000000" w:themeColor="text1"/>
          <w:sz w:val="22"/>
          <w:szCs w:val="22"/>
          <w:lang w:val="lt"/>
        </w:rPr>
      </w:pPr>
      <w:r w:rsidRPr="06EAA804">
        <w:rPr>
          <w:rFonts w:eastAsiaTheme="minorEastAsia"/>
          <w:sz w:val="22"/>
          <w:szCs w:val="22"/>
          <w:lang w:val="lt"/>
        </w:rPr>
        <w:t>Minėta apklausa parodė, kad beveik 3 iš 10 lietuvių daugiausiai emocijų sukelia siuntos, skirtos jų mylimiesiems.</w:t>
      </w:r>
    </w:p>
    <w:p w14:paraId="4D1CC961" w14:textId="1B9CE49A" w:rsidR="005456C1" w:rsidRPr="00725676" w:rsidRDefault="005456C1" w:rsidP="06EAA804">
      <w:pPr>
        <w:spacing w:after="0" w:line="276" w:lineRule="auto"/>
        <w:jc w:val="both"/>
        <w:rPr>
          <w:rFonts w:eastAsiaTheme="minorEastAsia"/>
          <w:color w:val="000000" w:themeColor="text1"/>
          <w:sz w:val="22"/>
          <w:szCs w:val="22"/>
          <w:lang w:val="lt"/>
        </w:rPr>
      </w:pPr>
    </w:p>
    <w:p w14:paraId="0A065E1A" w14:textId="7482FC44" w:rsidR="005456C1" w:rsidRPr="00725676" w:rsidRDefault="06EAA804" w:rsidP="06EAA804">
      <w:pPr>
        <w:spacing w:after="0" w:line="276" w:lineRule="auto"/>
        <w:jc w:val="both"/>
        <w:rPr>
          <w:rFonts w:eastAsiaTheme="minorEastAsia"/>
          <w:color w:val="000000" w:themeColor="text1"/>
          <w:sz w:val="22"/>
          <w:szCs w:val="22"/>
          <w:lang w:val="lt"/>
        </w:rPr>
      </w:pPr>
      <w:r w:rsidRPr="06EAA804">
        <w:rPr>
          <w:rFonts w:eastAsiaTheme="minorEastAsia"/>
          <w:sz w:val="22"/>
          <w:szCs w:val="22"/>
          <w:lang w:val="lt"/>
        </w:rPr>
        <w:t>„Taigi siunta nėra tik paprastas gestas. Tai – emocijos, kuriančios šiltus prisiminimus ir stiprinančios tarpusavio ryšį. Siuntos jungia žmones, padeda kurti patogesnę ir tvaresnę kasdienybę. Todėl mūsų misija – pristatyti tai, kas svarbu.</w:t>
      </w:r>
    </w:p>
    <w:p w14:paraId="2C870C02" w14:textId="660F6188" w:rsidR="005456C1" w:rsidRPr="00725676" w:rsidRDefault="005456C1" w:rsidP="06EAA804">
      <w:pPr>
        <w:spacing w:after="0" w:line="276" w:lineRule="auto"/>
        <w:jc w:val="both"/>
        <w:rPr>
          <w:rFonts w:eastAsiaTheme="minorEastAsia"/>
          <w:sz w:val="22"/>
          <w:szCs w:val="22"/>
          <w:lang w:val="lt"/>
        </w:rPr>
      </w:pPr>
    </w:p>
    <w:p w14:paraId="4C9F52AC" w14:textId="74D6E9CD" w:rsidR="005456C1" w:rsidRPr="00725676" w:rsidRDefault="06EAA804" w:rsidP="06EAA804">
      <w:pPr>
        <w:spacing w:after="0" w:line="276" w:lineRule="auto"/>
        <w:jc w:val="both"/>
        <w:rPr>
          <w:rFonts w:eastAsiaTheme="minorEastAsia"/>
          <w:color w:val="000000" w:themeColor="text1"/>
          <w:sz w:val="22"/>
          <w:szCs w:val="22"/>
          <w:lang w:val="lt"/>
        </w:rPr>
      </w:pPr>
      <w:r w:rsidRPr="06EAA804">
        <w:rPr>
          <w:rFonts w:eastAsiaTheme="minorEastAsia"/>
          <w:sz w:val="22"/>
          <w:szCs w:val="22"/>
          <w:lang w:val="lt"/>
        </w:rPr>
        <w:t>Tad balandžio 10 d. „SmartPosti“ pradės iniciatyvą „Netikėtos siuntos diena“, prie kurios kviečiami prisidėti ir gyventojai“, – sako „SmartPosti“ rinkodaros vadovė Paulina Česonytė.</w:t>
      </w:r>
    </w:p>
    <w:p w14:paraId="1D27C89E" w14:textId="7D72F743" w:rsidR="005456C1" w:rsidRPr="00725676" w:rsidRDefault="005456C1" w:rsidP="06EAA804">
      <w:pPr>
        <w:spacing w:after="0" w:line="276" w:lineRule="auto"/>
        <w:jc w:val="both"/>
        <w:rPr>
          <w:rFonts w:eastAsiaTheme="minorEastAsia"/>
          <w:color w:val="000000" w:themeColor="text1"/>
          <w:sz w:val="22"/>
          <w:szCs w:val="22"/>
          <w:lang w:val="lt"/>
        </w:rPr>
      </w:pPr>
    </w:p>
    <w:p w14:paraId="6F05D581" w14:textId="1725BAFA" w:rsidR="064CFD74" w:rsidRDefault="06EAA804" w:rsidP="06EAA804">
      <w:pPr>
        <w:spacing w:after="0" w:line="276" w:lineRule="auto"/>
        <w:jc w:val="both"/>
        <w:rPr>
          <w:rFonts w:eastAsiaTheme="minorEastAsia"/>
          <w:b/>
          <w:bCs/>
          <w:color w:val="000000" w:themeColor="text1"/>
          <w:sz w:val="22"/>
          <w:szCs w:val="22"/>
          <w:lang w:val="lt"/>
        </w:rPr>
      </w:pPr>
      <w:r w:rsidRPr="06EAA804">
        <w:rPr>
          <w:rFonts w:eastAsiaTheme="minorEastAsia"/>
          <w:b/>
          <w:bCs/>
          <w:sz w:val="22"/>
          <w:szCs w:val="22"/>
          <w:lang w:val="lt"/>
        </w:rPr>
        <w:t>Sentimentalumo pojūtis – ne tik siuntų gavėjams</w:t>
      </w:r>
    </w:p>
    <w:p w14:paraId="0BC75C93" w14:textId="2CDA11B0" w:rsidR="005456C1" w:rsidRPr="00725676" w:rsidRDefault="005456C1" w:rsidP="06EAA804">
      <w:pPr>
        <w:spacing w:after="0" w:line="276" w:lineRule="auto"/>
        <w:jc w:val="both"/>
        <w:rPr>
          <w:rFonts w:eastAsiaTheme="minorEastAsia"/>
          <w:sz w:val="22"/>
          <w:szCs w:val="22"/>
          <w:lang w:val="lt"/>
        </w:rPr>
      </w:pPr>
    </w:p>
    <w:p w14:paraId="3306B432" w14:textId="56BFC482" w:rsidR="005456C1" w:rsidRPr="00725676"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lastRenderedPageBreak/>
        <w:t>Tyrimo duomenimis, daugiausia džiaugsmo gyventojams sukelia siuntos vaikams ar šeimos nariams – tą išskyrė 23 proc. respondentų Lietuvoje ir Latvijoje, Estijoje – 18 proc.</w:t>
      </w:r>
    </w:p>
    <w:p w14:paraId="69DB81A3" w14:textId="4CE423CA" w:rsidR="005456C1" w:rsidRPr="00725676" w:rsidRDefault="005456C1" w:rsidP="06EAA804">
      <w:pPr>
        <w:spacing w:after="0" w:line="276" w:lineRule="auto"/>
        <w:jc w:val="both"/>
        <w:rPr>
          <w:rFonts w:eastAsiaTheme="minorEastAsia"/>
          <w:sz w:val="22"/>
          <w:szCs w:val="22"/>
          <w:lang w:val="lt"/>
        </w:rPr>
      </w:pPr>
    </w:p>
    <w:p w14:paraId="6B751471" w14:textId="71E2F921" w:rsidR="005456C1" w:rsidRPr="00725676"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Būtent asmeninės ir rūpestį išreiškiančios siuntos lietuviams kelia daugiausia teigiamų emocijų. Net 26 proc. apklaustų Lietuvos gyventojų nurodo, kad labiausiai vertina dovanas artimiesiems, o 19 proc. – su sveikata ar gerove susijusias siuntas. Palyginimui, Latvijoje šie rodikliai siekia atitinkamai 19 proc. ir 10 proc., o Estijoje – 15 proc. ir 11 proc.</w:t>
      </w:r>
    </w:p>
    <w:p w14:paraId="0A0A0A4A" w14:textId="59B8297D" w:rsidR="005456C1" w:rsidRPr="00725676" w:rsidRDefault="005456C1" w:rsidP="06EAA804">
      <w:pPr>
        <w:spacing w:after="0" w:line="276" w:lineRule="auto"/>
        <w:jc w:val="both"/>
        <w:rPr>
          <w:rFonts w:eastAsiaTheme="minorEastAsia"/>
          <w:sz w:val="22"/>
          <w:szCs w:val="22"/>
          <w:lang w:val="lt"/>
        </w:rPr>
      </w:pPr>
    </w:p>
    <w:p w14:paraId="71C725A9" w14:textId="43DEBA83" w:rsidR="06EAA804"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„Teigiamas emocijas sukelia tiek siuntinio turinys, tiek tai, kam jis yra adresuotas. Net ir nedidelės staigmenos gali nudžiuginti ne tik tuos, kas jas gauna, bet ir tuos, kurie jas išsiunčia“, – teigia P. Česonytė.</w:t>
      </w:r>
    </w:p>
    <w:p w14:paraId="20287419" w14:textId="5B8ADED9" w:rsidR="005456C1" w:rsidRPr="00725676" w:rsidRDefault="005456C1" w:rsidP="06EAA804">
      <w:pPr>
        <w:spacing w:after="0" w:line="276" w:lineRule="auto"/>
        <w:jc w:val="both"/>
        <w:rPr>
          <w:rFonts w:eastAsiaTheme="minorEastAsia"/>
          <w:color w:val="000000" w:themeColor="text1"/>
          <w:sz w:val="22"/>
          <w:szCs w:val="22"/>
          <w:lang w:val="lt"/>
        </w:rPr>
      </w:pPr>
    </w:p>
    <w:p w14:paraId="45A0812A" w14:textId="25554799" w:rsidR="005456C1" w:rsidRPr="00725676" w:rsidRDefault="06EAA804" w:rsidP="06EAA804">
      <w:pPr>
        <w:spacing w:after="0" w:line="276" w:lineRule="auto"/>
        <w:jc w:val="both"/>
        <w:rPr>
          <w:rFonts w:eastAsiaTheme="minorEastAsia"/>
          <w:color w:val="000000" w:themeColor="text1"/>
          <w:sz w:val="22"/>
          <w:szCs w:val="22"/>
          <w:lang w:val="lt"/>
        </w:rPr>
      </w:pPr>
      <w:r w:rsidRPr="06EAA804">
        <w:rPr>
          <w:rFonts w:eastAsiaTheme="minorEastAsia"/>
          <w:sz w:val="22"/>
          <w:szCs w:val="22"/>
          <w:lang w:val="lt"/>
        </w:rPr>
        <w:t>Latvijoje siuntos dažniau tampa maloniu netikėtumu – bent kelis kartus per metus ar dažniau dovanas, turinčias ypatingą reikšmę, siunčia 34 proc. latvių, kai Lietuvoje – 27 proc., o Estijoje – 23 proc., rodo neseniai atlikta apklausa.</w:t>
      </w:r>
    </w:p>
    <w:p w14:paraId="5312999C" w14:textId="11354039" w:rsidR="005456C1" w:rsidRPr="00725676" w:rsidRDefault="005456C1" w:rsidP="06EAA804">
      <w:pPr>
        <w:spacing w:after="0" w:line="276" w:lineRule="auto"/>
        <w:jc w:val="both"/>
        <w:rPr>
          <w:rFonts w:eastAsiaTheme="minorEastAsia"/>
          <w:color w:val="000000" w:themeColor="text1"/>
          <w:sz w:val="22"/>
          <w:szCs w:val="22"/>
          <w:lang w:val="lt"/>
        </w:rPr>
      </w:pPr>
    </w:p>
    <w:p w14:paraId="1BBCB55E" w14:textId="0BC1CB16" w:rsidR="005456C1" w:rsidRPr="00725676"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 xml:space="preserve">Tad, pasak P. Česonytės, „SmartPosti“ iniciatyva „Netikėtos siuntos diena“ ir kviečia gyventojus Lietuvoje, Latvijoje bei Estijoje dažniau parodyti dėmesį tiems, kurie jiems svarbūs. </w:t>
      </w:r>
    </w:p>
    <w:p w14:paraId="5715B792" w14:textId="135D5505" w:rsidR="005456C1" w:rsidRPr="00725676" w:rsidRDefault="005456C1" w:rsidP="06EAA804">
      <w:pPr>
        <w:spacing w:after="0" w:line="276" w:lineRule="auto"/>
        <w:jc w:val="both"/>
        <w:rPr>
          <w:rFonts w:eastAsiaTheme="minorEastAsia"/>
          <w:sz w:val="22"/>
          <w:szCs w:val="22"/>
          <w:lang w:val="lt"/>
        </w:rPr>
      </w:pPr>
    </w:p>
    <w:p w14:paraId="53B492C9" w14:textId="14BCF2A7" w:rsidR="005456C1" w:rsidRPr="00725676"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„Idėja yra paprasta – nustebinti artimą žmogų, nusiunčiant jam siuntą be jokios ypatingos progos. Draugui, šeimos nariui, kolegai, o gal tiesiog tiems, kurie staigmenų sulaukia retai. Ši diena skirta tūkstančiams prasmingų siuntų, dalinantis rūpesčiu, kurį galima pristatyti bet kur“, – sako „SmartPosti“ rinkodaros vadovė.</w:t>
      </w:r>
    </w:p>
    <w:p w14:paraId="035CF8E9" w14:textId="4035E39C" w:rsidR="005456C1" w:rsidRPr="00725676" w:rsidRDefault="005456C1" w:rsidP="06EAA804">
      <w:pPr>
        <w:spacing w:after="0" w:line="276" w:lineRule="auto"/>
        <w:jc w:val="both"/>
        <w:rPr>
          <w:rFonts w:eastAsiaTheme="minorEastAsia"/>
          <w:sz w:val="22"/>
          <w:szCs w:val="22"/>
          <w:lang w:val="lt"/>
        </w:rPr>
      </w:pPr>
    </w:p>
    <w:p w14:paraId="41E66024" w14:textId="690885CB" w:rsidR="005456C1" w:rsidRPr="00725676" w:rsidRDefault="06EAA804" w:rsidP="06EAA804">
      <w:pPr>
        <w:spacing w:after="0" w:line="276" w:lineRule="auto"/>
        <w:jc w:val="both"/>
        <w:rPr>
          <w:rFonts w:eastAsiaTheme="minorEastAsia"/>
          <w:b/>
          <w:bCs/>
          <w:sz w:val="22"/>
          <w:szCs w:val="22"/>
          <w:lang w:val="lt"/>
        </w:rPr>
      </w:pPr>
      <w:r w:rsidRPr="06EAA804">
        <w:rPr>
          <w:rFonts w:eastAsiaTheme="minorEastAsia"/>
          <w:b/>
          <w:bCs/>
          <w:sz w:val="22"/>
          <w:szCs w:val="22"/>
          <w:lang w:val="lt"/>
        </w:rPr>
        <w:t>Siuntos nėra tik daiktai</w:t>
      </w:r>
    </w:p>
    <w:p w14:paraId="301EC3D6" w14:textId="2AA4D432" w:rsidR="005456C1" w:rsidRPr="00725676" w:rsidRDefault="005456C1" w:rsidP="06EAA804">
      <w:pPr>
        <w:spacing w:after="0" w:line="276" w:lineRule="auto"/>
        <w:jc w:val="both"/>
        <w:rPr>
          <w:rFonts w:eastAsiaTheme="minorEastAsia"/>
          <w:sz w:val="22"/>
          <w:szCs w:val="22"/>
          <w:lang w:val="lt"/>
        </w:rPr>
      </w:pPr>
    </w:p>
    <w:p w14:paraId="79D1C011" w14:textId="5C687142" w:rsidR="005456C1" w:rsidRPr="00725676"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Kalbėdama apie „Netikėtos siuntos dieną“ P. Česonytė pabrėžia, kad svarbu nepamiršti ir tų, kuriems meilės, dėmesio ir rūpesčio reikia labiausiai.</w:t>
      </w:r>
    </w:p>
    <w:p w14:paraId="4460AEAC" w14:textId="4BA1C500" w:rsidR="005456C1" w:rsidRPr="00725676" w:rsidRDefault="005456C1" w:rsidP="06EAA804">
      <w:pPr>
        <w:spacing w:after="0" w:line="276" w:lineRule="auto"/>
        <w:jc w:val="both"/>
        <w:rPr>
          <w:rFonts w:eastAsiaTheme="minorEastAsia"/>
          <w:sz w:val="22"/>
          <w:szCs w:val="22"/>
          <w:lang w:val="lt"/>
        </w:rPr>
      </w:pPr>
    </w:p>
    <w:p w14:paraId="02F54792" w14:textId="14FEE676" w:rsidR="005456C1" w:rsidRPr="00725676"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„Skatiname pagalvoti ir apie tuos, kurie staigmenų ir rūpesčio sulaukia ne taip dažnai, kaip norėtųsi. Dėmesiu ir gražiu gestu gyventojai gali nudžiuginti ir įvairias paramos organizacijas, senelių namus, gyvūnų prieglaudas. Net ir nedidelė siunta jiems gali reikšti išties daug“, – sako ji.</w:t>
      </w:r>
    </w:p>
    <w:p w14:paraId="2AFB3EFD" w14:textId="0DBEE94A" w:rsidR="005456C1" w:rsidRPr="00725676" w:rsidRDefault="005456C1" w:rsidP="06EAA804">
      <w:pPr>
        <w:spacing w:after="0" w:line="276" w:lineRule="auto"/>
        <w:jc w:val="both"/>
        <w:rPr>
          <w:rFonts w:eastAsiaTheme="minorEastAsia"/>
          <w:b/>
          <w:bCs/>
          <w:sz w:val="22"/>
          <w:szCs w:val="22"/>
          <w:lang w:val="lt"/>
        </w:rPr>
      </w:pPr>
    </w:p>
    <w:p w14:paraId="4BB148DD" w14:textId="7373F0FB" w:rsidR="70F1854E" w:rsidRDefault="06EAA804" w:rsidP="06EAA804">
      <w:pPr>
        <w:spacing w:after="0" w:line="276" w:lineRule="auto"/>
        <w:jc w:val="both"/>
        <w:rPr>
          <w:rFonts w:eastAsiaTheme="minorEastAsia"/>
          <w:b/>
          <w:bCs/>
          <w:sz w:val="22"/>
          <w:szCs w:val="22"/>
          <w:lang w:val="lt"/>
        </w:rPr>
      </w:pPr>
      <w:r w:rsidRPr="06EAA804">
        <w:rPr>
          <w:rFonts w:eastAsiaTheme="minorEastAsia"/>
          <w:b/>
          <w:bCs/>
          <w:sz w:val="22"/>
          <w:szCs w:val="22"/>
          <w:lang w:val="lt"/>
        </w:rPr>
        <w:t>Siuntos tiems, kurie dar ieško savo namų</w:t>
      </w:r>
    </w:p>
    <w:p w14:paraId="034D7311" w14:textId="0E377403" w:rsidR="4373E3DE" w:rsidRDefault="4373E3DE" w:rsidP="06EAA804">
      <w:pPr>
        <w:spacing w:after="0" w:line="276" w:lineRule="auto"/>
        <w:jc w:val="both"/>
        <w:rPr>
          <w:rFonts w:eastAsiaTheme="minorEastAsia"/>
          <w:sz w:val="22"/>
          <w:szCs w:val="22"/>
          <w:lang w:val="lt"/>
        </w:rPr>
      </w:pPr>
    </w:p>
    <w:p w14:paraId="4D18455A" w14:textId="1A2F4FD6" w:rsidR="06EAA804"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Prie iniciatyvos reikšmingai prisideda ir viena sparčiausiai augančių naminių gyvūnų prekių e. prekybos platformų Baltijos šalyse „Petreon“.</w:t>
      </w:r>
    </w:p>
    <w:p w14:paraId="5E2710B2" w14:textId="109BF597" w:rsidR="06EAA804"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 xml:space="preserve"> </w:t>
      </w:r>
    </w:p>
    <w:p w14:paraId="702B2217" w14:textId="5FF55BD5" w:rsidR="06EAA804"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„SmartPosti“ kartu su „Petreon“ ir dainininke bei nuomonės formuotoja Igle Bernotaityte paruošė siuntą „SOS gyvūnai“ prieglaudai.</w:t>
      </w:r>
    </w:p>
    <w:p w14:paraId="42EB9ED0" w14:textId="78E8A860" w:rsidR="06EAA804"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 xml:space="preserve"> </w:t>
      </w:r>
    </w:p>
    <w:p w14:paraId="161E9F73" w14:textId="48AFC04D" w:rsidR="06EAA804"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lastRenderedPageBreak/>
        <w:t>„Matome, kad žmonės vis dažniau nori ne tik pirkti, bet ir prisidėti prie prasmingų iniciatyvų. Tokie projektai leidžia mūsų klientams realiai padėti gyvūnams, kurie dar neturi namų“, – sako „Petreon“ vadovas Žygimantas Sekmokas.</w:t>
      </w:r>
    </w:p>
    <w:p w14:paraId="47DFADC9" w14:textId="61B4522A" w:rsidR="06EAA804" w:rsidRDefault="06EAA804" w:rsidP="06EAA804">
      <w:pPr>
        <w:spacing w:after="0" w:line="276" w:lineRule="auto"/>
        <w:jc w:val="both"/>
        <w:rPr>
          <w:rFonts w:eastAsiaTheme="minorEastAsia"/>
          <w:sz w:val="22"/>
          <w:szCs w:val="22"/>
          <w:lang w:val="lt"/>
        </w:rPr>
      </w:pPr>
    </w:p>
    <w:p w14:paraId="62FC1E07" w14:textId="3343509C" w:rsidR="70F1854E"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 xml:space="preserve">Kaip teigia „SmartPosti“ rinkodaros vadovė Paulina Česonytė, tokios iniciatyvos padeda atkreipti dėmesį į tuos, kuriems rūpesčio reikia labiausiai, ir ne tik per Kalėdas ar panašias šventes – pasak jos, tam proga nebūtina. </w:t>
      </w:r>
    </w:p>
    <w:p w14:paraId="4E0302AD" w14:textId="17515769" w:rsidR="4373E3DE" w:rsidRDefault="4373E3DE" w:rsidP="06EAA804">
      <w:pPr>
        <w:spacing w:after="0" w:line="276" w:lineRule="auto"/>
        <w:jc w:val="both"/>
        <w:rPr>
          <w:rFonts w:eastAsiaTheme="minorEastAsia"/>
          <w:sz w:val="22"/>
          <w:szCs w:val="22"/>
          <w:lang w:val="lt"/>
        </w:rPr>
      </w:pPr>
    </w:p>
    <w:p w14:paraId="2864D24B" w14:textId="7F3B4818" w:rsidR="70F1854E"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„Į prieglaudą kartu su savo partneriais „Petreon“ skirsime 372 kg maisto gyvūnams, vis dar laukiantiems savo šeimos. Tai – paprastas, bet labai konkretus būdas prisidėti prie jų kasdienybės“, – sako ji.</w:t>
      </w:r>
    </w:p>
    <w:p w14:paraId="67B2B086" w14:textId="071F6BEF" w:rsidR="4373E3DE" w:rsidRDefault="4373E3DE" w:rsidP="06EAA804">
      <w:pPr>
        <w:spacing w:after="0" w:line="276" w:lineRule="auto"/>
        <w:jc w:val="both"/>
        <w:rPr>
          <w:rFonts w:eastAsiaTheme="minorEastAsia"/>
          <w:sz w:val="22"/>
          <w:szCs w:val="22"/>
          <w:lang w:val="lt"/>
        </w:rPr>
      </w:pPr>
    </w:p>
    <w:p w14:paraId="5B957241" w14:textId="0ACE0B03" w:rsidR="70F1854E"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Pasak P. Česonytės, ši iniciatyva primena, kad siuntos gali būti ne tik praktinis sprendimas, bet ir būdas parodyti dėmesį.</w:t>
      </w:r>
    </w:p>
    <w:p w14:paraId="67ADC61A" w14:textId="4CF78CE0" w:rsidR="70F1854E" w:rsidRDefault="70F1854E" w:rsidP="06EAA804">
      <w:pPr>
        <w:spacing w:after="0" w:line="276" w:lineRule="auto"/>
        <w:jc w:val="both"/>
        <w:rPr>
          <w:rFonts w:eastAsiaTheme="minorEastAsia"/>
          <w:sz w:val="22"/>
          <w:szCs w:val="22"/>
          <w:lang w:val="lt"/>
        </w:rPr>
      </w:pPr>
    </w:p>
    <w:p w14:paraId="1B2B44E3" w14:textId="18D7F42A" w:rsidR="70F1854E"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„Kartais užtenka nedidelio veiksmo ar netikėtos siuntos, kad primintume kitam žmogui – tu man rūpi. Tokie dalykai stiprina ryšį tarp žmonių ir kuria daugiau artumo kasdienybėje“, – teigia ji.</w:t>
      </w:r>
    </w:p>
    <w:p w14:paraId="52A6602D" w14:textId="2EB2B9A9" w:rsidR="4373E3DE" w:rsidRDefault="4373E3DE" w:rsidP="06EAA804">
      <w:pPr>
        <w:spacing w:after="0" w:line="276" w:lineRule="auto"/>
        <w:jc w:val="both"/>
        <w:rPr>
          <w:rFonts w:eastAsiaTheme="minorEastAsia"/>
          <w:sz w:val="22"/>
          <w:szCs w:val="22"/>
          <w:lang w:val="lt"/>
        </w:rPr>
      </w:pPr>
    </w:p>
    <w:p w14:paraId="0C18AAC6" w14:textId="32923D43" w:rsidR="70F1854E" w:rsidRDefault="06EAA804" w:rsidP="06EAA804">
      <w:pPr>
        <w:spacing w:after="0" w:line="276" w:lineRule="auto"/>
        <w:jc w:val="both"/>
        <w:rPr>
          <w:rFonts w:eastAsiaTheme="minorEastAsia"/>
          <w:sz w:val="22"/>
          <w:szCs w:val="22"/>
          <w:lang w:val="lt"/>
        </w:rPr>
      </w:pPr>
      <w:r w:rsidRPr="06EAA804">
        <w:rPr>
          <w:rFonts w:eastAsiaTheme="minorEastAsia"/>
          <w:sz w:val="22"/>
          <w:szCs w:val="22"/>
          <w:lang w:val="lt"/>
        </w:rPr>
        <w:t>Balandžio 10 d. prie iniciatyvos gali prisijungti visi norintys – išsiųsti siuntą artimajam, draugui ar tiems, kuriems šiuo metu labiausiai reikia palaikymo. Tądien siuntų siuntimui taip pat bus taikomos specialios sąlygos.</w:t>
      </w:r>
    </w:p>
    <w:p w14:paraId="78424BA8" w14:textId="5BCDD710" w:rsidR="70F1854E" w:rsidRDefault="70F1854E" w:rsidP="06EAA804">
      <w:pPr>
        <w:spacing w:after="0" w:line="276" w:lineRule="auto"/>
        <w:jc w:val="both"/>
        <w:rPr>
          <w:rFonts w:eastAsiaTheme="minorEastAsia"/>
          <w:sz w:val="22"/>
          <w:szCs w:val="22"/>
          <w:lang w:val="lt"/>
        </w:rPr>
      </w:pPr>
    </w:p>
    <w:p w14:paraId="67DB9FA0" w14:textId="226E0717" w:rsidR="06EAA804" w:rsidRDefault="06EAA804" w:rsidP="06EAA804">
      <w:pPr>
        <w:spacing w:after="0"/>
        <w:jc w:val="both"/>
        <w:rPr>
          <w:rFonts w:eastAsiaTheme="minorEastAsia"/>
          <w:sz w:val="22"/>
          <w:szCs w:val="22"/>
          <w:lang w:val="lt"/>
        </w:rPr>
      </w:pPr>
    </w:p>
    <w:p w14:paraId="6BEF7585" w14:textId="44B5D52D" w:rsidR="06EAA804" w:rsidRDefault="06EAA804" w:rsidP="06EAA804">
      <w:pPr>
        <w:spacing w:after="0"/>
        <w:jc w:val="both"/>
        <w:rPr>
          <w:rFonts w:eastAsiaTheme="minorEastAsia"/>
          <w:sz w:val="22"/>
          <w:szCs w:val="22"/>
          <w:lang w:val="lt"/>
        </w:rPr>
      </w:pPr>
      <w:r w:rsidRPr="06EAA804">
        <w:rPr>
          <w:rFonts w:eastAsiaTheme="minorEastAsia"/>
          <w:sz w:val="22"/>
          <w:szCs w:val="22"/>
          <w:lang w:val="lt"/>
        </w:rPr>
        <w:t>Daugiau informacijos</w:t>
      </w:r>
    </w:p>
    <w:p w14:paraId="33FEE447" w14:textId="40EDBBBC" w:rsidR="06EAA804" w:rsidRDefault="06EAA804" w:rsidP="06EAA804">
      <w:pPr>
        <w:spacing w:after="0"/>
        <w:jc w:val="both"/>
        <w:rPr>
          <w:rFonts w:eastAsiaTheme="minorEastAsia"/>
          <w:sz w:val="22"/>
          <w:szCs w:val="22"/>
          <w:lang w:val="lt"/>
        </w:rPr>
      </w:pPr>
      <w:r w:rsidRPr="06EAA804">
        <w:rPr>
          <w:rFonts w:eastAsiaTheme="minorEastAsia"/>
          <w:sz w:val="22"/>
          <w:szCs w:val="22"/>
          <w:lang w:val="lt"/>
        </w:rPr>
        <w:t>Kotryna Slobodianikaitė</w:t>
      </w:r>
    </w:p>
    <w:p w14:paraId="19009BE7" w14:textId="1884C58B" w:rsidR="06EAA804" w:rsidRDefault="06EAA804" w:rsidP="06EAA804">
      <w:pPr>
        <w:spacing w:after="0"/>
        <w:jc w:val="both"/>
        <w:rPr>
          <w:rFonts w:eastAsiaTheme="minorEastAsia"/>
          <w:sz w:val="22"/>
          <w:szCs w:val="22"/>
          <w:lang w:val="lt"/>
        </w:rPr>
      </w:pPr>
      <w:r w:rsidRPr="06EAA804">
        <w:rPr>
          <w:rFonts w:eastAsiaTheme="minorEastAsia"/>
          <w:sz w:val="22"/>
          <w:szCs w:val="22"/>
          <w:lang w:val="lt"/>
        </w:rPr>
        <w:t xml:space="preserve">+37069071830    </w:t>
      </w:r>
    </w:p>
    <w:p w14:paraId="5A5E5315" w14:textId="22341A30" w:rsidR="06EAA804" w:rsidRDefault="06EAA804" w:rsidP="06EAA804">
      <w:pPr>
        <w:jc w:val="both"/>
        <w:rPr>
          <w:rFonts w:eastAsiaTheme="minorEastAsia"/>
          <w:sz w:val="22"/>
          <w:szCs w:val="22"/>
          <w:lang w:val="lt"/>
        </w:rPr>
      </w:pPr>
      <w:hyperlink r:id="rId7">
        <w:r w:rsidRPr="06EAA804">
          <w:rPr>
            <w:rStyle w:val="Hyperlink"/>
            <w:rFonts w:eastAsiaTheme="minorEastAsia"/>
            <w:color w:val="467886"/>
            <w:sz w:val="22"/>
            <w:szCs w:val="22"/>
            <w:lang w:val="lt"/>
          </w:rPr>
          <w:t>kotryna.s@ideaprima.lt</w:t>
        </w:r>
      </w:hyperlink>
    </w:p>
    <w:p w14:paraId="647E8B47" w14:textId="6DFB83AD" w:rsidR="06EAA804" w:rsidRDefault="06EAA804" w:rsidP="06EAA804">
      <w:pPr>
        <w:spacing w:after="0" w:line="276" w:lineRule="auto"/>
        <w:jc w:val="both"/>
        <w:rPr>
          <w:rFonts w:eastAsiaTheme="minorEastAsia"/>
          <w:sz w:val="22"/>
          <w:szCs w:val="22"/>
          <w:lang w:val="lt"/>
        </w:rPr>
      </w:pPr>
    </w:p>
    <w:sectPr w:rsidR="06EAA804">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32FD2" w14:textId="77777777" w:rsidR="0002254B" w:rsidRDefault="0002254B">
      <w:pPr>
        <w:spacing w:after="0" w:line="240" w:lineRule="auto"/>
      </w:pPr>
      <w:r>
        <w:separator/>
      </w:r>
    </w:p>
  </w:endnote>
  <w:endnote w:type="continuationSeparator" w:id="0">
    <w:p w14:paraId="1C51BA18" w14:textId="77777777" w:rsidR="0002254B" w:rsidRDefault="0002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1B9C29D" w14:paraId="4A7369A1" w14:textId="77777777" w:rsidTr="16590121">
      <w:trPr>
        <w:trHeight w:val="300"/>
      </w:trPr>
      <w:tc>
        <w:tcPr>
          <w:tcW w:w="3120" w:type="dxa"/>
        </w:tcPr>
        <w:p w14:paraId="6ACB4D16" w14:textId="7B1B21F5" w:rsidR="71B9C29D" w:rsidRDefault="71B9C29D" w:rsidP="71B9C29D">
          <w:pPr>
            <w:pStyle w:val="Header"/>
            <w:ind w:left="-115"/>
          </w:pPr>
        </w:p>
      </w:tc>
      <w:tc>
        <w:tcPr>
          <w:tcW w:w="3120" w:type="dxa"/>
        </w:tcPr>
        <w:p w14:paraId="6C0BF569" w14:textId="30A971BF" w:rsidR="71B9C29D" w:rsidRDefault="71B9C29D" w:rsidP="71B9C29D">
          <w:pPr>
            <w:pStyle w:val="Header"/>
            <w:jc w:val="center"/>
          </w:pPr>
        </w:p>
      </w:tc>
      <w:tc>
        <w:tcPr>
          <w:tcW w:w="3120" w:type="dxa"/>
        </w:tcPr>
        <w:p w14:paraId="1EDA60E4" w14:textId="528A65A2" w:rsidR="71B9C29D" w:rsidRDefault="71B9C29D" w:rsidP="71B9C29D">
          <w:pPr>
            <w:pStyle w:val="Header"/>
            <w:ind w:right="-115"/>
            <w:jc w:val="right"/>
          </w:pPr>
        </w:p>
      </w:tc>
    </w:tr>
  </w:tbl>
  <w:p w14:paraId="0E852BC3" w14:textId="6227AC21" w:rsidR="71B9C29D" w:rsidRDefault="71B9C29D" w:rsidP="71B9C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8D173" w14:textId="77777777" w:rsidR="0002254B" w:rsidRDefault="0002254B">
      <w:pPr>
        <w:spacing w:after="0" w:line="240" w:lineRule="auto"/>
      </w:pPr>
      <w:r>
        <w:separator/>
      </w:r>
    </w:p>
  </w:footnote>
  <w:footnote w:type="continuationSeparator" w:id="0">
    <w:p w14:paraId="61A4001C" w14:textId="77777777" w:rsidR="0002254B" w:rsidRDefault="00022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1B9C29D" w14:paraId="1E91C40D" w14:textId="77777777" w:rsidTr="16590121">
      <w:trPr>
        <w:trHeight w:val="300"/>
      </w:trPr>
      <w:tc>
        <w:tcPr>
          <w:tcW w:w="3120" w:type="dxa"/>
        </w:tcPr>
        <w:p w14:paraId="6D686657" w14:textId="194800CC" w:rsidR="71B9C29D" w:rsidRDefault="71B9C29D" w:rsidP="71B9C29D">
          <w:pPr>
            <w:pStyle w:val="Header"/>
            <w:ind w:left="-115"/>
          </w:pPr>
          <w:r>
            <w:rPr>
              <w:noProof/>
            </w:rPr>
            <w:drawing>
              <wp:inline distT="0" distB="0" distL="0" distR="0" wp14:anchorId="3F448198" wp14:editId="727B032D">
                <wp:extent cx="1790700" cy="381000"/>
                <wp:effectExtent l="0" t="0" r="0" b="0"/>
                <wp:docPr id="17693182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18292" name="Picture 1769318292"/>
                        <pic:cNvPicPr/>
                      </pic:nvPicPr>
                      <pic:blipFill>
                        <a:blip r:embed="rId1">
                          <a:extLst>
                            <a:ext uri="{28A0092B-C50C-407E-A947-70E740481C1C}">
                              <a14:useLocalDpi xmlns:a14="http://schemas.microsoft.com/office/drawing/2010/main"/>
                            </a:ext>
                          </a:extLst>
                        </a:blip>
                        <a:stretch>
                          <a:fillRect/>
                        </a:stretch>
                      </pic:blipFill>
                      <pic:spPr>
                        <a:xfrm>
                          <a:off x="0" y="0"/>
                          <a:ext cx="1790700" cy="381000"/>
                        </a:xfrm>
                        <a:prstGeom prst="rect">
                          <a:avLst/>
                        </a:prstGeom>
                      </pic:spPr>
                    </pic:pic>
                  </a:graphicData>
                </a:graphic>
              </wp:inline>
            </w:drawing>
          </w:r>
        </w:p>
      </w:tc>
      <w:tc>
        <w:tcPr>
          <w:tcW w:w="3120" w:type="dxa"/>
        </w:tcPr>
        <w:p w14:paraId="2E6EEEC5" w14:textId="7F50CF38" w:rsidR="71B9C29D" w:rsidRDefault="71B9C29D" w:rsidP="71B9C29D">
          <w:pPr>
            <w:pStyle w:val="Header"/>
            <w:jc w:val="center"/>
          </w:pPr>
        </w:p>
      </w:tc>
      <w:tc>
        <w:tcPr>
          <w:tcW w:w="3120" w:type="dxa"/>
        </w:tcPr>
        <w:p w14:paraId="3255022F" w14:textId="16B31F00" w:rsidR="71B9C29D" w:rsidRDefault="71B9C29D" w:rsidP="71B9C29D">
          <w:pPr>
            <w:pStyle w:val="Header"/>
            <w:ind w:right="-115"/>
            <w:jc w:val="right"/>
          </w:pPr>
        </w:p>
      </w:tc>
    </w:tr>
  </w:tbl>
  <w:p w14:paraId="248E5B61" w14:textId="6F53B7AF" w:rsidR="71B9C29D" w:rsidRDefault="71B9C29D" w:rsidP="71B9C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5CA1E"/>
    <w:multiLevelType w:val="hybridMultilevel"/>
    <w:tmpl w:val="41327C52"/>
    <w:lvl w:ilvl="0" w:tplc="C160252C">
      <w:start w:val="1"/>
      <w:numFmt w:val="bullet"/>
      <w:lvlText w:val=""/>
      <w:lvlJc w:val="left"/>
      <w:pPr>
        <w:ind w:left="720" w:hanging="360"/>
      </w:pPr>
      <w:rPr>
        <w:rFonts w:ascii="Symbol" w:hAnsi="Symbol" w:hint="default"/>
      </w:rPr>
    </w:lvl>
    <w:lvl w:ilvl="1" w:tplc="6B007792">
      <w:start w:val="1"/>
      <w:numFmt w:val="bullet"/>
      <w:lvlText w:val="o"/>
      <w:lvlJc w:val="left"/>
      <w:pPr>
        <w:ind w:left="1440" w:hanging="360"/>
      </w:pPr>
      <w:rPr>
        <w:rFonts w:ascii="Courier New" w:hAnsi="Courier New" w:hint="default"/>
      </w:rPr>
    </w:lvl>
    <w:lvl w:ilvl="2" w:tplc="9B406AD8">
      <w:start w:val="1"/>
      <w:numFmt w:val="bullet"/>
      <w:lvlText w:val=""/>
      <w:lvlJc w:val="left"/>
      <w:pPr>
        <w:ind w:left="2160" w:hanging="360"/>
      </w:pPr>
      <w:rPr>
        <w:rFonts w:ascii="Wingdings" w:hAnsi="Wingdings" w:hint="default"/>
      </w:rPr>
    </w:lvl>
    <w:lvl w:ilvl="3" w:tplc="6B90EC9A">
      <w:start w:val="1"/>
      <w:numFmt w:val="bullet"/>
      <w:lvlText w:val=""/>
      <w:lvlJc w:val="left"/>
      <w:pPr>
        <w:ind w:left="2880" w:hanging="360"/>
      </w:pPr>
      <w:rPr>
        <w:rFonts w:ascii="Symbol" w:hAnsi="Symbol" w:hint="default"/>
      </w:rPr>
    </w:lvl>
    <w:lvl w:ilvl="4" w:tplc="95C2A880">
      <w:start w:val="1"/>
      <w:numFmt w:val="bullet"/>
      <w:lvlText w:val="o"/>
      <w:lvlJc w:val="left"/>
      <w:pPr>
        <w:ind w:left="3600" w:hanging="360"/>
      </w:pPr>
      <w:rPr>
        <w:rFonts w:ascii="Courier New" w:hAnsi="Courier New" w:hint="default"/>
      </w:rPr>
    </w:lvl>
    <w:lvl w:ilvl="5" w:tplc="C3FC1BE4">
      <w:start w:val="1"/>
      <w:numFmt w:val="bullet"/>
      <w:lvlText w:val=""/>
      <w:lvlJc w:val="left"/>
      <w:pPr>
        <w:ind w:left="4320" w:hanging="360"/>
      </w:pPr>
      <w:rPr>
        <w:rFonts w:ascii="Wingdings" w:hAnsi="Wingdings" w:hint="default"/>
      </w:rPr>
    </w:lvl>
    <w:lvl w:ilvl="6" w:tplc="6C5A10C2">
      <w:start w:val="1"/>
      <w:numFmt w:val="bullet"/>
      <w:lvlText w:val=""/>
      <w:lvlJc w:val="left"/>
      <w:pPr>
        <w:ind w:left="5040" w:hanging="360"/>
      </w:pPr>
      <w:rPr>
        <w:rFonts w:ascii="Symbol" w:hAnsi="Symbol" w:hint="default"/>
      </w:rPr>
    </w:lvl>
    <w:lvl w:ilvl="7" w:tplc="5BC899C4">
      <w:start w:val="1"/>
      <w:numFmt w:val="bullet"/>
      <w:lvlText w:val="o"/>
      <w:lvlJc w:val="left"/>
      <w:pPr>
        <w:ind w:left="5760" w:hanging="360"/>
      </w:pPr>
      <w:rPr>
        <w:rFonts w:ascii="Courier New" w:hAnsi="Courier New" w:hint="default"/>
      </w:rPr>
    </w:lvl>
    <w:lvl w:ilvl="8" w:tplc="83027F22">
      <w:start w:val="1"/>
      <w:numFmt w:val="bullet"/>
      <w:lvlText w:val=""/>
      <w:lvlJc w:val="left"/>
      <w:pPr>
        <w:ind w:left="6480" w:hanging="360"/>
      </w:pPr>
      <w:rPr>
        <w:rFonts w:ascii="Wingdings" w:hAnsi="Wingdings" w:hint="default"/>
      </w:rPr>
    </w:lvl>
  </w:abstractNum>
  <w:num w:numId="1" w16cid:durableId="176063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73"/>
    <w:rsid w:val="000010D1"/>
    <w:rsid w:val="00005295"/>
    <w:rsid w:val="0002254B"/>
    <w:rsid w:val="000502E8"/>
    <w:rsid w:val="000772F1"/>
    <w:rsid w:val="00081F71"/>
    <w:rsid w:val="000A03EE"/>
    <w:rsid w:val="000A0A56"/>
    <w:rsid w:val="000A376E"/>
    <w:rsid w:val="000D6E4D"/>
    <w:rsid w:val="000E490E"/>
    <w:rsid w:val="001014F8"/>
    <w:rsid w:val="00103DF0"/>
    <w:rsid w:val="00116F76"/>
    <w:rsid w:val="00117A0F"/>
    <w:rsid w:val="00126318"/>
    <w:rsid w:val="001263BA"/>
    <w:rsid w:val="0014167B"/>
    <w:rsid w:val="0015690D"/>
    <w:rsid w:val="001627FE"/>
    <w:rsid w:val="001B0542"/>
    <w:rsid w:val="001E5E69"/>
    <w:rsid w:val="00234458"/>
    <w:rsid w:val="00247240"/>
    <w:rsid w:val="00247C0A"/>
    <w:rsid w:val="0027469F"/>
    <w:rsid w:val="00280F6C"/>
    <w:rsid w:val="002B5A87"/>
    <w:rsid w:val="002D018A"/>
    <w:rsid w:val="002D4394"/>
    <w:rsid w:val="002F1A3F"/>
    <w:rsid w:val="00301D4B"/>
    <w:rsid w:val="0030E276"/>
    <w:rsid w:val="00320F4F"/>
    <w:rsid w:val="00326079"/>
    <w:rsid w:val="0037294A"/>
    <w:rsid w:val="003D1C94"/>
    <w:rsid w:val="003D44DD"/>
    <w:rsid w:val="003EFD0E"/>
    <w:rsid w:val="0043568D"/>
    <w:rsid w:val="00467E1C"/>
    <w:rsid w:val="004819DA"/>
    <w:rsid w:val="00491A8E"/>
    <w:rsid w:val="00497149"/>
    <w:rsid w:val="004E7041"/>
    <w:rsid w:val="00513080"/>
    <w:rsid w:val="00541688"/>
    <w:rsid w:val="0054562E"/>
    <w:rsid w:val="005456C1"/>
    <w:rsid w:val="00552F13"/>
    <w:rsid w:val="005921A3"/>
    <w:rsid w:val="005A550B"/>
    <w:rsid w:val="005E18C9"/>
    <w:rsid w:val="00602A5A"/>
    <w:rsid w:val="0061165B"/>
    <w:rsid w:val="00622FD7"/>
    <w:rsid w:val="00627EE5"/>
    <w:rsid w:val="00631278"/>
    <w:rsid w:val="00654B41"/>
    <w:rsid w:val="00676036"/>
    <w:rsid w:val="006767B4"/>
    <w:rsid w:val="00692932"/>
    <w:rsid w:val="00693886"/>
    <w:rsid w:val="006E0F24"/>
    <w:rsid w:val="006E679B"/>
    <w:rsid w:val="006F5654"/>
    <w:rsid w:val="007062F1"/>
    <w:rsid w:val="00715752"/>
    <w:rsid w:val="00725676"/>
    <w:rsid w:val="00747D3C"/>
    <w:rsid w:val="00752C4B"/>
    <w:rsid w:val="00760365"/>
    <w:rsid w:val="0076472B"/>
    <w:rsid w:val="00764DBB"/>
    <w:rsid w:val="00770B62"/>
    <w:rsid w:val="00777920"/>
    <w:rsid w:val="00781F45"/>
    <w:rsid w:val="007B1E8E"/>
    <w:rsid w:val="007B2E25"/>
    <w:rsid w:val="007F2E32"/>
    <w:rsid w:val="008154A4"/>
    <w:rsid w:val="00817AB1"/>
    <w:rsid w:val="00861F26"/>
    <w:rsid w:val="0087241A"/>
    <w:rsid w:val="00876663"/>
    <w:rsid w:val="008B48C9"/>
    <w:rsid w:val="008B4F17"/>
    <w:rsid w:val="008B68A2"/>
    <w:rsid w:val="008F065A"/>
    <w:rsid w:val="008F683E"/>
    <w:rsid w:val="0090792B"/>
    <w:rsid w:val="00927B28"/>
    <w:rsid w:val="009435A9"/>
    <w:rsid w:val="0096313D"/>
    <w:rsid w:val="00974C58"/>
    <w:rsid w:val="009B0E77"/>
    <w:rsid w:val="009B7F1A"/>
    <w:rsid w:val="009C0536"/>
    <w:rsid w:val="009C0E83"/>
    <w:rsid w:val="009C1582"/>
    <w:rsid w:val="009C3061"/>
    <w:rsid w:val="009C592F"/>
    <w:rsid w:val="009C75DA"/>
    <w:rsid w:val="009E4581"/>
    <w:rsid w:val="009E4751"/>
    <w:rsid w:val="009E72F6"/>
    <w:rsid w:val="00A15124"/>
    <w:rsid w:val="00A22B1A"/>
    <w:rsid w:val="00A25102"/>
    <w:rsid w:val="00A42D9B"/>
    <w:rsid w:val="00A8335A"/>
    <w:rsid w:val="00A96C42"/>
    <w:rsid w:val="00AD452D"/>
    <w:rsid w:val="00B113A3"/>
    <w:rsid w:val="00B2BA3A"/>
    <w:rsid w:val="00B6E52F"/>
    <w:rsid w:val="00B765DD"/>
    <w:rsid w:val="00B76785"/>
    <w:rsid w:val="00B803B2"/>
    <w:rsid w:val="00B83B72"/>
    <w:rsid w:val="00BA56A1"/>
    <w:rsid w:val="00BB265E"/>
    <w:rsid w:val="00BD09D5"/>
    <w:rsid w:val="00BD6DEC"/>
    <w:rsid w:val="00BEB454"/>
    <w:rsid w:val="00BF3E58"/>
    <w:rsid w:val="00C06DC7"/>
    <w:rsid w:val="00C1000F"/>
    <w:rsid w:val="00C333E8"/>
    <w:rsid w:val="00C436C5"/>
    <w:rsid w:val="00C53013"/>
    <w:rsid w:val="00CB000B"/>
    <w:rsid w:val="00CB39B7"/>
    <w:rsid w:val="00CC3DA3"/>
    <w:rsid w:val="00CD768B"/>
    <w:rsid w:val="00CE4887"/>
    <w:rsid w:val="00D02EC8"/>
    <w:rsid w:val="00D30958"/>
    <w:rsid w:val="00D4475D"/>
    <w:rsid w:val="00D5088D"/>
    <w:rsid w:val="00D67046"/>
    <w:rsid w:val="00D85DB5"/>
    <w:rsid w:val="00D94A75"/>
    <w:rsid w:val="00DC19DA"/>
    <w:rsid w:val="00DC34D3"/>
    <w:rsid w:val="00DC6B6B"/>
    <w:rsid w:val="00DF214F"/>
    <w:rsid w:val="00E0D279"/>
    <w:rsid w:val="00E127F4"/>
    <w:rsid w:val="00E25CF8"/>
    <w:rsid w:val="00E26FE6"/>
    <w:rsid w:val="00E32A58"/>
    <w:rsid w:val="00E33D2C"/>
    <w:rsid w:val="00E33E33"/>
    <w:rsid w:val="00EB035A"/>
    <w:rsid w:val="00EC187A"/>
    <w:rsid w:val="00EF6166"/>
    <w:rsid w:val="00F17940"/>
    <w:rsid w:val="00F274A7"/>
    <w:rsid w:val="00F30972"/>
    <w:rsid w:val="00F32378"/>
    <w:rsid w:val="00F527C9"/>
    <w:rsid w:val="00F529AE"/>
    <w:rsid w:val="00F64DBC"/>
    <w:rsid w:val="00F82F24"/>
    <w:rsid w:val="00FA4D73"/>
    <w:rsid w:val="00FA4DCF"/>
    <w:rsid w:val="00FB592D"/>
    <w:rsid w:val="00FE44D0"/>
    <w:rsid w:val="00FEE758"/>
    <w:rsid w:val="00FF7777"/>
    <w:rsid w:val="01061EA3"/>
    <w:rsid w:val="0145CCFA"/>
    <w:rsid w:val="0181FED6"/>
    <w:rsid w:val="01968B15"/>
    <w:rsid w:val="0197F619"/>
    <w:rsid w:val="01F008C8"/>
    <w:rsid w:val="01F691AF"/>
    <w:rsid w:val="0213852C"/>
    <w:rsid w:val="02474321"/>
    <w:rsid w:val="02580652"/>
    <w:rsid w:val="0276B57D"/>
    <w:rsid w:val="027C00CC"/>
    <w:rsid w:val="03519C9E"/>
    <w:rsid w:val="037E6C6B"/>
    <w:rsid w:val="039ECDF9"/>
    <w:rsid w:val="03A3CD2D"/>
    <w:rsid w:val="03C12A6B"/>
    <w:rsid w:val="03CAD783"/>
    <w:rsid w:val="04107F72"/>
    <w:rsid w:val="042FD908"/>
    <w:rsid w:val="04A9C61C"/>
    <w:rsid w:val="04BB157C"/>
    <w:rsid w:val="050FAE5C"/>
    <w:rsid w:val="05424D6F"/>
    <w:rsid w:val="05613F05"/>
    <w:rsid w:val="057BE8DF"/>
    <w:rsid w:val="05C47FAD"/>
    <w:rsid w:val="05D3A88C"/>
    <w:rsid w:val="05E201D6"/>
    <w:rsid w:val="0607E541"/>
    <w:rsid w:val="062D4588"/>
    <w:rsid w:val="062FA79A"/>
    <w:rsid w:val="06346405"/>
    <w:rsid w:val="064CFD74"/>
    <w:rsid w:val="0654BB07"/>
    <w:rsid w:val="0676E62F"/>
    <w:rsid w:val="067BB120"/>
    <w:rsid w:val="06EAA804"/>
    <w:rsid w:val="074F1F76"/>
    <w:rsid w:val="07527D4D"/>
    <w:rsid w:val="075827E6"/>
    <w:rsid w:val="0771BE3B"/>
    <w:rsid w:val="0785CC10"/>
    <w:rsid w:val="07A31995"/>
    <w:rsid w:val="07B4F2A2"/>
    <w:rsid w:val="0801B74A"/>
    <w:rsid w:val="08236078"/>
    <w:rsid w:val="08536DEF"/>
    <w:rsid w:val="08A6D3AB"/>
    <w:rsid w:val="08ACEC4C"/>
    <w:rsid w:val="08C38EED"/>
    <w:rsid w:val="0900736E"/>
    <w:rsid w:val="0910D70E"/>
    <w:rsid w:val="093B5DDC"/>
    <w:rsid w:val="09437584"/>
    <w:rsid w:val="09C4F4D6"/>
    <w:rsid w:val="09D6BA80"/>
    <w:rsid w:val="09FB095E"/>
    <w:rsid w:val="0A0664B0"/>
    <w:rsid w:val="0A0A008B"/>
    <w:rsid w:val="0A2E826B"/>
    <w:rsid w:val="0A2FCB7C"/>
    <w:rsid w:val="0A790CC3"/>
    <w:rsid w:val="0B0D262E"/>
    <w:rsid w:val="0B3C733C"/>
    <w:rsid w:val="0B74F517"/>
    <w:rsid w:val="0BB218BE"/>
    <w:rsid w:val="0BCB932E"/>
    <w:rsid w:val="0BCC627E"/>
    <w:rsid w:val="0BE5BE25"/>
    <w:rsid w:val="0C034B73"/>
    <w:rsid w:val="0C161DC9"/>
    <w:rsid w:val="0C33FCFE"/>
    <w:rsid w:val="0C90DE9A"/>
    <w:rsid w:val="0CD3279D"/>
    <w:rsid w:val="0CE59C55"/>
    <w:rsid w:val="0D007D2E"/>
    <w:rsid w:val="0D10AB74"/>
    <w:rsid w:val="0D1CEF9C"/>
    <w:rsid w:val="0D464C20"/>
    <w:rsid w:val="0D507DA2"/>
    <w:rsid w:val="0D645C10"/>
    <w:rsid w:val="0D6620D7"/>
    <w:rsid w:val="0D8770AE"/>
    <w:rsid w:val="0E00EC38"/>
    <w:rsid w:val="0E3D73F4"/>
    <w:rsid w:val="0E8888A1"/>
    <w:rsid w:val="0E9C7BEC"/>
    <w:rsid w:val="0F0CCBE8"/>
    <w:rsid w:val="0F1B33E3"/>
    <w:rsid w:val="0F46675A"/>
    <w:rsid w:val="0F6B4365"/>
    <w:rsid w:val="0F99A09B"/>
    <w:rsid w:val="0FFEFCF0"/>
    <w:rsid w:val="10542A4E"/>
    <w:rsid w:val="109E19AE"/>
    <w:rsid w:val="112F9D9A"/>
    <w:rsid w:val="114298DA"/>
    <w:rsid w:val="11449DE6"/>
    <w:rsid w:val="1164EF53"/>
    <w:rsid w:val="1184E550"/>
    <w:rsid w:val="11B1ED41"/>
    <w:rsid w:val="123AA416"/>
    <w:rsid w:val="1275F82B"/>
    <w:rsid w:val="12BB7176"/>
    <w:rsid w:val="12CB8925"/>
    <w:rsid w:val="130B4FB9"/>
    <w:rsid w:val="131DE91E"/>
    <w:rsid w:val="13207E87"/>
    <w:rsid w:val="1323B95D"/>
    <w:rsid w:val="1326306E"/>
    <w:rsid w:val="1357F3AC"/>
    <w:rsid w:val="1362883A"/>
    <w:rsid w:val="137BE3AC"/>
    <w:rsid w:val="13B274DB"/>
    <w:rsid w:val="13DD6F2E"/>
    <w:rsid w:val="13E53D2F"/>
    <w:rsid w:val="13F02CBA"/>
    <w:rsid w:val="142A6C9B"/>
    <w:rsid w:val="143A4B12"/>
    <w:rsid w:val="149CE342"/>
    <w:rsid w:val="14A18164"/>
    <w:rsid w:val="1533B1CB"/>
    <w:rsid w:val="157CCC95"/>
    <w:rsid w:val="157E3F64"/>
    <w:rsid w:val="15842542"/>
    <w:rsid w:val="15EB4A52"/>
    <w:rsid w:val="15F1A383"/>
    <w:rsid w:val="160AC8C7"/>
    <w:rsid w:val="164DD7FD"/>
    <w:rsid w:val="16590121"/>
    <w:rsid w:val="167D1111"/>
    <w:rsid w:val="16ADAA04"/>
    <w:rsid w:val="1716252F"/>
    <w:rsid w:val="17267CE0"/>
    <w:rsid w:val="1776E787"/>
    <w:rsid w:val="17883712"/>
    <w:rsid w:val="17CF8CC3"/>
    <w:rsid w:val="183239A2"/>
    <w:rsid w:val="185B3D94"/>
    <w:rsid w:val="186E7648"/>
    <w:rsid w:val="18944298"/>
    <w:rsid w:val="18B81564"/>
    <w:rsid w:val="18F449BC"/>
    <w:rsid w:val="193AD31F"/>
    <w:rsid w:val="19657526"/>
    <w:rsid w:val="196D9D12"/>
    <w:rsid w:val="1A0FA0DE"/>
    <w:rsid w:val="1A35DC61"/>
    <w:rsid w:val="1A588AFE"/>
    <w:rsid w:val="1A620081"/>
    <w:rsid w:val="1A7577ED"/>
    <w:rsid w:val="1AC67CC7"/>
    <w:rsid w:val="1AC962DF"/>
    <w:rsid w:val="1AE46168"/>
    <w:rsid w:val="1B255A9B"/>
    <w:rsid w:val="1B3B0F2E"/>
    <w:rsid w:val="1B5BBE12"/>
    <w:rsid w:val="1BCAAC3C"/>
    <w:rsid w:val="1BD897AC"/>
    <w:rsid w:val="1C0B7DBC"/>
    <w:rsid w:val="1C17A0A9"/>
    <w:rsid w:val="1C1E9CCD"/>
    <w:rsid w:val="1CC24912"/>
    <w:rsid w:val="1CE068B4"/>
    <w:rsid w:val="1CFE2594"/>
    <w:rsid w:val="1D093D9C"/>
    <w:rsid w:val="1D6A3BE3"/>
    <w:rsid w:val="1DBA5314"/>
    <w:rsid w:val="1DF4F3F8"/>
    <w:rsid w:val="1E0A9DA7"/>
    <w:rsid w:val="1E35ABD8"/>
    <w:rsid w:val="1E53E06B"/>
    <w:rsid w:val="1E62DECA"/>
    <w:rsid w:val="1E825AD0"/>
    <w:rsid w:val="1E9C61D8"/>
    <w:rsid w:val="1EDD6AC3"/>
    <w:rsid w:val="1EEAB161"/>
    <w:rsid w:val="1F11B3D1"/>
    <w:rsid w:val="1F47189F"/>
    <w:rsid w:val="1F7053A5"/>
    <w:rsid w:val="1FB2EC2E"/>
    <w:rsid w:val="1FBC06A7"/>
    <w:rsid w:val="1FC7DD15"/>
    <w:rsid w:val="1FDEB18F"/>
    <w:rsid w:val="1FF7C34E"/>
    <w:rsid w:val="200E428D"/>
    <w:rsid w:val="208808A1"/>
    <w:rsid w:val="21132890"/>
    <w:rsid w:val="21977CD1"/>
    <w:rsid w:val="21D14106"/>
    <w:rsid w:val="22063F9F"/>
    <w:rsid w:val="2240509C"/>
    <w:rsid w:val="2255BA4E"/>
    <w:rsid w:val="225BF355"/>
    <w:rsid w:val="2323C25E"/>
    <w:rsid w:val="232CBEBE"/>
    <w:rsid w:val="238A6F83"/>
    <w:rsid w:val="239B4DD6"/>
    <w:rsid w:val="23AF684C"/>
    <w:rsid w:val="23B03B6B"/>
    <w:rsid w:val="24148423"/>
    <w:rsid w:val="2419C23E"/>
    <w:rsid w:val="242434F0"/>
    <w:rsid w:val="2425D6A7"/>
    <w:rsid w:val="245D7904"/>
    <w:rsid w:val="245DD2D7"/>
    <w:rsid w:val="246FFE56"/>
    <w:rsid w:val="2480BBF4"/>
    <w:rsid w:val="24D06CC5"/>
    <w:rsid w:val="251B779B"/>
    <w:rsid w:val="254D649C"/>
    <w:rsid w:val="2586FACE"/>
    <w:rsid w:val="25AA2C53"/>
    <w:rsid w:val="25CE16A4"/>
    <w:rsid w:val="25D79B5E"/>
    <w:rsid w:val="26152C90"/>
    <w:rsid w:val="26602039"/>
    <w:rsid w:val="2665CB8E"/>
    <w:rsid w:val="266C1C95"/>
    <w:rsid w:val="267C94DE"/>
    <w:rsid w:val="26DE0885"/>
    <w:rsid w:val="26E7A9A4"/>
    <w:rsid w:val="270B123F"/>
    <w:rsid w:val="2715411C"/>
    <w:rsid w:val="27154A8F"/>
    <w:rsid w:val="27BBDEAA"/>
    <w:rsid w:val="28C929ED"/>
    <w:rsid w:val="2980AC58"/>
    <w:rsid w:val="29970CEF"/>
    <w:rsid w:val="29A9668D"/>
    <w:rsid w:val="29B6E30C"/>
    <w:rsid w:val="29EF514A"/>
    <w:rsid w:val="2A17544C"/>
    <w:rsid w:val="2A55C404"/>
    <w:rsid w:val="2A578512"/>
    <w:rsid w:val="2B7CC646"/>
    <w:rsid w:val="2B7E9F5C"/>
    <w:rsid w:val="2B8F3FB5"/>
    <w:rsid w:val="2BAE8DE5"/>
    <w:rsid w:val="2BE65ACD"/>
    <w:rsid w:val="2C70F026"/>
    <w:rsid w:val="2C951FD2"/>
    <w:rsid w:val="2CB91ECC"/>
    <w:rsid w:val="2CC83A68"/>
    <w:rsid w:val="2D5CD7BB"/>
    <w:rsid w:val="2DB07DDF"/>
    <w:rsid w:val="2E196152"/>
    <w:rsid w:val="2E571F5A"/>
    <w:rsid w:val="2E861151"/>
    <w:rsid w:val="2E8A0487"/>
    <w:rsid w:val="2EAAC6F9"/>
    <w:rsid w:val="2EAE951C"/>
    <w:rsid w:val="2EAEADE9"/>
    <w:rsid w:val="2EDF7FEA"/>
    <w:rsid w:val="2EF07F81"/>
    <w:rsid w:val="2EF23557"/>
    <w:rsid w:val="2FA942B7"/>
    <w:rsid w:val="2FADB741"/>
    <w:rsid w:val="2FB2D200"/>
    <w:rsid w:val="2FC2283E"/>
    <w:rsid w:val="30084C17"/>
    <w:rsid w:val="30285A81"/>
    <w:rsid w:val="30D1B817"/>
    <w:rsid w:val="3118430F"/>
    <w:rsid w:val="313D7B7B"/>
    <w:rsid w:val="316AB6CE"/>
    <w:rsid w:val="319FEE42"/>
    <w:rsid w:val="31BBD4F1"/>
    <w:rsid w:val="31CCB5EB"/>
    <w:rsid w:val="31D7DE86"/>
    <w:rsid w:val="31EA15B4"/>
    <w:rsid w:val="3217C839"/>
    <w:rsid w:val="321B0E13"/>
    <w:rsid w:val="323220C6"/>
    <w:rsid w:val="3246D24A"/>
    <w:rsid w:val="32690978"/>
    <w:rsid w:val="327C1DB1"/>
    <w:rsid w:val="329230EC"/>
    <w:rsid w:val="3296A46F"/>
    <w:rsid w:val="32DBFB37"/>
    <w:rsid w:val="32F43A9D"/>
    <w:rsid w:val="32FE8F58"/>
    <w:rsid w:val="331CBFBA"/>
    <w:rsid w:val="3327269B"/>
    <w:rsid w:val="3397DB34"/>
    <w:rsid w:val="34325CE6"/>
    <w:rsid w:val="34441C85"/>
    <w:rsid w:val="3477F700"/>
    <w:rsid w:val="34C38791"/>
    <w:rsid w:val="356CA7B6"/>
    <w:rsid w:val="3581E0A4"/>
    <w:rsid w:val="35D0B2F3"/>
    <w:rsid w:val="36058860"/>
    <w:rsid w:val="3607F84E"/>
    <w:rsid w:val="36121DD0"/>
    <w:rsid w:val="3639A089"/>
    <w:rsid w:val="363EF700"/>
    <w:rsid w:val="36721232"/>
    <w:rsid w:val="3676EBEA"/>
    <w:rsid w:val="369361ED"/>
    <w:rsid w:val="36BCEC31"/>
    <w:rsid w:val="36E9FEC6"/>
    <w:rsid w:val="371F0806"/>
    <w:rsid w:val="376F5471"/>
    <w:rsid w:val="37777DD3"/>
    <w:rsid w:val="378E44B6"/>
    <w:rsid w:val="37965BE7"/>
    <w:rsid w:val="37E75F9C"/>
    <w:rsid w:val="37EA09C4"/>
    <w:rsid w:val="3882AB0F"/>
    <w:rsid w:val="389A71E2"/>
    <w:rsid w:val="389E9B5E"/>
    <w:rsid w:val="38AA1193"/>
    <w:rsid w:val="38CB3C11"/>
    <w:rsid w:val="38F6EAA3"/>
    <w:rsid w:val="39011B4E"/>
    <w:rsid w:val="394136F5"/>
    <w:rsid w:val="3975A4BF"/>
    <w:rsid w:val="39AAE3EA"/>
    <w:rsid w:val="39B7530C"/>
    <w:rsid w:val="3A4EBBCC"/>
    <w:rsid w:val="3A54262D"/>
    <w:rsid w:val="3A5AAA45"/>
    <w:rsid w:val="3A89A2E4"/>
    <w:rsid w:val="3AAFBFD6"/>
    <w:rsid w:val="3ACA47FE"/>
    <w:rsid w:val="3ADBA43E"/>
    <w:rsid w:val="3AE4A1DE"/>
    <w:rsid w:val="3AFBBF91"/>
    <w:rsid w:val="3B0618C5"/>
    <w:rsid w:val="3B2B7757"/>
    <w:rsid w:val="3B78824C"/>
    <w:rsid w:val="3BF029CB"/>
    <w:rsid w:val="3C367A5C"/>
    <w:rsid w:val="3C3E671E"/>
    <w:rsid w:val="3C98A324"/>
    <w:rsid w:val="3CBFE324"/>
    <w:rsid w:val="3CC3BEB2"/>
    <w:rsid w:val="3CEE348B"/>
    <w:rsid w:val="3D08DA10"/>
    <w:rsid w:val="3D751E96"/>
    <w:rsid w:val="3DD2E991"/>
    <w:rsid w:val="3DD309B9"/>
    <w:rsid w:val="3DDA3247"/>
    <w:rsid w:val="3DE18C52"/>
    <w:rsid w:val="3E7B23C2"/>
    <w:rsid w:val="3E87B61E"/>
    <w:rsid w:val="3ECCAA80"/>
    <w:rsid w:val="3F111FBA"/>
    <w:rsid w:val="3F7E6D5C"/>
    <w:rsid w:val="4029FE20"/>
    <w:rsid w:val="4033FF73"/>
    <w:rsid w:val="40691DD9"/>
    <w:rsid w:val="4077B4B3"/>
    <w:rsid w:val="4087A7C1"/>
    <w:rsid w:val="408DF1FA"/>
    <w:rsid w:val="40946916"/>
    <w:rsid w:val="40CB0C03"/>
    <w:rsid w:val="40E8B0F1"/>
    <w:rsid w:val="40F26F9A"/>
    <w:rsid w:val="40F39C9D"/>
    <w:rsid w:val="410E7D63"/>
    <w:rsid w:val="4121A3B5"/>
    <w:rsid w:val="41422423"/>
    <w:rsid w:val="4155E0B1"/>
    <w:rsid w:val="41B4F117"/>
    <w:rsid w:val="41EF7841"/>
    <w:rsid w:val="41F609E3"/>
    <w:rsid w:val="42044BEC"/>
    <w:rsid w:val="421464E7"/>
    <w:rsid w:val="4227D7B9"/>
    <w:rsid w:val="4286C410"/>
    <w:rsid w:val="42A07FB8"/>
    <w:rsid w:val="42AEBBB2"/>
    <w:rsid w:val="42B29390"/>
    <w:rsid w:val="42B648DD"/>
    <w:rsid w:val="42C6291D"/>
    <w:rsid w:val="432E328C"/>
    <w:rsid w:val="43353AD0"/>
    <w:rsid w:val="433DB77F"/>
    <w:rsid w:val="43723F3B"/>
    <w:rsid w:val="4373E3DE"/>
    <w:rsid w:val="4408BC07"/>
    <w:rsid w:val="4459CD2D"/>
    <w:rsid w:val="44A53FF8"/>
    <w:rsid w:val="450A0B2B"/>
    <w:rsid w:val="45C5CAC9"/>
    <w:rsid w:val="45EE2373"/>
    <w:rsid w:val="460DB060"/>
    <w:rsid w:val="461698E1"/>
    <w:rsid w:val="466C258B"/>
    <w:rsid w:val="46762368"/>
    <w:rsid w:val="46B8E8CA"/>
    <w:rsid w:val="46F1CB42"/>
    <w:rsid w:val="471A0669"/>
    <w:rsid w:val="4731DA14"/>
    <w:rsid w:val="4760A6F9"/>
    <w:rsid w:val="4784032D"/>
    <w:rsid w:val="479E5842"/>
    <w:rsid w:val="47AAE281"/>
    <w:rsid w:val="47C9DA93"/>
    <w:rsid w:val="47EA1EEC"/>
    <w:rsid w:val="48214C44"/>
    <w:rsid w:val="48505B35"/>
    <w:rsid w:val="4897FE33"/>
    <w:rsid w:val="48CD297F"/>
    <w:rsid w:val="49480521"/>
    <w:rsid w:val="4977394D"/>
    <w:rsid w:val="49907664"/>
    <w:rsid w:val="49A57A7E"/>
    <w:rsid w:val="49EB1DA7"/>
    <w:rsid w:val="4A02ACCC"/>
    <w:rsid w:val="4A0A9859"/>
    <w:rsid w:val="4A6E7B32"/>
    <w:rsid w:val="4A828597"/>
    <w:rsid w:val="4A8FF7BD"/>
    <w:rsid w:val="4ACCC718"/>
    <w:rsid w:val="4AEDCC97"/>
    <w:rsid w:val="4AF260B3"/>
    <w:rsid w:val="4B0FA421"/>
    <w:rsid w:val="4B443679"/>
    <w:rsid w:val="4B787ACB"/>
    <w:rsid w:val="4C17371C"/>
    <w:rsid w:val="4C205835"/>
    <w:rsid w:val="4C315B9A"/>
    <w:rsid w:val="4C57675C"/>
    <w:rsid w:val="4C75C042"/>
    <w:rsid w:val="4D266DAB"/>
    <w:rsid w:val="4D5A4DA0"/>
    <w:rsid w:val="4E06DE56"/>
    <w:rsid w:val="4E106364"/>
    <w:rsid w:val="4E2F76FB"/>
    <w:rsid w:val="4E572DB6"/>
    <w:rsid w:val="4E87D0AC"/>
    <w:rsid w:val="4E9751E0"/>
    <w:rsid w:val="4EB89237"/>
    <w:rsid w:val="4EF7364F"/>
    <w:rsid w:val="4F328D72"/>
    <w:rsid w:val="4F499ADD"/>
    <w:rsid w:val="4F9652A2"/>
    <w:rsid w:val="4F9CF513"/>
    <w:rsid w:val="502C22A8"/>
    <w:rsid w:val="50360C65"/>
    <w:rsid w:val="5070176E"/>
    <w:rsid w:val="5082648B"/>
    <w:rsid w:val="50A44666"/>
    <w:rsid w:val="50CAE617"/>
    <w:rsid w:val="50D0B21F"/>
    <w:rsid w:val="50EF77AA"/>
    <w:rsid w:val="5138928E"/>
    <w:rsid w:val="516E392B"/>
    <w:rsid w:val="516FA040"/>
    <w:rsid w:val="517AF602"/>
    <w:rsid w:val="51CAAF0D"/>
    <w:rsid w:val="5223F4DB"/>
    <w:rsid w:val="523BFA90"/>
    <w:rsid w:val="5261DCB5"/>
    <w:rsid w:val="52636E0E"/>
    <w:rsid w:val="526FD4A5"/>
    <w:rsid w:val="53504187"/>
    <w:rsid w:val="535C32D6"/>
    <w:rsid w:val="536C620A"/>
    <w:rsid w:val="5380FA09"/>
    <w:rsid w:val="53A172F7"/>
    <w:rsid w:val="53A2A6D6"/>
    <w:rsid w:val="53AC8E7E"/>
    <w:rsid w:val="53C61B45"/>
    <w:rsid w:val="53D1722C"/>
    <w:rsid w:val="5412E827"/>
    <w:rsid w:val="5435D72B"/>
    <w:rsid w:val="54F620A3"/>
    <w:rsid w:val="55030319"/>
    <w:rsid w:val="5515F555"/>
    <w:rsid w:val="55ABD32D"/>
    <w:rsid w:val="55CD95D6"/>
    <w:rsid w:val="55E55FD4"/>
    <w:rsid w:val="564774ED"/>
    <w:rsid w:val="566476B6"/>
    <w:rsid w:val="567D4170"/>
    <w:rsid w:val="5688C958"/>
    <w:rsid w:val="56B9864D"/>
    <w:rsid w:val="56B9B4BD"/>
    <w:rsid w:val="56BF15D6"/>
    <w:rsid w:val="56EECC33"/>
    <w:rsid w:val="56F12555"/>
    <w:rsid w:val="5729C9FC"/>
    <w:rsid w:val="5795D67A"/>
    <w:rsid w:val="57BE5D64"/>
    <w:rsid w:val="57D6EF9F"/>
    <w:rsid w:val="580532FF"/>
    <w:rsid w:val="5832E61D"/>
    <w:rsid w:val="587665C7"/>
    <w:rsid w:val="587D3365"/>
    <w:rsid w:val="58E8814E"/>
    <w:rsid w:val="5901F49B"/>
    <w:rsid w:val="59454AE2"/>
    <w:rsid w:val="59F51EC9"/>
    <w:rsid w:val="59FF7DEA"/>
    <w:rsid w:val="5A0A916B"/>
    <w:rsid w:val="5A2B386C"/>
    <w:rsid w:val="5A4FEE8A"/>
    <w:rsid w:val="5A54271D"/>
    <w:rsid w:val="5A5F28BA"/>
    <w:rsid w:val="5A67D4E8"/>
    <w:rsid w:val="5A776091"/>
    <w:rsid w:val="5A7A3ADC"/>
    <w:rsid w:val="5AEA0150"/>
    <w:rsid w:val="5AF83505"/>
    <w:rsid w:val="5BB38F5B"/>
    <w:rsid w:val="5BB991D9"/>
    <w:rsid w:val="5C101003"/>
    <w:rsid w:val="5C278106"/>
    <w:rsid w:val="5C65A1F5"/>
    <w:rsid w:val="5C700597"/>
    <w:rsid w:val="5C71AB0D"/>
    <w:rsid w:val="5C9668EA"/>
    <w:rsid w:val="5CAB7E98"/>
    <w:rsid w:val="5D4F0BA2"/>
    <w:rsid w:val="5D68E008"/>
    <w:rsid w:val="5D6E3183"/>
    <w:rsid w:val="5DE441E6"/>
    <w:rsid w:val="5DE75B58"/>
    <w:rsid w:val="5E337848"/>
    <w:rsid w:val="5E790AB9"/>
    <w:rsid w:val="5EC55C64"/>
    <w:rsid w:val="5F4AD373"/>
    <w:rsid w:val="5F4DABA6"/>
    <w:rsid w:val="5F75A114"/>
    <w:rsid w:val="5FBD288E"/>
    <w:rsid w:val="5FDA1210"/>
    <w:rsid w:val="5FED0777"/>
    <w:rsid w:val="607F7D56"/>
    <w:rsid w:val="60832FC5"/>
    <w:rsid w:val="60B73B8C"/>
    <w:rsid w:val="60E1062A"/>
    <w:rsid w:val="61017FC3"/>
    <w:rsid w:val="610D0364"/>
    <w:rsid w:val="612990F1"/>
    <w:rsid w:val="612B0DB2"/>
    <w:rsid w:val="612E6CD7"/>
    <w:rsid w:val="613322C7"/>
    <w:rsid w:val="61584094"/>
    <w:rsid w:val="61D6A488"/>
    <w:rsid w:val="61E46C2D"/>
    <w:rsid w:val="61E56D7F"/>
    <w:rsid w:val="61F215D5"/>
    <w:rsid w:val="62115D9A"/>
    <w:rsid w:val="624BDBA1"/>
    <w:rsid w:val="628AD210"/>
    <w:rsid w:val="62A0E930"/>
    <w:rsid w:val="62B79BB7"/>
    <w:rsid w:val="62C86205"/>
    <w:rsid w:val="6348E8B0"/>
    <w:rsid w:val="63637FFF"/>
    <w:rsid w:val="636C8A17"/>
    <w:rsid w:val="637A8383"/>
    <w:rsid w:val="637C5A0E"/>
    <w:rsid w:val="6397FB07"/>
    <w:rsid w:val="63BE7AC4"/>
    <w:rsid w:val="640FA343"/>
    <w:rsid w:val="64132975"/>
    <w:rsid w:val="641B5AE3"/>
    <w:rsid w:val="644FEEEC"/>
    <w:rsid w:val="6461D891"/>
    <w:rsid w:val="646E3D96"/>
    <w:rsid w:val="6491457C"/>
    <w:rsid w:val="6496EC80"/>
    <w:rsid w:val="651CDBC5"/>
    <w:rsid w:val="654D63F8"/>
    <w:rsid w:val="6561C544"/>
    <w:rsid w:val="65B7F1CF"/>
    <w:rsid w:val="65C88424"/>
    <w:rsid w:val="6637BE53"/>
    <w:rsid w:val="667BAA5D"/>
    <w:rsid w:val="6681A929"/>
    <w:rsid w:val="66A2F201"/>
    <w:rsid w:val="66B30E30"/>
    <w:rsid w:val="66DB5286"/>
    <w:rsid w:val="66DB929D"/>
    <w:rsid w:val="66E314A6"/>
    <w:rsid w:val="6723077B"/>
    <w:rsid w:val="6741A12E"/>
    <w:rsid w:val="67ADE78C"/>
    <w:rsid w:val="67C1C818"/>
    <w:rsid w:val="680C0F20"/>
    <w:rsid w:val="6815E561"/>
    <w:rsid w:val="684338CA"/>
    <w:rsid w:val="6876B0AE"/>
    <w:rsid w:val="688F9596"/>
    <w:rsid w:val="68AC85CF"/>
    <w:rsid w:val="692940F1"/>
    <w:rsid w:val="69384149"/>
    <w:rsid w:val="694CA945"/>
    <w:rsid w:val="699D67F2"/>
    <w:rsid w:val="69B16204"/>
    <w:rsid w:val="6A1EB27F"/>
    <w:rsid w:val="6A532E4B"/>
    <w:rsid w:val="6A66B750"/>
    <w:rsid w:val="6A6E3DB9"/>
    <w:rsid w:val="6A71116B"/>
    <w:rsid w:val="6AA498E3"/>
    <w:rsid w:val="6AE0633A"/>
    <w:rsid w:val="6AE48ABA"/>
    <w:rsid w:val="6AF0A1A9"/>
    <w:rsid w:val="6B16B016"/>
    <w:rsid w:val="6B3FAB3F"/>
    <w:rsid w:val="6BA27556"/>
    <w:rsid w:val="6BA715B4"/>
    <w:rsid w:val="6BBE32F5"/>
    <w:rsid w:val="6BCD7E17"/>
    <w:rsid w:val="6BEE8E64"/>
    <w:rsid w:val="6BF7BBC1"/>
    <w:rsid w:val="6BFBAE15"/>
    <w:rsid w:val="6C0B1861"/>
    <w:rsid w:val="6C2AB990"/>
    <w:rsid w:val="6C34F93E"/>
    <w:rsid w:val="6C49E798"/>
    <w:rsid w:val="6C513818"/>
    <w:rsid w:val="6D19F28E"/>
    <w:rsid w:val="6D3E0EE9"/>
    <w:rsid w:val="6D4E6E93"/>
    <w:rsid w:val="6D54D767"/>
    <w:rsid w:val="6D6462CE"/>
    <w:rsid w:val="6DD25F09"/>
    <w:rsid w:val="6DE632B5"/>
    <w:rsid w:val="6DF358D2"/>
    <w:rsid w:val="6E0FF8C7"/>
    <w:rsid w:val="6E751D93"/>
    <w:rsid w:val="6E86E366"/>
    <w:rsid w:val="6E913163"/>
    <w:rsid w:val="6E9444BD"/>
    <w:rsid w:val="6EAAA820"/>
    <w:rsid w:val="6EB3D69D"/>
    <w:rsid w:val="6F1C5FB1"/>
    <w:rsid w:val="6F223B40"/>
    <w:rsid w:val="6FD0A521"/>
    <w:rsid w:val="70000C18"/>
    <w:rsid w:val="709C2B63"/>
    <w:rsid w:val="70B6377A"/>
    <w:rsid w:val="70EB5B5B"/>
    <w:rsid w:val="70F1854E"/>
    <w:rsid w:val="7101650E"/>
    <w:rsid w:val="711DBDE5"/>
    <w:rsid w:val="71255199"/>
    <w:rsid w:val="71513E6D"/>
    <w:rsid w:val="71AE4A4F"/>
    <w:rsid w:val="71B9C29D"/>
    <w:rsid w:val="71EA1CAE"/>
    <w:rsid w:val="72283DB9"/>
    <w:rsid w:val="7229629C"/>
    <w:rsid w:val="7280E3A5"/>
    <w:rsid w:val="72951B8A"/>
    <w:rsid w:val="72B6274D"/>
    <w:rsid w:val="72D4217F"/>
    <w:rsid w:val="72DE5F76"/>
    <w:rsid w:val="72DF6720"/>
    <w:rsid w:val="730C2BB7"/>
    <w:rsid w:val="73241865"/>
    <w:rsid w:val="73512563"/>
    <w:rsid w:val="735BE409"/>
    <w:rsid w:val="736EB10D"/>
    <w:rsid w:val="73AC6FAB"/>
    <w:rsid w:val="73DF2E2B"/>
    <w:rsid w:val="73DFBC8B"/>
    <w:rsid w:val="7453BD08"/>
    <w:rsid w:val="74B6D04A"/>
    <w:rsid w:val="74BAA3A9"/>
    <w:rsid w:val="74E65BBA"/>
    <w:rsid w:val="754B5897"/>
    <w:rsid w:val="756C022E"/>
    <w:rsid w:val="759F745C"/>
    <w:rsid w:val="76551AB2"/>
    <w:rsid w:val="767DA0AF"/>
    <w:rsid w:val="76DE5F13"/>
    <w:rsid w:val="771ECDED"/>
    <w:rsid w:val="773C8B22"/>
    <w:rsid w:val="773EE84D"/>
    <w:rsid w:val="7747150C"/>
    <w:rsid w:val="776D7504"/>
    <w:rsid w:val="778AA624"/>
    <w:rsid w:val="781A1841"/>
    <w:rsid w:val="789FE809"/>
    <w:rsid w:val="78A46D96"/>
    <w:rsid w:val="78B72494"/>
    <w:rsid w:val="78E0A33F"/>
    <w:rsid w:val="78EA21C4"/>
    <w:rsid w:val="7919B89C"/>
    <w:rsid w:val="793B9D2E"/>
    <w:rsid w:val="794878C7"/>
    <w:rsid w:val="796D285F"/>
    <w:rsid w:val="79B0F9DE"/>
    <w:rsid w:val="79D805CF"/>
    <w:rsid w:val="7A01BDFD"/>
    <w:rsid w:val="7A19084D"/>
    <w:rsid w:val="7A27F50F"/>
    <w:rsid w:val="7A3A31C1"/>
    <w:rsid w:val="7A7DE1E7"/>
    <w:rsid w:val="7A9DFE53"/>
    <w:rsid w:val="7AAEFC7C"/>
    <w:rsid w:val="7AD14FC5"/>
    <w:rsid w:val="7AD1A59F"/>
    <w:rsid w:val="7B5385DA"/>
    <w:rsid w:val="7BB01A8E"/>
    <w:rsid w:val="7BF48329"/>
    <w:rsid w:val="7C1A0C34"/>
    <w:rsid w:val="7C7EAC2F"/>
    <w:rsid w:val="7CB167FF"/>
    <w:rsid w:val="7CB6BBB9"/>
    <w:rsid w:val="7D13FB47"/>
    <w:rsid w:val="7D19B02C"/>
    <w:rsid w:val="7DA31BF4"/>
    <w:rsid w:val="7DA9627E"/>
    <w:rsid w:val="7DEA83F5"/>
    <w:rsid w:val="7DFC110E"/>
    <w:rsid w:val="7DFCD94C"/>
    <w:rsid w:val="7E2B457E"/>
    <w:rsid w:val="7E6F8335"/>
    <w:rsid w:val="7EB9A7B0"/>
    <w:rsid w:val="7F1D90CB"/>
    <w:rsid w:val="7F920FA0"/>
    <w:rsid w:val="7FAA1B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4EA0"/>
  <w15:chartTrackingRefBased/>
  <w15:docId w15:val="{94EE0C05-0BF7-4631-B5EB-091B74D0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D73"/>
    <w:rPr>
      <w:rFonts w:eastAsiaTheme="majorEastAsia" w:cstheme="majorBidi"/>
      <w:color w:val="272727" w:themeColor="text1" w:themeTint="D8"/>
    </w:rPr>
  </w:style>
  <w:style w:type="paragraph" w:styleId="Title">
    <w:name w:val="Title"/>
    <w:basedOn w:val="Normal"/>
    <w:next w:val="Normal"/>
    <w:link w:val="TitleChar"/>
    <w:uiPriority w:val="10"/>
    <w:qFormat/>
    <w:rsid w:val="00FA4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D73"/>
    <w:pPr>
      <w:spacing w:before="160"/>
      <w:jc w:val="center"/>
    </w:pPr>
    <w:rPr>
      <w:i/>
      <w:iCs/>
      <w:color w:val="404040" w:themeColor="text1" w:themeTint="BF"/>
    </w:rPr>
  </w:style>
  <w:style w:type="character" w:customStyle="1" w:styleId="QuoteChar">
    <w:name w:val="Quote Char"/>
    <w:basedOn w:val="DefaultParagraphFont"/>
    <w:link w:val="Quote"/>
    <w:uiPriority w:val="29"/>
    <w:rsid w:val="00FA4D73"/>
    <w:rPr>
      <w:i/>
      <w:iCs/>
      <w:color w:val="404040" w:themeColor="text1" w:themeTint="BF"/>
    </w:rPr>
  </w:style>
  <w:style w:type="paragraph" w:styleId="ListParagraph">
    <w:name w:val="List Paragraph"/>
    <w:basedOn w:val="Normal"/>
    <w:uiPriority w:val="34"/>
    <w:qFormat/>
    <w:rsid w:val="00FA4D73"/>
    <w:pPr>
      <w:ind w:left="720"/>
      <w:contextualSpacing/>
    </w:pPr>
  </w:style>
  <w:style w:type="character" w:styleId="IntenseEmphasis">
    <w:name w:val="Intense Emphasis"/>
    <w:basedOn w:val="DefaultParagraphFont"/>
    <w:uiPriority w:val="21"/>
    <w:qFormat/>
    <w:rsid w:val="00FA4D73"/>
    <w:rPr>
      <w:i/>
      <w:iCs/>
      <w:color w:val="0F4761" w:themeColor="accent1" w:themeShade="BF"/>
    </w:rPr>
  </w:style>
  <w:style w:type="paragraph" w:styleId="IntenseQuote">
    <w:name w:val="Intense Quote"/>
    <w:basedOn w:val="Normal"/>
    <w:next w:val="Normal"/>
    <w:link w:val="IntenseQuoteChar"/>
    <w:uiPriority w:val="30"/>
    <w:qFormat/>
    <w:rsid w:val="00FA4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D73"/>
    <w:rPr>
      <w:i/>
      <w:iCs/>
      <w:color w:val="0F4761" w:themeColor="accent1" w:themeShade="BF"/>
    </w:rPr>
  </w:style>
  <w:style w:type="character" w:styleId="IntenseReference">
    <w:name w:val="Intense Reference"/>
    <w:basedOn w:val="DefaultParagraphFont"/>
    <w:uiPriority w:val="32"/>
    <w:qFormat/>
    <w:rsid w:val="00FA4D73"/>
    <w:rPr>
      <w:b/>
      <w:bCs/>
      <w:smallCaps/>
      <w:color w:val="0F4761" w:themeColor="accent1" w:themeShade="BF"/>
      <w:spacing w:val="5"/>
    </w:rPr>
  </w:style>
  <w:style w:type="character" w:styleId="Hyperlink">
    <w:name w:val="Hyperlink"/>
    <w:basedOn w:val="DefaultParagraphFont"/>
    <w:uiPriority w:val="99"/>
    <w:unhideWhenUsed/>
    <w:rsid w:val="00F30972"/>
    <w:rPr>
      <w:color w:val="467886" w:themeColor="hyperlink"/>
      <w:u w:val="single"/>
    </w:rPr>
  </w:style>
  <w:style w:type="character" w:styleId="UnresolvedMention">
    <w:name w:val="Unresolved Mention"/>
    <w:basedOn w:val="DefaultParagraphFont"/>
    <w:uiPriority w:val="99"/>
    <w:semiHidden/>
    <w:unhideWhenUsed/>
    <w:rsid w:val="00F30972"/>
    <w:rPr>
      <w:color w:val="605E5C"/>
      <w:shd w:val="clear" w:color="auto" w:fill="E1DFDD"/>
    </w:rPr>
  </w:style>
  <w:style w:type="character" w:styleId="FollowedHyperlink">
    <w:name w:val="FollowedHyperlink"/>
    <w:basedOn w:val="DefaultParagraphFont"/>
    <w:uiPriority w:val="99"/>
    <w:semiHidden/>
    <w:unhideWhenUsed/>
    <w:rsid w:val="00F529AE"/>
    <w:rPr>
      <w:color w:val="96607D" w:themeColor="followedHyperlink"/>
      <w:u w:val="single"/>
    </w:rPr>
  </w:style>
  <w:style w:type="paragraph" w:styleId="Revision">
    <w:name w:val="Revision"/>
    <w:hidden/>
    <w:uiPriority w:val="99"/>
    <w:semiHidden/>
    <w:rsid w:val="00F527C9"/>
    <w:pPr>
      <w:spacing w:after="0" w:line="240" w:lineRule="auto"/>
    </w:pPr>
  </w:style>
  <w:style w:type="paragraph" w:styleId="Header">
    <w:name w:val="header"/>
    <w:basedOn w:val="Normal"/>
    <w:uiPriority w:val="99"/>
    <w:unhideWhenUsed/>
    <w:rsid w:val="71B9C29D"/>
    <w:pPr>
      <w:tabs>
        <w:tab w:val="center" w:pos="4680"/>
        <w:tab w:val="right" w:pos="9360"/>
      </w:tabs>
      <w:spacing w:after="0" w:line="240" w:lineRule="auto"/>
    </w:pPr>
  </w:style>
  <w:style w:type="paragraph" w:styleId="Footer">
    <w:name w:val="footer"/>
    <w:basedOn w:val="Normal"/>
    <w:uiPriority w:val="99"/>
    <w:unhideWhenUsed/>
    <w:rsid w:val="71B9C29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tryna.s@ideapri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Buslevičiūtė</dc:creator>
  <cp:keywords/>
  <dc:description/>
  <cp:lastModifiedBy>Deimantė Buslevičiūtė</cp:lastModifiedBy>
  <cp:revision>142</cp:revision>
  <dcterms:created xsi:type="dcterms:W3CDTF">2026-03-31T13:55:00Z</dcterms:created>
  <dcterms:modified xsi:type="dcterms:W3CDTF">2026-04-09T06:55:00Z</dcterms:modified>
</cp:coreProperties>
</file>