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0CDE8" w14:textId="77777777" w:rsidR="00E73061" w:rsidRPr="008A7FA7" w:rsidRDefault="00E73061" w:rsidP="00E73061">
      <w:pPr>
        <w:rPr>
          <w:rFonts w:ascii="Arial" w:hAnsi="Arial" w:cs="Arial"/>
          <w:sz w:val="22"/>
          <w:szCs w:val="22"/>
        </w:rPr>
      </w:pPr>
      <w:r w:rsidRPr="008A7FA7">
        <w:rPr>
          <w:rFonts w:ascii="Arial" w:hAnsi="Arial" w:cs="Arial"/>
          <w:b/>
          <w:bCs/>
          <w:sz w:val="22"/>
          <w:szCs w:val="22"/>
        </w:rPr>
        <w:t>Ekspertai paaiškina, kodėl saugos diržą autobuse svarbu segėti net ir trumpų kelionių metu</w:t>
      </w:r>
    </w:p>
    <w:p w14:paraId="58882308" w14:textId="57068C15" w:rsidR="00E73061" w:rsidRPr="008A7FA7" w:rsidRDefault="00E73061" w:rsidP="00E73061">
      <w:pPr>
        <w:rPr>
          <w:rFonts w:ascii="Arial" w:hAnsi="Arial" w:cs="Arial"/>
          <w:sz w:val="22"/>
          <w:szCs w:val="22"/>
        </w:rPr>
      </w:pPr>
      <w:r w:rsidRPr="008A7FA7">
        <w:rPr>
          <w:rFonts w:ascii="Arial" w:hAnsi="Arial" w:cs="Arial"/>
          <w:sz w:val="22"/>
          <w:szCs w:val="22"/>
        </w:rPr>
        <w:t xml:space="preserve">Neprisisegę saugos diržo tolimojo susisiekimo autobusų keleiviai rizikuoja ne tik gauti baudą, bet ir patirti sužalojimų eismo įvykio metu. Nepaisant to, tik 1 iš 5 Lietuvoje apklaustų respondentų teigia segintys saugos diržą keliaudami autobusu. </w:t>
      </w:r>
    </w:p>
    <w:p w14:paraId="79B4DD84" w14:textId="327084F7" w:rsidR="00E73061" w:rsidRPr="008A7FA7" w:rsidRDefault="00E73061" w:rsidP="00E73061">
      <w:pPr>
        <w:rPr>
          <w:rFonts w:ascii="Arial" w:hAnsi="Arial" w:cs="Arial"/>
          <w:sz w:val="22"/>
          <w:szCs w:val="22"/>
        </w:rPr>
      </w:pPr>
      <w:r w:rsidRPr="008A7FA7">
        <w:rPr>
          <w:rFonts w:ascii="Arial" w:hAnsi="Arial" w:cs="Arial"/>
          <w:sz w:val="22"/>
          <w:szCs w:val="22"/>
        </w:rPr>
        <w:t xml:space="preserve">„Saugumas prasideda nuo paprastų sprendimų, o saugos diržas yra viena veiksmingiausių priemonių, padedančių sumažinti sužalojimų riziką tiek staigaus stabdymo, tiek eismo įvykio metu. Deja, ne visi keleiviai supranta, kad saugos diržą segėti tolimojo susisiekimo autobuse yra taip pat svarbu, kaip ir lengvajame automobilyje“, – sako „FlixBus“ </w:t>
      </w:r>
      <w:r w:rsidR="009B0EAB" w:rsidRPr="008A7FA7">
        <w:rPr>
          <w:rFonts w:ascii="Arial" w:hAnsi="Arial" w:cs="Arial"/>
          <w:sz w:val="22"/>
          <w:szCs w:val="22"/>
        </w:rPr>
        <w:t xml:space="preserve">Centrinės ir Rytų Europos (CEE) </w:t>
      </w:r>
      <w:r w:rsidRPr="008A7FA7">
        <w:rPr>
          <w:rFonts w:ascii="Arial" w:hAnsi="Arial" w:cs="Arial"/>
          <w:sz w:val="22"/>
          <w:szCs w:val="22"/>
        </w:rPr>
        <w:t>regiono vadovė Kamila Zalewska.</w:t>
      </w:r>
    </w:p>
    <w:p w14:paraId="2AA31B92" w14:textId="77777777" w:rsidR="00E73061" w:rsidRPr="008A7FA7" w:rsidRDefault="00E73061" w:rsidP="00E73061">
      <w:pPr>
        <w:rPr>
          <w:rFonts w:ascii="Arial" w:hAnsi="Arial" w:cs="Arial"/>
          <w:sz w:val="22"/>
          <w:szCs w:val="22"/>
        </w:rPr>
      </w:pPr>
      <w:r w:rsidRPr="008A7FA7">
        <w:rPr>
          <w:rFonts w:ascii="Arial" w:hAnsi="Arial" w:cs="Arial"/>
          <w:sz w:val="22"/>
          <w:szCs w:val="22"/>
        </w:rPr>
        <w:t>Praėjusių metų lapkritį „FlixBus“ užsakymu Lietuvoje atliktos apklausos duomenimis, pagrindinė priežastis, kodėl keleiviai autobusuose nesisega saugos diržų, yra ta, kad jie jų paprasčiausiai nepastebi – taip teigia net 50 proc. saugos diržo nenaudojančių respondentų. Rečiau minimos priežastys – diskomfortas (17 proc.), užmaršumas (14 proc.), o 16 proc. respondentų mano, kad segėti saugos diržą nėra būtina.</w:t>
      </w:r>
    </w:p>
    <w:p w14:paraId="4E658B60" w14:textId="77777777" w:rsidR="00E73061" w:rsidRPr="008A7FA7" w:rsidRDefault="00E73061" w:rsidP="00E73061">
      <w:pPr>
        <w:rPr>
          <w:rFonts w:ascii="Arial" w:hAnsi="Arial" w:cs="Arial"/>
          <w:sz w:val="22"/>
          <w:szCs w:val="22"/>
        </w:rPr>
      </w:pPr>
      <w:r w:rsidRPr="008A7FA7">
        <w:rPr>
          <w:rFonts w:ascii="Arial" w:hAnsi="Arial" w:cs="Arial"/>
          <w:sz w:val="22"/>
          <w:szCs w:val="22"/>
        </w:rPr>
        <w:t>Europos Sąjungos kelių saugumo taisyklės ir nacionaliniai teisės aktai numato, kad keleiviai privalo naudoti saugos diržus visais atvejais, kai transporto priemonėje jie yra įrengti. Baudos gali priminti, kaip svarbu prisisegti diržą siekiant apsaugoti save ir kitus eismo įvykio metu. Vis dėlto vien baudų nepakanka.</w:t>
      </w:r>
    </w:p>
    <w:p w14:paraId="28A0CBD3" w14:textId="77777777" w:rsidR="00E73061" w:rsidRPr="008A7FA7" w:rsidRDefault="00E73061" w:rsidP="00E73061">
      <w:pPr>
        <w:rPr>
          <w:rFonts w:ascii="Arial" w:hAnsi="Arial" w:cs="Arial"/>
          <w:sz w:val="22"/>
          <w:szCs w:val="22"/>
        </w:rPr>
      </w:pPr>
      <w:r w:rsidRPr="008A7FA7">
        <w:rPr>
          <w:rFonts w:ascii="Arial" w:hAnsi="Arial" w:cs="Arial"/>
          <w:sz w:val="22"/>
          <w:szCs w:val="22"/>
        </w:rPr>
        <w:t>„Nuoseklaus įpročio segėti saugos diržą – ne tik privačiuose automobiliuose, bet ir tolimojo susisiekimo autobusuose – formavimas reikalauja nuolatinių švietimo iniciatyvų ir platesnio, koordinuoto požiūrio. Keleiviai, keliaujantys su „FlixBus“, apie tai primenami prieš kiekvieną kelionę. Be to, kiekviename autobuse yra aiškiai matomi lipdukai, raginantys prisisegti saugos diržą. Siekiame, kad saugos diržo segėjimas autobusuose taptų natūraliu įpročiu“, – pabrėžia K. Zalewska.</w:t>
      </w:r>
    </w:p>
    <w:p w14:paraId="3BB83159" w14:textId="77777777" w:rsidR="00E73061" w:rsidRPr="008A7FA7" w:rsidRDefault="00E73061" w:rsidP="00E73061">
      <w:pPr>
        <w:rPr>
          <w:rFonts w:ascii="Arial" w:hAnsi="Arial" w:cs="Arial"/>
          <w:sz w:val="22"/>
          <w:szCs w:val="22"/>
        </w:rPr>
      </w:pPr>
      <w:r w:rsidRPr="008A7FA7">
        <w:rPr>
          <w:rFonts w:ascii="Arial" w:hAnsi="Arial" w:cs="Arial"/>
          <w:sz w:val="22"/>
          <w:szCs w:val="22"/>
        </w:rPr>
        <w:t>Keleiviams rekomenduojama prisisegti saugos diržą dar prieš autobusui pajudant iš vietos. Taip pat svarbu nepamiršti jo vėl prisisegti sugrįžus į savo vietą, pavyzdžiui, pasinaudojus autobuse esančiu tualetu. Vien per praėjusius metus Lietuvoje užfiksuota apie 20 tūkst. pažeidimų, susijusių su saugos diržų nenaudojimu įvairiose transporto priemonėse.</w:t>
      </w:r>
    </w:p>
    <w:p w14:paraId="2449F90D" w14:textId="77777777" w:rsidR="00E73061" w:rsidRPr="008A7FA7" w:rsidRDefault="00E73061" w:rsidP="00E73061">
      <w:pPr>
        <w:rPr>
          <w:rFonts w:ascii="Arial" w:hAnsi="Arial" w:cs="Arial"/>
          <w:sz w:val="22"/>
          <w:szCs w:val="22"/>
        </w:rPr>
      </w:pPr>
      <w:r w:rsidRPr="008A7FA7">
        <w:rPr>
          <w:rFonts w:ascii="Arial" w:hAnsi="Arial" w:cs="Arial"/>
          <w:sz w:val="22"/>
          <w:szCs w:val="22"/>
        </w:rPr>
        <w:t>„Daugelis pamiršta, kad saugos diržo nesegėjimas gali užtraukti nemažą finansinę baudą. Lietuvoje tai laikoma kelių eismo taisyklių pažeidimu ir užtraukia piniginę baudą. Keleiviui, kuris nesilaiko šios pareigos, gali būti skirta nuo 30 iki 50 eurų bauda. Pakartotinio pažeidimo atveju bauda didesnė – nuo 60 iki 90 eurų, kaip numatyta galiojančiuose kelių eismo teisės aktuose“, – sako K. Zalewska.</w:t>
      </w:r>
    </w:p>
    <w:p w14:paraId="5ACDEA56" w14:textId="5A50562B" w:rsidR="00E73061" w:rsidRPr="008A7FA7" w:rsidRDefault="00E73061">
      <w:pPr>
        <w:rPr>
          <w:rFonts w:ascii="Arial" w:hAnsi="Arial" w:cs="Arial"/>
          <w:sz w:val="22"/>
          <w:szCs w:val="22"/>
        </w:rPr>
      </w:pPr>
      <w:r w:rsidRPr="008A7FA7">
        <w:rPr>
          <w:rFonts w:ascii="Arial" w:hAnsi="Arial" w:cs="Arial"/>
          <w:sz w:val="22"/>
          <w:szCs w:val="22"/>
        </w:rPr>
        <w:t>Apklausą „FlixBus“ užsakymu 2025 m. lapkritį Lietuvoje atliko tyrimų bendrovė „Norstat“, joje dalyvavo 1000 respondentų.</w:t>
      </w:r>
    </w:p>
    <w:sectPr w:rsidR="00E73061" w:rsidRPr="008A7FA7">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061"/>
    <w:rsid w:val="00671F2D"/>
    <w:rsid w:val="008A7FA7"/>
    <w:rsid w:val="009B0EAB"/>
    <w:rsid w:val="00E73061"/>
    <w:rsid w:val="00FB3B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B1D71"/>
  <w15:chartTrackingRefBased/>
  <w15:docId w15:val="{4062926E-FE4D-4A35-B679-51EDD17F4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730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730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7306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7306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7306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7306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7306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7306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7306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7306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7306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7306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7306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7306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7306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7306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7306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7306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730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7306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7306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7306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7306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73061"/>
    <w:rPr>
      <w:i/>
      <w:iCs/>
      <w:color w:val="404040" w:themeColor="text1" w:themeTint="BF"/>
    </w:rPr>
  </w:style>
  <w:style w:type="paragraph" w:styleId="Sraopastraipa">
    <w:name w:val="List Paragraph"/>
    <w:basedOn w:val="prastasis"/>
    <w:uiPriority w:val="34"/>
    <w:qFormat/>
    <w:rsid w:val="00E73061"/>
    <w:pPr>
      <w:ind w:left="720"/>
      <w:contextualSpacing/>
    </w:pPr>
  </w:style>
  <w:style w:type="character" w:styleId="Rykuspabraukimas">
    <w:name w:val="Intense Emphasis"/>
    <w:basedOn w:val="Numatytasispastraiposriftas"/>
    <w:uiPriority w:val="21"/>
    <w:qFormat/>
    <w:rsid w:val="00E73061"/>
    <w:rPr>
      <w:i/>
      <w:iCs/>
      <w:color w:val="0F4761" w:themeColor="accent1" w:themeShade="BF"/>
    </w:rPr>
  </w:style>
  <w:style w:type="paragraph" w:styleId="Iskirtacitata">
    <w:name w:val="Intense Quote"/>
    <w:basedOn w:val="prastasis"/>
    <w:next w:val="prastasis"/>
    <w:link w:val="IskirtacitataDiagrama"/>
    <w:uiPriority w:val="30"/>
    <w:qFormat/>
    <w:rsid w:val="00E730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73061"/>
    <w:rPr>
      <w:i/>
      <w:iCs/>
      <w:color w:val="0F4761" w:themeColor="accent1" w:themeShade="BF"/>
    </w:rPr>
  </w:style>
  <w:style w:type="character" w:styleId="Rykinuoroda">
    <w:name w:val="Intense Reference"/>
    <w:basedOn w:val="Numatytasispastraiposriftas"/>
    <w:uiPriority w:val="32"/>
    <w:qFormat/>
    <w:rsid w:val="00E730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1803</Words>
  <Characters>1029</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Mišeikė</dc:creator>
  <cp:keywords/>
  <dc:description/>
  <cp:lastModifiedBy>Sigita Macanko</cp:lastModifiedBy>
  <cp:revision>2</cp:revision>
  <dcterms:created xsi:type="dcterms:W3CDTF">2026-03-13T10:44:00Z</dcterms:created>
  <dcterms:modified xsi:type="dcterms:W3CDTF">2026-03-16T07:46:00Z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1a7baf26-6bcc-425e-835f-d828acda7ab6</vt:lpwstr>
  </property>
</Properties>
</file>