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FAD7" w14:textId="619F4E81" w:rsidR="00A20356" w:rsidRDefault="00BF77D9" w:rsidP="00356F73">
      <w:pPr>
        <w:spacing w:after="120"/>
        <w:jc w:val="both"/>
        <w:rPr>
          <w:rFonts w:ascii="Calibri" w:hAnsi="Calibri" w:cs="Calibri"/>
          <w:b/>
          <w:bCs/>
          <w:sz w:val="22"/>
          <w:szCs w:val="22"/>
        </w:rPr>
      </w:pPr>
      <w:r w:rsidRPr="00BF77D9">
        <w:rPr>
          <w:rFonts w:ascii="Calibri" w:hAnsi="Calibri" w:cs="Calibri"/>
          <w:b/>
          <w:bCs/>
          <w:sz w:val="22"/>
          <w:szCs w:val="22"/>
        </w:rPr>
        <w:t xml:space="preserve">Naują </w:t>
      </w:r>
      <w:r>
        <w:rPr>
          <w:rFonts w:ascii="Calibri" w:hAnsi="Calibri" w:cs="Calibri"/>
          <w:b/>
          <w:bCs/>
          <w:sz w:val="22"/>
          <w:szCs w:val="22"/>
        </w:rPr>
        <w:t xml:space="preserve">animacinį </w:t>
      </w:r>
      <w:r w:rsidRPr="00BF77D9">
        <w:rPr>
          <w:rFonts w:ascii="Calibri" w:hAnsi="Calibri" w:cs="Calibri"/>
          <w:b/>
          <w:bCs/>
          <w:sz w:val="22"/>
          <w:szCs w:val="22"/>
        </w:rPr>
        <w:t xml:space="preserve">filmą „Šokliai“ pasitinka prizai ir pramogos </w:t>
      </w:r>
      <w:r w:rsidR="00452B29">
        <w:rPr>
          <w:rFonts w:ascii="Calibri" w:hAnsi="Calibri" w:cs="Calibri"/>
          <w:b/>
          <w:bCs/>
          <w:sz w:val="22"/>
          <w:szCs w:val="22"/>
        </w:rPr>
        <w:t xml:space="preserve">tik </w:t>
      </w:r>
      <w:r w:rsidRPr="00BF77D9">
        <w:rPr>
          <w:rFonts w:ascii="Calibri" w:hAnsi="Calibri" w:cs="Calibri"/>
          <w:b/>
          <w:bCs/>
          <w:sz w:val="22"/>
          <w:szCs w:val="22"/>
        </w:rPr>
        <w:t>„Akropoliuose“</w:t>
      </w:r>
    </w:p>
    <w:p w14:paraId="139492F9" w14:textId="6918775A" w:rsidR="0073740D" w:rsidRDefault="006C7E87" w:rsidP="009429E9">
      <w:pPr>
        <w:spacing w:after="120"/>
        <w:jc w:val="both"/>
        <w:rPr>
          <w:rFonts w:ascii="Calibri" w:hAnsi="Calibri" w:cs="Calibri"/>
          <w:b/>
          <w:bCs/>
          <w:sz w:val="22"/>
          <w:szCs w:val="22"/>
        </w:rPr>
      </w:pPr>
      <w:r>
        <w:rPr>
          <w:rFonts w:ascii="Calibri" w:hAnsi="Calibri" w:cs="Calibri"/>
          <w:b/>
          <w:bCs/>
          <w:sz w:val="22"/>
          <w:szCs w:val="22"/>
        </w:rPr>
        <w:t xml:space="preserve">Kino teatrų ekranuose pasirodė </w:t>
      </w:r>
      <w:r w:rsidR="000C69EC">
        <w:rPr>
          <w:rFonts w:ascii="Calibri" w:hAnsi="Calibri" w:cs="Calibri"/>
          <w:b/>
          <w:bCs/>
          <w:sz w:val="22"/>
          <w:szCs w:val="22"/>
        </w:rPr>
        <w:t>naujausias animacijos stud</w:t>
      </w:r>
      <w:r w:rsidR="00AA2C9D">
        <w:rPr>
          <w:rFonts w:ascii="Calibri" w:hAnsi="Calibri" w:cs="Calibri"/>
          <w:b/>
          <w:bCs/>
          <w:sz w:val="22"/>
          <w:szCs w:val="22"/>
        </w:rPr>
        <w:t>i</w:t>
      </w:r>
      <w:r w:rsidR="000C69EC">
        <w:rPr>
          <w:rFonts w:ascii="Calibri" w:hAnsi="Calibri" w:cs="Calibri"/>
          <w:b/>
          <w:bCs/>
          <w:sz w:val="22"/>
          <w:szCs w:val="22"/>
        </w:rPr>
        <w:t>jos „</w:t>
      </w:r>
      <w:proofErr w:type="spellStart"/>
      <w:r w:rsidR="000C69EC">
        <w:rPr>
          <w:rFonts w:ascii="Calibri" w:hAnsi="Calibri" w:cs="Calibri"/>
          <w:b/>
          <w:bCs/>
          <w:sz w:val="22"/>
          <w:szCs w:val="22"/>
        </w:rPr>
        <w:t>Pixar</w:t>
      </w:r>
      <w:proofErr w:type="spellEnd"/>
      <w:r w:rsidR="000C69EC">
        <w:rPr>
          <w:rFonts w:ascii="Calibri" w:hAnsi="Calibri" w:cs="Calibri"/>
          <w:b/>
          <w:bCs/>
          <w:sz w:val="22"/>
          <w:szCs w:val="22"/>
        </w:rPr>
        <w:t>“</w:t>
      </w:r>
      <w:r w:rsidR="00AA2C9D">
        <w:rPr>
          <w:rFonts w:ascii="Calibri" w:hAnsi="Calibri" w:cs="Calibri"/>
          <w:b/>
          <w:bCs/>
          <w:sz w:val="22"/>
          <w:szCs w:val="22"/>
        </w:rPr>
        <w:t xml:space="preserve"> projektas – </w:t>
      </w:r>
      <w:r>
        <w:rPr>
          <w:rFonts w:ascii="Calibri" w:hAnsi="Calibri" w:cs="Calibri"/>
          <w:b/>
          <w:bCs/>
          <w:sz w:val="22"/>
          <w:szCs w:val="22"/>
        </w:rPr>
        <w:t>nuotaiking</w:t>
      </w:r>
      <w:r w:rsidR="003138C4">
        <w:rPr>
          <w:rFonts w:ascii="Calibri" w:hAnsi="Calibri" w:cs="Calibri"/>
          <w:b/>
          <w:bCs/>
          <w:sz w:val="22"/>
          <w:szCs w:val="22"/>
        </w:rPr>
        <w:t>as</w:t>
      </w:r>
      <w:r>
        <w:rPr>
          <w:rFonts w:ascii="Calibri" w:hAnsi="Calibri" w:cs="Calibri"/>
          <w:b/>
          <w:bCs/>
          <w:sz w:val="22"/>
          <w:szCs w:val="22"/>
        </w:rPr>
        <w:t xml:space="preserve"> </w:t>
      </w:r>
      <w:r w:rsidR="006509F8">
        <w:rPr>
          <w:rFonts w:ascii="Calibri" w:hAnsi="Calibri" w:cs="Calibri"/>
          <w:b/>
          <w:bCs/>
          <w:sz w:val="22"/>
          <w:szCs w:val="22"/>
        </w:rPr>
        <w:t>film</w:t>
      </w:r>
      <w:r w:rsidR="003138C4">
        <w:rPr>
          <w:rFonts w:ascii="Calibri" w:hAnsi="Calibri" w:cs="Calibri"/>
          <w:b/>
          <w:bCs/>
          <w:sz w:val="22"/>
          <w:szCs w:val="22"/>
        </w:rPr>
        <w:t>as</w:t>
      </w:r>
      <w:r>
        <w:rPr>
          <w:rFonts w:ascii="Calibri" w:hAnsi="Calibri" w:cs="Calibri"/>
          <w:b/>
          <w:bCs/>
          <w:sz w:val="22"/>
          <w:szCs w:val="22"/>
        </w:rPr>
        <w:t xml:space="preserve"> visai šeimai</w:t>
      </w:r>
      <w:r w:rsidR="006509F8">
        <w:rPr>
          <w:rFonts w:ascii="Calibri" w:hAnsi="Calibri" w:cs="Calibri"/>
          <w:b/>
          <w:bCs/>
          <w:sz w:val="22"/>
          <w:szCs w:val="22"/>
        </w:rPr>
        <w:t xml:space="preserve"> „Šokliai“ (angl. </w:t>
      </w:r>
      <w:proofErr w:type="spellStart"/>
      <w:r w:rsidR="006509F8">
        <w:rPr>
          <w:rFonts w:ascii="Calibri" w:hAnsi="Calibri" w:cs="Calibri"/>
          <w:b/>
          <w:bCs/>
          <w:sz w:val="22"/>
          <w:szCs w:val="22"/>
        </w:rPr>
        <w:t>Hoppers</w:t>
      </w:r>
      <w:proofErr w:type="spellEnd"/>
      <w:r w:rsidR="006509F8">
        <w:rPr>
          <w:rFonts w:ascii="Calibri" w:hAnsi="Calibri" w:cs="Calibri"/>
          <w:b/>
          <w:bCs/>
          <w:sz w:val="22"/>
          <w:szCs w:val="22"/>
        </w:rPr>
        <w:t>).</w:t>
      </w:r>
      <w:r w:rsidR="00D24C0E">
        <w:rPr>
          <w:rFonts w:ascii="Calibri" w:hAnsi="Calibri" w:cs="Calibri"/>
          <w:b/>
          <w:bCs/>
          <w:sz w:val="22"/>
          <w:szCs w:val="22"/>
        </w:rPr>
        <w:t xml:space="preserve"> </w:t>
      </w:r>
      <w:r w:rsidR="0081453F">
        <w:rPr>
          <w:rFonts w:ascii="Calibri" w:hAnsi="Calibri" w:cs="Calibri"/>
          <w:b/>
          <w:bCs/>
          <w:sz w:val="22"/>
          <w:szCs w:val="22"/>
        </w:rPr>
        <w:t>Toki</w:t>
      </w:r>
      <w:r w:rsidR="00AA2C9D">
        <w:rPr>
          <w:rFonts w:ascii="Calibri" w:hAnsi="Calibri" w:cs="Calibri"/>
          <w:b/>
          <w:bCs/>
          <w:sz w:val="22"/>
          <w:szCs w:val="22"/>
        </w:rPr>
        <w:t xml:space="preserve">ų </w:t>
      </w:r>
      <w:r w:rsidR="0081453F">
        <w:rPr>
          <w:rFonts w:ascii="Calibri" w:hAnsi="Calibri" w:cs="Calibri"/>
          <w:b/>
          <w:bCs/>
          <w:sz w:val="22"/>
          <w:szCs w:val="22"/>
        </w:rPr>
        <w:t>populiar</w:t>
      </w:r>
      <w:r w:rsidR="00AA2C9D">
        <w:rPr>
          <w:rFonts w:ascii="Calibri" w:hAnsi="Calibri" w:cs="Calibri"/>
          <w:b/>
          <w:bCs/>
          <w:sz w:val="22"/>
          <w:szCs w:val="22"/>
        </w:rPr>
        <w:t>ių</w:t>
      </w:r>
      <w:r w:rsidR="0081453F">
        <w:rPr>
          <w:rFonts w:ascii="Calibri" w:hAnsi="Calibri" w:cs="Calibri"/>
          <w:b/>
          <w:bCs/>
          <w:sz w:val="22"/>
          <w:szCs w:val="22"/>
        </w:rPr>
        <w:t xml:space="preserve"> film</w:t>
      </w:r>
      <w:r w:rsidR="00AA2C9D">
        <w:rPr>
          <w:rFonts w:ascii="Calibri" w:hAnsi="Calibri" w:cs="Calibri"/>
          <w:b/>
          <w:bCs/>
          <w:sz w:val="22"/>
          <w:szCs w:val="22"/>
        </w:rPr>
        <w:t>ų</w:t>
      </w:r>
      <w:r w:rsidR="0081453F">
        <w:rPr>
          <w:rFonts w:ascii="Calibri" w:hAnsi="Calibri" w:cs="Calibri"/>
          <w:b/>
          <w:bCs/>
          <w:sz w:val="22"/>
          <w:szCs w:val="22"/>
        </w:rPr>
        <w:t>, kaip „Išvirkščias pasaulis“</w:t>
      </w:r>
      <w:r w:rsidR="000D3525">
        <w:rPr>
          <w:rFonts w:ascii="Calibri" w:hAnsi="Calibri" w:cs="Calibri"/>
          <w:b/>
          <w:bCs/>
          <w:sz w:val="22"/>
          <w:szCs w:val="22"/>
        </w:rPr>
        <w:t xml:space="preserve"> ir </w:t>
      </w:r>
      <w:r w:rsidR="0081453F">
        <w:rPr>
          <w:rFonts w:ascii="Calibri" w:hAnsi="Calibri" w:cs="Calibri"/>
          <w:b/>
          <w:bCs/>
          <w:sz w:val="22"/>
          <w:szCs w:val="22"/>
        </w:rPr>
        <w:t>„Žaislų istorija“</w:t>
      </w:r>
      <w:r w:rsidR="003D4A2C">
        <w:rPr>
          <w:rFonts w:ascii="Calibri" w:hAnsi="Calibri" w:cs="Calibri"/>
          <w:b/>
          <w:bCs/>
          <w:sz w:val="22"/>
          <w:szCs w:val="22"/>
        </w:rPr>
        <w:t xml:space="preserve">, </w:t>
      </w:r>
      <w:r w:rsidR="00AA2C9D">
        <w:rPr>
          <w:rFonts w:ascii="Calibri" w:hAnsi="Calibri" w:cs="Calibri"/>
          <w:b/>
          <w:bCs/>
          <w:sz w:val="22"/>
          <w:szCs w:val="22"/>
        </w:rPr>
        <w:t>kūrėjai</w:t>
      </w:r>
      <w:r w:rsidR="00A21641">
        <w:rPr>
          <w:rFonts w:ascii="Calibri" w:hAnsi="Calibri" w:cs="Calibri"/>
          <w:b/>
          <w:bCs/>
          <w:sz w:val="22"/>
          <w:szCs w:val="22"/>
        </w:rPr>
        <w:t xml:space="preserve"> </w:t>
      </w:r>
      <w:r w:rsidR="003D4A2C">
        <w:rPr>
          <w:rFonts w:ascii="Calibri" w:hAnsi="Calibri" w:cs="Calibri"/>
          <w:b/>
          <w:bCs/>
          <w:sz w:val="22"/>
          <w:szCs w:val="22"/>
        </w:rPr>
        <w:t>šįkart kviečia pasinerti į nuotykių kupiną istoriją apie gyvūnų pasaulį, technologijas ir draugystę. Naujojo filmo pasirodymą Lietuvoje</w:t>
      </w:r>
      <w:r w:rsidR="00682DC3">
        <w:rPr>
          <w:rFonts w:ascii="Calibri" w:hAnsi="Calibri" w:cs="Calibri"/>
          <w:b/>
          <w:bCs/>
          <w:sz w:val="22"/>
          <w:szCs w:val="22"/>
        </w:rPr>
        <w:t xml:space="preserve"> lydės visai šeimai skirti nemokami renginiai Vilniaus, Klaipėdos ir Šiaulių „Akropoliuose“. </w:t>
      </w:r>
    </w:p>
    <w:p w14:paraId="5061A61D" w14:textId="5AEEE56D" w:rsidR="00E42EAA" w:rsidRDefault="00EB5D93" w:rsidP="009429E9">
      <w:pPr>
        <w:spacing w:after="120"/>
        <w:jc w:val="both"/>
        <w:rPr>
          <w:rFonts w:ascii="Calibri" w:hAnsi="Calibri" w:cs="Calibri"/>
          <w:sz w:val="22"/>
          <w:szCs w:val="22"/>
        </w:rPr>
      </w:pPr>
      <w:r>
        <w:rPr>
          <w:rFonts w:ascii="Calibri" w:hAnsi="Calibri" w:cs="Calibri"/>
          <w:sz w:val="22"/>
          <w:szCs w:val="22"/>
        </w:rPr>
        <w:t xml:space="preserve">Animacinis filmas „Šokliai“ pasakoja apie gyvūnus mylinčią mergaitę </w:t>
      </w:r>
      <w:proofErr w:type="spellStart"/>
      <w:r>
        <w:rPr>
          <w:rFonts w:ascii="Calibri" w:hAnsi="Calibri" w:cs="Calibri"/>
          <w:sz w:val="22"/>
          <w:szCs w:val="22"/>
        </w:rPr>
        <w:t>Mabelę</w:t>
      </w:r>
      <w:proofErr w:type="spellEnd"/>
      <w:r>
        <w:rPr>
          <w:rFonts w:ascii="Calibri" w:hAnsi="Calibri" w:cs="Calibri"/>
          <w:sz w:val="22"/>
          <w:szCs w:val="22"/>
        </w:rPr>
        <w:t xml:space="preserve">, kuri </w:t>
      </w:r>
      <w:r w:rsidR="00A21641">
        <w:rPr>
          <w:rFonts w:ascii="Calibri" w:hAnsi="Calibri" w:cs="Calibri"/>
          <w:sz w:val="22"/>
          <w:szCs w:val="22"/>
        </w:rPr>
        <w:t>išbando</w:t>
      </w:r>
      <w:r w:rsidR="00BF30B6">
        <w:rPr>
          <w:rFonts w:ascii="Calibri" w:hAnsi="Calibri" w:cs="Calibri"/>
          <w:sz w:val="22"/>
          <w:szCs w:val="22"/>
        </w:rPr>
        <w:t xml:space="preserve"> pažangią technologiją</w:t>
      </w:r>
      <w:r w:rsidR="0076591C">
        <w:rPr>
          <w:rFonts w:ascii="Calibri" w:hAnsi="Calibri" w:cs="Calibri"/>
          <w:sz w:val="22"/>
          <w:szCs w:val="22"/>
        </w:rPr>
        <w:t>, leidžiančią</w:t>
      </w:r>
      <w:r w:rsidR="00BF30B6">
        <w:rPr>
          <w:rFonts w:ascii="Calibri" w:hAnsi="Calibri" w:cs="Calibri"/>
          <w:sz w:val="22"/>
          <w:szCs w:val="22"/>
        </w:rPr>
        <w:t xml:space="preserve"> „perkelti“ žmogaus sąmonę į tikroviškai atrodančius gyvūnus robotus</w:t>
      </w:r>
      <w:r w:rsidR="003108C1">
        <w:rPr>
          <w:rFonts w:ascii="Calibri" w:hAnsi="Calibri" w:cs="Calibri"/>
          <w:sz w:val="22"/>
          <w:szCs w:val="22"/>
        </w:rPr>
        <w:t>. T</w:t>
      </w:r>
      <w:r w:rsidR="007C54C2">
        <w:rPr>
          <w:rFonts w:ascii="Calibri" w:hAnsi="Calibri" w:cs="Calibri"/>
          <w:sz w:val="22"/>
          <w:szCs w:val="22"/>
        </w:rPr>
        <w:t>okiu būdu mergaitė</w:t>
      </w:r>
      <w:r w:rsidR="003108C1">
        <w:rPr>
          <w:rFonts w:ascii="Calibri" w:hAnsi="Calibri" w:cs="Calibri"/>
          <w:sz w:val="22"/>
          <w:szCs w:val="22"/>
        </w:rPr>
        <w:t xml:space="preserve"> pate</w:t>
      </w:r>
      <w:r w:rsidR="007C54C2">
        <w:rPr>
          <w:rFonts w:ascii="Calibri" w:hAnsi="Calibri" w:cs="Calibri"/>
          <w:sz w:val="22"/>
          <w:szCs w:val="22"/>
        </w:rPr>
        <w:t>nka</w:t>
      </w:r>
      <w:r w:rsidR="003108C1">
        <w:rPr>
          <w:rFonts w:ascii="Calibri" w:hAnsi="Calibri" w:cs="Calibri"/>
          <w:sz w:val="22"/>
          <w:szCs w:val="22"/>
        </w:rPr>
        <w:t xml:space="preserve"> į </w:t>
      </w:r>
      <w:r w:rsidR="00EF4071">
        <w:rPr>
          <w:rFonts w:ascii="Calibri" w:hAnsi="Calibri" w:cs="Calibri"/>
          <w:sz w:val="22"/>
          <w:szCs w:val="22"/>
        </w:rPr>
        <w:t>gyvūnų pasaulį</w:t>
      </w:r>
      <w:r w:rsidR="00471566">
        <w:rPr>
          <w:rFonts w:ascii="Calibri" w:hAnsi="Calibri" w:cs="Calibri"/>
          <w:sz w:val="22"/>
          <w:szCs w:val="22"/>
        </w:rPr>
        <w:t xml:space="preserve"> ir lei</w:t>
      </w:r>
      <w:r w:rsidR="007C54C2">
        <w:rPr>
          <w:rFonts w:ascii="Calibri" w:hAnsi="Calibri" w:cs="Calibri"/>
          <w:sz w:val="22"/>
          <w:szCs w:val="22"/>
        </w:rPr>
        <w:t>džiasi</w:t>
      </w:r>
      <w:r w:rsidR="00471566">
        <w:rPr>
          <w:rFonts w:ascii="Calibri" w:hAnsi="Calibri" w:cs="Calibri"/>
          <w:sz w:val="22"/>
          <w:szCs w:val="22"/>
        </w:rPr>
        <w:t xml:space="preserve"> į netikėtus nuotykius</w:t>
      </w:r>
      <w:r w:rsidR="00D86142">
        <w:rPr>
          <w:rFonts w:ascii="Calibri" w:hAnsi="Calibri" w:cs="Calibri"/>
          <w:sz w:val="22"/>
          <w:szCs w:val="22"/>
        </w:rPr>
        <w:t>.</w:t>
      </w:r>
    </w:p>
    <w:p w14:paraId="748E8768" w14:textId="72FB01C7" w:rsidR="00D86142" w:rsidRDefault="00D86142" w:rsidP="00D86142">
      <w:pPr>
        <w:spacing w:after="120"/>
        <w:jc w:val="both"/>
        <w:rPr>
          <w:rFonts w:ascii="Calibri" w:hAnsi="Calibri" w:cs="Calibri"/>
          <w:sz w:val="22"/>
          <w:szCs w:val="22"/>
        </w:rPr>
      </w:pPr>
      <w:r>
        <w:rPr>
          <w:rFonts w:ascii="Calibri" w:hAnsi="Calibri" w:cs="Calibri"/>
          <w:sz w:val="22"/>
          <w:szCs w:val="22"/>
        </w:rPr>
        <w:t>„K</w:t>
      </w:r>
      <w:r w:rsidRPr="00031E31">
        <w:rPr>
          <w:rFonts w:ascii="Calibri" w:hAnsi="Calibri" w:cs="Calibri"/>
          <w:sz w:val="22"/>
          <w:szCs w:val="22"/>
        </w:rPr>
        <w:t xml:space="preserve">aip ir dauguma studijos </w:t>
      </w:r>
      <w:r>
        <w:rPr>
          <w:rFonts w:ascii="Calibri" w:hAnsi="Calibri" w:cs="Calibri"/>
          <w:sz w:val="22"/>
          <w:szCs w:val="22"/>
        </w:rPr>
        <w:t>„</w:t>
      </w:r>
      <w:proofErr w:type="spellStart"/>
      <w:r w:rsidRPr="00031E31">
        <w:rPr>
          <w:rFonts w:ascii="Calibri" w:hAnsi="Calibri" w:cs="Calibri"/>
          <w:sz w:val="22"/>
          <w:szCs w:val="22"/>
        </w:rPr>
        <w:t>Pixar</w:t>
      </w:r>
      <w:proofErr w:type="spellEnd"/>
      <w:r>
        <w:rPr>
          <w:rFonts w:ascii="Calibri" w:hAnsi="Calibri" w:cs="Calibri"/>
          <w:sz w:val="22"/>
          <w:szCs w:val="22"/>
        </w:rPr>
        <w:t>“</w:t>
      </w:r>
      <w:r w:rsidRPr="00031E31">
        <w:rPr>
          <w:rFonts w:ascii="Calibri" w:hAnsi="Calibri" w:cs="Calibri"/>
          <w:sz w:val="22"/>
          <w:szCs w:val="22"/>
        </w:rPr>
        <w:t xml:space="preserve"> darbų, filmas</w:t>
      </w:r>
      <w:r>
        <w:rPr>
          <w:rFonts w:ascii="Calibri" w:hAnsi="Calibri" w:cs="Calibri"/>
          <w:sz w:val="22"/>
          <w:szCs w:val="22"/>
        </w:rPr>
        <w:t xml:space="preserve"> „Šokliai“</w:t>
      </w:r>
      <w:r w:rsidRPr="00031E31">
        <w:rPr>
          <w:rFonts w:ascii="Calibri" w:hAnsi="Calibri" w:cs="Calibri"/>
          <w:sz w:val="22"/>
          <w:szCs w:val="22"/>
        </w:rPr>
        <w:t xml:space="preserve"> turi originalų scenarijų ir pirmieji žiūrovai jį pripažino kaip vieną juokingiausių </w:t>
      </w:r>
      <w:r>
        <w:rPr>
          <w:rFonts w:ascii="Calibri" w:hAnsi="Calibri" w:cs="Calibri"/>
          <w:sz w:val="22"/>
          <w:szCs w:val="22"/>
        </w:rPr>
        <w:t>animacijos studijos</w:t>
      </w:r>
      <w:r w:rsidRPr="00031E31">
        <w:rPr>
          <w:rFonts w:ascii="Calibri" w:hAnsi="Calibri" w:cs="Calibri"/>
          <w:sz w:val="22"/>
          <w:szCs w:val="22"/>
        </w:rPr>
        <w:t xml:space="preserve"> kūrinių</w:t>
      </w:r>
      <w:r>
        <w:rPr>
          <w:rFonts w:ascii="Calibri" w:hAnsi="Calibri" w:cs="Calibri"/>
          <w:sz w:val="22"/>
          <w:szCs w:val="22"/>
        </w:rPr>
        <w:t>. Filmas</w:t>
      </w:r>
      <w:r w:rsidRPr="00031E31">
        <w:rPr>
          <w:rFonts w:ascii="Calibri" w:hAnsi="Calibri" w:cs="Calibri"/>
          <w:sz w:val="22"/>
          <w:szCs w:val="22"/>
        </w:rPr>
        <w:t xml:space="preserve"> patinka tiek vaikams, tiek tėvams, nes visi randa </w:t>
      </w:r>
      <w:r w:rsidR="006725CD">
        <w:rPr>
          <w:rFonts w:ascii="Calibri" w:hAnsi="Calibri" w:cs="Calibri"/>
          <w:sz w:val="22"/>
          <w:szCs w:val="22"/>
        </w:rPr>
        <w:t>jiems</w:t>
      </w:r>
      <w:r w:rsidRPr="00031E31">
        <w:rPr>
          <w:rFonts w:ascii="Calibri" w:hAnsi="Calibri" w:cs="Calibri"/>
          <w:sz w:val="22"/>
          <w:szCs w:val="22"/>
        </w:rPr>
        <w:t xml:space="preserve"> smagių d</w:t>
      </w:r>
      <w:r w:rsidR="006725CD">
        <w:rPr>
          <w:rFonts w:ascii="Calibri" w:hAnsi="Calibri" w:cs="Calibri"/>
          <w:sz w:val="22"/>
          <w:szCs w:val="22"/>
        </w:rPr>
        <w:t>etalių</w:t>
      </w:r>
      <w:r w:rsidRPr="00031E31">
        <w:rPr>
          <w:rFonts w:ascii="Calibri" w:hAnsi="Calibri" w:cs="Calibri"/>
          <w:sz w:val="22"/>
          <w:szCs w:val="22"/>
        </w:rPr>
        <w:t>. Tikimės, kad</w:t>
      </w:r>
      <w:r w:rsidR="006725CD">
        <w:rPr>
          <w:rFonts w:ascii="Calibri" w:hAnsi="Calibri" w:cs="Calibri"/>
          <w:sz w:val="22"/>
          <w:szCs w:val="22"/>
        </w:rPr>
        <w:t xml:space="preserve"> „</w:t>
      </w:r>
      <w:r w:rsidRPr="00031E31">
        <w:rPr>
          <w:rFonts w:ascii="Calibri" w:hAnsi="Calibri" w:cs="Calibri"/>
          <w:sz w:val="22"/>
          <w:szCs w:val="22"/>
        </w:rPr>
        <w:t>Š</w:t>
      </w:r>
      <w:r w:rsidR="006725CD">
        <w:rPr>
          <w:rFonts w:ascii="Calibri" w:hAnsi="Calibri" w:cs="Calibri"/>
          <w:sz w:val="22"/>
          <w:szCs w:val="22"/>
        </w:rPr>
        <w:t>okli</w:t>
      </w:r>
      <w:r w:rsidR="00E85524">
        <w:rPr>
          <w:rFonts w:ascii="Calibri" w:hAnsi="Calibri" w:cs="Calibri"/>
          <w:sz w:val="22"/>
          <w:szCs w:val="22"/>
        </w:rPr>
        <w:t>ai</w:t>
      </w:r>
      <w:r w:rsidR="006725CD">
        <w:rPr>
          <w:rFonts w:ascii="Calibri" w:hAnsi="Calibri" w:cs="Calibri"/>
          <w:sz w:val="22"/>
          <w:szCs w:val="22"/>
        </w:rPr>
        <w:t>“</w:t>
      </w:r>
      <w:r w:rsidR="004C753E">
        <w:rPr>
          <w:rFonts w:ascii="Calibri" w:hAnsi="Calibri" w:cs="Calibri"/>
          <w:sz w:val="22"/>
          <w:szCs w:val="22"/>
        </w:rPr>
        <w:t xml:space="preserve"> </w:t>
      </w:r>
      <w:r w:rsidR="00E85524">
        <w:rPr>
          <w:rFonts w:ascii="Calibri" w:hAnsi="Calibri" w:cs="Calibri"/>
          <w:sz w:val="22"/>
          <w:szCs w:val="22"/>
        </w:rPr>
        <w:t xml:space="preserve">savo </w:t>
      </w:r>
      <w:r w:rsidR="004C753E">
        <w:rPr>
          <w:rFonts w:ascii="Calibri" w:hAnsi="Calibri" w:cs="Calibri"/>
          <w:sz w:val="22"/>
          <w:szCs w:val="22"/>
        </w:rPr>
        <w:t>populiarum</w:t>
      </w:r>
      <w:r w:rsidR="00E85524">
        <w:rPr>
          <w:rFonts w:ascii="Calibri" w:hAnsi="Calibri" w:cs="Calibri"/>
          <w:sz w:val="22"/>
          <w:szCs w:val="22"/>
        </w:rPr>
        <w:t>u</w:t>
      </w:r>
      <w:r w:rsidR="004C753E">
        <w:rPr>
          <w:rFonts w:ascii="Calibri" w:hAnsi="Calibri" w:cs="Calibri"/>
          <w:sz w:val="22"/>
          <w:szCs w:val="22"/>
        </w:rPr>
        <w:t xml:space="preserve"> prily</w:t>
      </w:r>
      <w:r w:rsidR="002A2C19">
        <w:rPr>
          <w:rFonts w:ascii="Calibri" w:hAnsi="Calibri" w:cs="Calibri"/>
          <w:sz w:val="22"/>
          <w:szCs w:val="22"/>
        </w:rPr>
        <w:t>g</w:t>
      </w:r>
      <w:r w:rsidR="004C753E">
        <w:rPr>
          <w:rFonts w:ascii="Calibri" w:hAnsi="Calibri" w:cs="Calibri"/>
          <w:sz w:val="22"/>
          <w:szCs w:val="22"/>
        </w:rPr>
        <w:t>s</w:t>
      </w:r>
      <w:r w:rsidRPr="00031E31">
        <w:rPr>
          <w:rFonts w:ascii="Calibri" w:hAnsi="Calibri" w:cs="Calibri"/>
          <w:sz w:val="22"/>
          <w:szCs w:val="22"/>
        </w:rPr>
        <w:t xml:space="preserve"> iki šiol Lietuvoje sėkmingiausi</w:t>
      </w:r>
      <w:r w:rsidR="004C753E">
        <w:rPr>
          <w:rFonts w:ascii="Calibri" w:hAnsi="Calibri" w:cs="Calibri"/>
          <w:sz w:val="22"/>
          <w:szCs w:val="22"/>
        </w:rPr>
        <w:t>am „</w:t>
      </w:r>
      <w:proofErr w:type="spellStart"/>
      <w:r w:rsidR="004C753E">
        <w:rPr>
          <w:rFonts w:ascii="Calibri" w:hAnsi="Calibri" w:cs="Calibri"/>
          <w:sz w:val="22"/>
          <w:szCs w:val="22"/>
        </w:rPr>
        <w:t>Pixar</w:t>
      </w:r>
      <w:proofErr w:type="spellEnd"/>
      <w:r w:rsidR="004C753E">
        <w:rPr>
          <w:rFonts w:ascii="Calibri" w:hAnsi="Calibri" w:cs="Calibri"/>
          <w:sz w:val="22"/>
          <w:szCs w:val="22"/>
        </w:rPr>
        <w:t xml:space="preserve">“ filmui „Išvirkščias pasaulis 2“, </w:t>
      </w:r>
      <w:r w:rsidRPr="00031E31">
        <w:rPr>
          <w:rFonts w:ascii="Calibri" w:hAnsi="Calibri" w:cs="Calibri"/>
          <w:sz w:val="22"/>
          <w:szCs w:val="22"/>
        </w:rPr>
        <w:t xml:space="preserve">kurį pamatė </w:t>
      </w:r>
      <w:r w:rsidR="004C753E">
        <w:rPr>
          <w:rFonts w:ascii="Calibri" w:hAnsi="Calibri" w:cs="Calibri"/>
          <w:sz w:val="22"/>
          <w:szCs w:val="22"/>
        </w:rPr>
        <w:t xml:space="preserve">net </w:t>
      </w:r>
      <w:r w:rsidRPr="00031E31">
        <w:rPr>
          <w:rFonts w:ascii="Calibri" w:hAnsi="Calibri" w:cs="Calibri"/>
          <w:sz w:val="22"/>
          <w:szCs w:val="22"/>
        </w:rPr>
        <w:t>227</w:t>
      </w:r>
      <w:r w:rsidR="004C753E">
        <w:rPr>
          <w:rFonts w:ascii="Calibri" w:hAnsi="Calibri" w:cs="Calibri"/>
          <w:sz w:val="22"/>
          <w:szCs w:val="22"/>
        </w:rPr>
        <w:t xml:space="preserve"> </w:t>
      </w:r>
      <w:r w:rsidRPr="00031E31">
        <w:rPr>
          <w:rFonts w:ascii="Calibri" w:hAnsi="Calibri" w:cs="Calibri"/>
          <w:sz w:val="22"/>
          <w:szCs w:val="22"/>
        </w:rPr>
        <w:t>tūkst.</w:t>
      </w:r>
      <w:r w:rsidR="004C753E">
        <w:rPr>
          <w:rFonts w:ascii="Calibri" w:hAnsi="Calibri" w:cs="Calibri"/>
          <w:sz w:val="22"/>
          <w:szCs w:val="22"/>
        </w:rPr>
        <w:t xml:space="preserve"> ž</w:t>
      </w:r>
      <w:r w:rsidRPr="00031E31">
        <w:rPr>
          <w:rFonts w:ascii="Calibri" w:hAnsi="Calibri" w:cs="Calibri"/>
          <w:sz w:val="22"/>
          <w:szCs w:val="22"/>
        </w:rPr>
        <w:t>iūrovų</w:t>
      </w:r>
      <w:r w:rsidR="004C753E">
        <w:rPr>
          <w:rFonts w:ascii="Calibri" w:hAnsi="Calibri" w:cs="Calibri"/>
          <w:sz w:val="22"/>
          <w:szCs w:val="22"/>
        </w:rPr>
        <w:t xml:space="preserve">“, – komentuoja </w:t>
      </w:r>
      <w:r w:rsidR="00E85524">
        <w:rPr>
          <w:rFonts w:ascii="Calibri" w:hAnsi="Calibri" w:cs="Calibri"/>
          <w:sz w:val="22"/>
          <w:szCs w:val="22"/>
        </w:rPr>
        <w:t xml:space="preserve">Jolanta </w:t>
      </w:r>
      <w:proofErr w:type="spellStart"/>
      <w:r w:rsidR="00E85524">
        <w:rPr>
          <w:rFonts w:ascii="Calibri" w:hAnsi="Calibri" w:cs="Calibri"/>
          <w:sz w:val="22"/>
          <w:szCs w:val="22"/>
        </w:rPr>
        <w:t>Germanavičiūtė</w:t>
      </w:r>
      <w:proofErr w:type="spellEnd"/>
      <w:r w:rsidR="00E85524">
        <w:rPr>
          <w:rFonts w:ascii="Calibri" w:hAnsi="Calibri" w:cs="Calibri"/>
          <w:sz w:val="22"/>
          <w:szCs w:val="22"/>
        </w:rPr>
        <w:t xml:space="preserve">, </w:t>
      </w:r>
      <w:r w:rsidR="004C753E">
        <w:rPr>
          <w:rFonts w:ascii="Calibri" w:hAnsi="Calibri" w:cs="Calibri"/>
          <w:sz w:val="22"/>
          <w:szCs w:val="22"/>
        </w:rPr>
        <w:t>filmą Lietuvoje pristatančios „</w:t>
      </w:r>
      <w:proofErr w:type="spellStart"/>
      <w:r w:rsidR="00B443A0">
        <w:rPr>
          <w:rFonts w:ascii="Calibri" w:hAnsi="Calibri" w:cs="Calibri"/>
          <w:sz w:val="22"/>
          <w:szCs w:val="22"/>
        </w:rPr>
        <w:t>Theatrical</w:t>
      </w:r>
      <w:proofErr w:type="spellEnd"/>
      <w:r w:rsidR="00B443A0">
        <w:rPr>
          <w:rFonts w:ascii="Calibri" w:hAnsi="Calibri" w:cs="Calibri"/>
          <w:sz w:val="22"/>
          <w:szCs w:val="22"/>
        </w:rPr>
        <w:t xml:space="preserve"> </w:t>
      </w:r>
      <w:proofErr w:type="spellStart"/>
      <w:r w:rsidR="00B443A0">
        <w:rPr>
          <w:rFonts w:ascii="Calibri" w:hAnsi="Calibri" w:cs="Calibri"/>
          <w:sz w:val="22"/>
          <w:szCs w:val="22"/>
        </w:rPr>
        <w:t>Film</w:t>
      </w:r>
      <w:proofErr w:type="spellEnd"/>
      <w:r w:rsidR="00B443A0">
        <w:rPr>
          <w:rFonts w:ascii="Calibri" w:hAnsi="Calibri" w:cs="Calibri"/>
          <w:sz w:val="22"/>
          <w:szCs w:val="22"/>
        </w:rPr>
        <w:t xml:space="preserve"> </w:t>
      </w:r>
      <w:proofErr w:type="spellStart"/>
      <w:r w:rsidR="00B443A0">
        <w:rPr>
          <w:rFonts w:ascii="Calibri" w:hAnsi="Calibri" w:cs="Calibri"/>
          <w:sz w:val="22"/>
          <w:szCs w:val="22"/>
        </w:rPr>
        <w:t>Distribution</w:t>
      </w:r>
      <w:proofErr w:type="spellEnd"/>
      <w:r w:rsidR="00B443A0">
        <w:rPr>
          <w:rFonts w:ascii="Calibri" w:hAnsi="Calibri" w:cs="Calibri"/>
          <w:sz w:val="22"/>
          <w:szCs w:val="22"/>
        </w:rPr>
        <w:t>“</w:t>
      </w:r>
      <w:r w:rsidR="002475CB">
        <w:rPr>
          <w:rFonts w:ascii="Calibri" w:hAnsi="Calibri" w:cs="Calibri"/>
          <w:sz w:val="22"/>
          <w:szCs w:val="22"/>
        </w:rPr>
        <w:t xml:space="preserve"> </w:t>
      </w:r>
      <w:r w:rsidR="006D741E">
        <w:rPr>
          <w:rFonts w:ascii="Calibri" w:hAnsi="Calibri" w:cs="Calibri"/>
          <w:sz w:val="22"/>
          <w:szCs w:val="22"/>
        </w:rPr>
        <w:t>rinkodaros vadov</w:t>
      </w:r>
      <w:r w:rsidR="002475CB">
        <w:rPr>
          <w:rFonts w:ascii="Calibri" w:hAnsi="Calibri" w:cs="Calibri"/>
          <w:sz w:val="22"/>
          <w:szCs w:val="22"/>
        </w:rPr>
        <w:t>ė</w:t>
      </w:r>
      <w:r w:rsidR="006D741E">
        <w:rPr>
          <w:rFonts w:ascii="Calibri" w:hAnsi="Calibri" w:cs="Calibri"/>
          <w:sz w:val="22"/>
          <w:szCs w:val="22"/>
        </w:rPr>
        <w:t>.</w:t>
      </w:r>
      <w:r w:rsidR="002475CB">
        <w:rPr>
          <w:rFonts w:ascii="Calibri" w:hAnsi="Calibri" w:cs="Calibri"/>
          <w:sz w:val="22"/>
          <w:szCs w:val="22"/>
        </w:rPr>
        <w:t xml:space="preserve"> </w:t>
      </w:r>
    </w:p>
    <w:p w14:paraId="679B367F" w14:textId="1F789246" w:rsidR="00E85524" w:rsidRDefault="00E85524" w:rsidP="00D86142">
      <w:pPr>
        <w:spacing w:after="120"/>
        <w:jc w:val="both"/>
        <w:rPr>
          <w:rFonts w:ascii="Calibri" w:hAnsi="Calibri" w:cs="Calibri"/>
          <w:sz w:val="22"/>
          <w:szCs w:val="22"/>
        </w:rPr>
      </w:pPr>
      <w:r>
        <w:rPr>
          <w:rFonts w:ascii="Calibri" w:hAnsi="Calibri" w:cs="Calibri"/>
          <w:sz w:val="22"/>
          <w:szCs w:val="22"/>
        </w:rPr>
        <w:t xml:space="preserve">Filmo anonsas: </w:t>
      </w:r>
      <w:hyperlink r:id="rId11" w:history="1">
        <w:r w:rsidRPr="00E85524">
          <w:rPr>
            <w:rStyle w:val="Hyperlink"/>
            <w:rFonts w:ascii="Calibri" w:hAnsi="Calibri" w:cs="Calibri"/>
            <w:sz w:val="22"/>
            <w:szCs w:val="22"/>
          </w:rPr>
          <w:t>https://www.youtube.com/watch?v=FKEm9Y9wgQM</w:t>
        </w:r>
      </w:hyperlink>
    </w:p>
    <w:p w14:paraId="7A98F0DB" w14:textId="0254A8E3" w:rsidR="009429E9" w:rsidRDefault="002A2C19" w:rsidP="009429E9">
      <w:pPr>
        <w:spacing w:after="120"/>
        <w:jc w:val="both"/>
        <w:rPr>
          <w:rFonts w:ascii="Calibri" w:hAnsi="Calibri" w:cs="Calibri"/>
          <w:sz w:val="22"/>
          <w:szCs w:val="22"/>
        </w:rPr>
      </w:pPr>
      <w:r>
        <w:rPr>
          <w:rFonts w:ascii="Calibri" w:hAnsi="Calibri" w:cs="Calibri"/>
          <w:sz w:val="22"/>
          <w:szCs w:val="22"/>
        </w:rPr>
        <w:t>Pasak jos, l</w:t>
      </w:r>
      <w:r w:rsidR="009429E9" w:rsidRPr="009429E9">
        <w:rPr>
          <w:rFonts w:ascii="Calibri" w:hAnsi="Calibri" w:cs="Calibri"/>
          <w:sz w:val="22"/>
          <w:szCs w:val="22"/>
        </w:rPr>
        <w:t xml:space="preserve">ietuviškai dubliuotoje filmo </w:t>
      </w:r>
      <w:r w:rsidR="006D741E">
        <w:rPr>
          <w:rFonts w:ascii="Calibri" w:hAnsi="Calibri" w:cs="Calibri"/>
          <w:sz w:val="22"/>
          <w:szCs w:val="22"/>
        </w:rPr>
        <w:t xml:space="preserve">„Šokliai“ </w:t>
      </w:r>
      <w:r w:rsidR="009429E9" w:rsidRPr="009429E9">
        <w:rPr>
          <w:rFonts w:ascii="Calibri" w:hAnsi="Calibri" w:cs="Calibri"/>
          <w:sz w:val="22"/>
          <w:szCs w:val="22"/>
        </w:rPr>
        <w:t xml:space="preserve">versijoje žiūrovai išgirs gerai žinomus aktorius: Ramūną Cicėną, Tomą Žaibų, Larisą </w:t>
      </w:r>
      <w:proofErr w:type="spellStart"/>
      <w:r w:rsidR="009429E9" w:rsidRPr="009429E9">
        <w:rPr>
          <w:rFonts w:ascii="Calibri" w:hAnsi="Calibri" w:cs="Calibri"/>
          <w:sz w:val="22"/>
          <w:szCs w:val="22"/>
        </w:rPr>
        <w:t>Kalpokaitę</w:t>
      </w:r>
      <w:proofErr w:type="spellEnd"/>
      <w:r w:rsidR="009429E9" w:rsidRPr="009429E9">
        <w:rPr>
          <w:rFonts w:ascii="Calibri" w:hAnsi="Calibri" w:cs="Calibri"/>
          <w:sz w:val="22"/>
          <w:szCs w:val="22"/>
        </w:rPr>
        <w:t xml:space="preserve">, Leonardą </w:t>
      </w:r>
      <w:proofErr w:type="spellStart"/>
      <w:r w:rsidR="009429E9" w:rsidRPr="009429E9">
        <w:rPr>
          <w:rFonts w:ascii="Calibri" w:hAnsi="Calibri" w:cs="Calibri"/>
          <w:sz w:val="22"/>
          <w:szCs w:val="22"/>
        </w:rPr>
        <w:t>Pobedonoscevą</w:t>
      </w:r>
      <w:proofErr w:type="spellEnd"/>
      <w:r w:rsidR="009429E9" w:rsidRPr="009429E9">
        <w:rPr>
          <w:rFonts w:ascii="Calibri" w:hAnsi="Calibri" w:cs="Calibri"/>
          <w:sz w:val="22"/>
          <w:szCs w:val="22"/>
        </w:rPr>
        <w:t xml:space="preserve">, Rimantę </w:t>
      </w:r>
      <w:proofErr w:type="spellStart"/>
      <w:r w:rsidR="009429E9" w:rsidRPr="009429E9">
        <w:rPr>
          <w:rFonts w:ascii="Calibri" w:hAnsi="Calibri" w:cs="Calibri"/>
          <w:sz w:val="22"/>
          <w:szCs w:val="22"/>
        </w:rPr>
        <w:t>Valiukaitę</w:t>
      </w:r>
      <w:proofErr w:type="spellEnd"/>
      <w:r w:rsidR="009429E9" w:rsidRPr="009429E9">
        <w:rPr>
          <w:rFonts w:ascii="Calibri" w:hAnsi="Calibri" w:cs="Calibri"/>
          <w:sz w:val="22"/>
          <w:szCs w:val="22"/>
        </w:rPr>
        <w:t xml:space="preserve">, Valentiną </w:t>
      </w:r>
      <w:proofErr w:type="spellStart"/>
      <w:r w:rsidR="009429E9" w:rsidRPr="009429E9">
        <w:rPr>
          <w:rFonts w:ascii="Calibri" w:hAnsi="Calibri" w:cs="Calibri"/>
          <w:sz w:val="22"/>
          <w:szCs w:val="22"/>
        </w:rPr>
        <w:t>Krulikovskį</w:t>
      </w:r>
      <w:proofErr w:type="spellEnd"/>
      <w:r w:rsidR="009429E9" w:rsidRPr="009429E9">
        <w:rPr>
          <w:rFonts w:ascii="Calibri" w:hAnsi="Calibri" w:cs="Calibri"/>
          <w:sz w:val="22"/>
          <w:szCs w:val="22"/>
        </w:rPr>
        <w:t xml:space="preserve"> ir kitus.</w:t>
      </w:r>
    </w:p>
    <w:p w14:paraId="585CFB2B" w14:textId="4693DB32" w:rsidR="009429E9" w:rsidRPr="009429E9" w:rsidRDefault="009429E9" w:rsidP="009429E9">
      <w:pPr>
        <w:spacing w:after="120"/>
        <w:jc w:val="both"/>
        <w:rPr>
          <w:rFonts w:ascii="Calibri" w:hAnsi="Calibri" w:cs="Calibri"/>
          <w:b/>
          <w:bCs/>
          <w:sz w:val="22"/>
          <w:szCs w:val="22"/>
        </w:rPr>
      </w:pPr>
      <w:r w:rsidRPr="009429E9">
        <w:rPr>
          <w:rFonts w:ascii="Calibri" w:hAnsi="Calibri" w:cs="Calibri"/>
          <w:b/>
          <w:bCs/>
          <w:sz w:val="22"/>
          <w:szCs w:val="22"/>
        </w:rPr>
        <w:t xml:space="preserve">Premjerą </w:t>
      </w:r>
      <w:r w:rsidR="008725F7">
        <w:rPr>
          <w:rFonts w:ascii="Calibri" w:hAnsi="Calibri" w:cs="Calibri"/>
          <w:b/>
          <w:bCs/>
          <w:sz w:val="22"/>
          <w:szCs w:val="22"/>
        </w:rPr>
        <w:t>lydė</w:t>
      </w:r>
      <w:r w:rsidRPr="009429E9">
        <w:rPr>
          <w:rFonts w:ascii="Calibri" w:hAnsi="Calibri" w:cs="Calibri"/>
          <w:b/>
          <w:bCs/>
          <w:sz w:val="22"/>
          <w:szCs w:val="22"/>
        </w:rPr>
        <w:t>s</w:t>
      </w:r>
      <w:r w:rsidR="008725F7">
        <w:rPr>
          <w:rFonts w:ascii="Calibri" w:hAnsi="Calibri" w:cs="Calibri"/>
          <w:b/>
          <w:bCs/>
          <w:sz w:val="22"/>
          <w:szCs w:val="22"/>
        </w:rPr>
        <w:t xml:space="preserve"> nemokamos</w:t>
      </w:r>
      <w:r w:rsidRPr="009429E9">
        <w:rPr>
          <w:rFonts w:ascii="Calibri" w:hAnsi="Calibri" w:cs="Calibri"/>
          <w:b/>
          <w:bCs/>
          <w:sz w:val="22"/>
          <w:szCs w:val="22"/>
        </w:rPr>
        <w:t xml:space="preserve"> pramogos „Akropoliuose“</w:t>
      </w:r>
    </w:p>
    <w:p w14:paraId="25FF2ED5" w14:textId="10D44EC7" w:rsidR="0079461D" w:rsidRDefault="009429E9" w:rsidP="009429E9">
      <w:pPr>
        <w:spacing w:after="120"/>
        <w:jc w:val="both"/>
        <w:rPr>
          <w:rFonts w:ascii="Calibri" w:hAnsi="Calibri" w:cs="Calibri"/>
          <w:sz w:val="22"/>
          <w:szCs w:val="22"/>
        </w:rPr>
      </w:pPr>
      <w:r w:rsidRPr="009429E9">
        <w:rPr>
          <w:rFonts w:ascii="Calibri" w:hAnsi="Calibri" w:cs="Calibri"/>
          <w:sz w:val="22"/>
          <w:szCs w:val="22"/>
        </w:rPr>
        <w:t xml:space="preserve">Naujojo filmo pasirodymą Lietuvoje lydės specialūs renginiai šeimoms </w:t>
      </w:r>
      <w:r w:rsidR="00B116D2">
        <w:rPr>
          <w:rFonts w:ascii="Calibri" w:hAnsi="Calibri" w:cs="Calibri"/>
          <w:sz w:val="22"/>
          <w:szCs w:val="22"/>
        </w:rPr>
        <w:t>Vilniaus, Klaipėdos ir Šiaulių „Akropoliuose“.</w:t>
      </w:r>
    </w:p>
    <w:p w14:paraId="0A1A4A6C" w14:textId="7454BEA9" w:rsidR="00810C33" w:rsidRPr="002D5466" w:rsidRDefault="00B116D2" w:rsidP="00D55C7C">
      <w:pPr>
        <w:spacing w:after="120"/>
        <w:jc w:val="both"/>
        <w:rPr>
          <w:rFonts w:ascii="Calibri" w:hAnsi="Calibri" w:cs="Calibri"/>
          <w:sz w:val="22"/>
          <w:szCs w:val="22"/>
        </w:rPr>
      </w:pPr>
      <w:r w:rsidRPr="009429E9">
        <w:rPr>
          <w:rFonts w:ascii="Calibri" w:hAnsi="Calibri" w:cs="Calibri"/>
          <w:sz w:val="22"/>
          <w:szCs w:val="22"/>
        </w:rPr>
        <w:t>„</w:t>
      </w:r>
      <w:r w:rsidR="0012444A" w:rsidRPr="0012444A">
        <w:rPr>
          <w:rFonts w:ascii="Calibri" w:hAnsi="Calibri" w:cs="Calibri"/>
          <w:sz w:val="22"/>
          <w:szCs w:val="22"/>
        </w:rPr>
        <w:t>Akropoliai</w:t>
      </w:r>
      <w:r w:rsidR="0012444A">
        <w:rPr>
          <w:rFonts w:ascii="Calibri" w:hAnsi="Calibri" w:cs="Calibri"/>
          <w:sz w:val="22"/>
          <w:szCs w:val="22"/>
        </w:rPr>
        <w:t>“</w:t>
      </w:r>
      <w:r w:rsidR="0012444A" w:rsidRPr="0012444A">
        <w:rPr>
          <w:rFonts w:ascii="Calibri" w:hAnsi="Calibri" w:cs="Calibri"/>
          <w:sz w:val="22"/>
          <w:szCs w:val="22"/>
        </w:rPr>
        <w:t xml:space="preserve"> jau seniai yra vieta, kur šeimos ne tik apsiperka, bet ir leidžia laiką kartu. Todėl džiaugiamės galėdami filmo „Šokliai“ premjerą papildyti specialiomis pramogomis vaikams ir jų tėvams. Tokie renginiai leidžia kino patirtį pratęsti už kino teatro ribų, lankytojai gali ne tik pamatyti filmą, bet ir sudalyvauti žaidimuose, laimėti prizų bei smagiai praleisti laiką </w:t>
      </w:r>
      <w:r w:rsidR="0012444A">
        <w:rPr>
          <w:rFonts w:ascii="Calibri" w:hAnsi="Calibri" w:cs="Calibri"/>
          <w:sz w:val="22"/>
          <w:szCs w:val="22"/>
        </w:rPr>
        <w:t xml:space="preserve">su </w:t>
      </w:r>
      <w:r w:rsidR="0012444A" w:rsidRPr="0012444A">
        <w:rPr>
          <w:rFonts w:ascii="Calibri" w:hAnsi="Calibri" w:cs="Calibri"/>
          <w:sz w:val="22"/>
          <w:szCs w:val="22"/>
        </w:rPr>
        <w:t>visa šeima</w:t>
      </w:r>
      <w:r w:rsidR="00D55C7C" w:rsidRPr="002D5466">
        <w:rPr>
          <w:rFonts w:ascii="Calibri" w:hAnsi="Calibri" w:cs="Calibri"/>
          <w:sz w:val="22"/>
          <w:szCs w:val="22"/>
        </w:rPr>
        <w:t>“, – sako Paulius Pocius, „Akropolis Group“ rinkodaros ir komunikacijos vadovas.</w:t>
      </w:r>
    </w:p>
    <w:p w14:paraId="18735F79" w14:textId="64C6197F" w:rsidR="009429E9" w:rsidRDefault="00993931" w:rsidP="009429E9">
      <w:pPr>
        <w:spacing w:after="120"/>
        <w:jc w:val="both"/>
        <w:rPr>
          <w:rFonts w:ascii="Calibri" w:hAnsi="Calibri" w:cs="Calibri"/>
          <w:sz w:val="22"/>
          <w:szCs w:val="22"/>
        </w:rPr>
      </w:pPr>
      <w:r>
        <w:rPr>
          <w:rFonts w:ascii="Calibri" w:hAnsi="Calibri" w:cs="Calibri"/>
          <w:sz w:val="22"/>
          <w:szCs w:val="22"/>
        </w:rPr>
        <w:t>Nemokamų r</w:t>
      </w:r>
      <w:r w:rsidR="009429E9" w:rsidRPr="009429E9">
        <w:rPr>
          <w:rFonts w:ascii="Calibri" w:hAnsi="Calibri" w:cs="Calibri"/>
          <w:sz w:val="22"/>
          <w:szCs w:val="22"/>
        </w:rPr>
        <w:t>enginių metu lankytojų lauks laimės ratas be pralaimėjimų</w:t>
      </w:r>
      <w:r w:rsidR="00E85524">
        <w:rPr>
          <w:rFonts w:ascii="Calibri" w:hAnsi="Calibri" w:cs="Calibri"/>
          <w:sz w:val="22"/>
          <w:szCs w:val="22"/>
        </w:rPr>
        <w:t>.</w:t>
      </w:r>
      <w:r w:rsidR="009429E9" w:rsidRPr="009429E9">
        <w:rPr>
          <w:rFonts w:ascii="Calibri" w:hAnsi="Calibri" w:cs="Calibri"/>
          <w:sz w:val="22"/>
          <w:szCs w:val="22"/>
        </w:rPr>
        <w:t xml:space="preserve"> </w:t>
      </w:r>
      <w:r w:rsidR="00E85524">
        <w:rPr>
          <w:rFonts w:ascii="Calibri" w:hAnsi="Calibri" w:cs="Calibri"/>
          <w:sz w:val="22"/>
          <w:szCs w:val="22"/>
        </w:rPr>
        <w:t>B</w:t>
      </w:r>
      <w:r w:rsidR="009429E9" w:rsidRPr="009429E9">
        <w:rPr>
          <w:rFonts w:ascii="Calibri" w:hAnsi="Calibri" w:cs="Calibri"/>
          <w:sz w:val="22"/>
          <w:szCs w:val="22"/>
        </w:rPr>
        <w:t>us galima laimėti bilietų į filmą „Šokliai“, „Akropolio ledo</w:t>
      </w:r>
      <w:r w:rsidR="00CC2623">
        <w:rPr>
          <w:rFonts w:ascii="Calibri" w:hAnsi="Calibri" w:cs="Calibri"/>
          <w:sz w:val="22"/>
          <w:szCs w:val="22"/>
        </w:rPr>
        <w:t>“</w:t>
      </w:r>
      <w:r w:rsidR="009429E9" w:rsidRPr="009429E9">
        <w:rPr>
          <w:rFonts w:ascii="Calibri" w:hAnsi="Calibri" w:cs="Calibri"/>
          <w:sz w:val="22"/>
          <w:szCs w:val="22"/>
        </w:rPr>
        <w:t xml:space="preserve"> kuponų bei „</w:t>
      </w:r>
      <w:proofErr w:type="spellStart"/>
      <w:r w:rsidR="009429E9" w:rsidRPr="009429E9">
        <w:rPr>
          <w:rFonts w:ascii="Calibri" w:hAnsi="Calibri" w:cs="Calibri"/>
          <w:sz w:val="22"/>
          <w:szCs w:val="22"/>
        </w:rPr>
        <w:t>Estrella</w:t>
      </w:r>
      <w:proofErr w:type="spellEnd"/>
      <w:r w:rsidR="009429E9" w:rsidRPr="009429E9">
        <w:rPr>
          <w:rFonts w:ascii="Calibri" w:hAnsi="Calibri" w:cs="Calibri"/>
          <w:sz w:val="22"/>
          <w:szCs w:val="22"/>
        </w:rPr>
        <w:t xml:space="preserve"> </w:t>
      </w:r>
      <w:proofErr w:type="spellStart"/>
      <w:r w:rsidR="009429E9" w:rsidRPr="009429E9">
        <w:rPr>
          <w:rFonts w:ascii="Calibri" w:hAnsi="Calibri" w:cs="Calibri"/>
          <w:sz w:val="22"/>
          <w:szCs w:val="22"/>
        </w:rPr>
        <w:t>Pom-Bear</w:t>
      </w:r>
      <w:proofErr w:type="spellEnd"/>
      <w:r w:rsidR="009429E9" w:rsidRPr="009429E9">
        <w:rPr>
          <w:rFonts w:ascii="Calibri" w:hAnsi="Calibri" w:cs="Calibri"/>
          <w:sz w:val="22"/>
          <w:szCs w:val="22"/>
        </w:rPr>
        <w:t>“ traškučių. Maž</w:t>
      </w:r>
      <w:r w:rsidR="00AF762C">
        <w:rPr>
          <w:rFonts w:ascii="Calibri" w:hAnsi="Calibri" w:cs="Calibri"/>
          <w:sz w:val="22"/>
          <w:szCs w:val="22"/>
        </w:rPr>
        <w:t xml:space="preserve">ųjų lankytojų </w:t>
      </w:r>
      <w:r w:rsidR="00707B6E">
        <w:rPr>
          <w:rFonts w:ascii="Calibri" w:hAnsi="Calibri" w:cs="Calibri"/>
          <w:sz w:val="22"/>
          <w:szCs w:val="22"/>
        </w:rPr>
        <w:t xml:space="preserve">taip pat </w:t>
      </w:r>
      <w:r w:rsidR="00AF762C">
        <w:rPr>
          <w:rFonts w:ascii="Calibri" w:hAnsi="Calibri" w:cs="Calibri"/>
          <w:sz w:val="22"/>
          <w:szCs w:val="22"/>
        </w:rPr>
        <w:t>laukia</w:t>
      </w:r>
      <w:r w:rsidR="009429E9" w:rsidRPr="009429E9">
        <w:rPr>
          <w:rFonts w:ascii="Calibri" w:hAnsi="Calibri" w:cs="Calibri"/>
          <w:sz w:val="22"/>
          <w:szCs w:val="22"/>
        </w:rPr>
        <w:t xml:space="preserve"> veidukų piešimas, cukraus vata ir kitos smagios pramogos.</w:t>
      </w:r>
    </w:p>
    <w:p w14:paraId="1A02C7D4" w14:textId="1ECD0524" w:rsidR="00E76FCD" w:rsidRPr="009429E9" w:rsidRDefault="00E76FCD" w:rsidP="00E76FCD">
      <w:pPr>
        <w:spacing w:after="120"/>
        <w:jc w:val="both"/>
        <w:rPr>
          <w:rFonts w:ascii="Calibri" w:hAnsi="Calibri" w:cs="Calibri"/>
          <w:sz w:val="22"/>
          <w:szCs w:val="22"/>
        </w:rPr>
      </w:pPr>
      <w:r>
        <w:rPr>
          <w:rFonts w:ascii="Calibri" w:hAnsi="Calibri" w:cs="Calibri"/>
          <w:sz w:val="22"/>
          <w:szCs w:val="22"/>
        </w:rPr>
        <w:t>Nemokami renginiai vyks k</w:t>
      </w:r>
      <w:r w:rsidRPr="009429E9">
        <w:rPr>
          <w:rFonts w:ascii="Calibri" w:hAnsi="Calibri" w:cs="Calibri"/>
          <w:sz w:val="22"/>
          <w:szCs w:val="22"/>
        </w:rPr>
        <w:t>ovo 14–15 dienomis Vilniaus „Akropolyje“ prie „</w:t>
      </w:r>
      <w:proofErr w:type="spellStart"/>
      <w:r w:rsidRPr="009429E9">
        <w:rPr>
          <w:rFonts w:ascii="Calibri" w:hAnsi="Calibri" w:cs="Calibri"/>
          <w:sz w:val="22"/>
          <w:szCs w:val="22"/>
        </w:rPr>
        <w:t>C</w:t>
      </w:r>
      <w:r>
        <w:rPr>
          <w:rFonts w:ascii="Calibri" w:hAnsi="Calibri" w:cs="Calibri"/>
          <w:sz w:val="22"/>
          <w:szCs w:val="22"/>
        </w:rPr>
        <w:t>an</w:t>
      </w:r>
      <w:proofErr w:type="spellEnd"/>
      <w:r w:rsidRPr="009429E9">
        <w:rPr>
          <w:rFonts w:ascii="Calibri" w:hAnsi="Calibri" w:cs="Calibri"/>
          <w:sz w:val="22"/>
          <w:szCs w:val="22"/>
        </w:rPr>
        <w:t xml:space="preserve"> </w:t>
      </w:r>
      <w:proofErr w:type="spellStart"/>
      <w:r w:rsidRPr="009429E9">
        <w:rPr>
          <w:rFonts w:ascii="Calibri" w:hAnsi="Calibri" w:cs="Calibri"/>
          <w:sz w:val="22"/>
          <w:szCs w:val="22"/>
        </w:rPr>
        <w:t>C</w:t>
      </w:r>
      <w:r>
        <w:rPr>
          <w:rFonts w:ascii="Calibri" w:hAnsi="Calibri" w:cs="Calibri"/>
          <w:sz w:val="22"/>
          <w:szCs w:val="22"/>
        </w:rPr>
        <w:t>an</w:t>
      </w:r>
      <w:proofErr w:type="spellEnd"/>
      <w:r w:rsidRPr="009429E9">
        <w:rPr>
          <w:rFonts w:ascii="Calibri" w:hAnsi="Calibri" w:cs="Calibri"/>
          <w:sz w:val="22"/>
          <w:szCs w:val="22"/>
        </w:rPr>
        <w:t xml:space="preserve"> P</w:t>
      </w:r>
      <w:r>
        <w:rPr>
          <w:rFonts w:ascii="Calibri" w:hAnsi="Calibri" w:cs="Calibri"/>
          <w:sz w:val="22"/>
          <w:szCs w:val="22"/>
        </w:rPr>
        <w:t>izza</w:t>
      </w:r>
      <w:r w:rsidRPr="009429E9">
        <w:rPr>
          <w:rFonts w:ascii="Calibri" w:hAnsi="Calibri" w:cs="Calibri"/>
          <w:sz w:val="22"/>
          <w:szCs w:val="22"/>
        </w:rPr>
        <w:t>“</w:t>
      </w:r>
      <w:r>
        <w:rPr>
          <w:rFonts w:ascii="Calibri" w:hAnsi="Calibri" w:cs="Calibri"/>
          <w:sz w:val="22"/>
          <w:szCs w:val="22"/>
        </w:rPr>
        <w:t xml:space="preserve"> ir</w:t>
      </w:r>
      <w:r w:rsidRPr="009429E9">
        <w:rPr>
          <w:rFonts w:ascii="Calibri" w:hAnsi="Calibri" w:cs="Calibri"/>
          <w:sz w:val="22"/>
          <w:szCs w:val="22"/>
        </w:rPr>
        <w:t xml:space="preserve"> Klaipėdos „Akropolyje“</w:t>
      </w:r>
      <w:r w:rsidR="00E85524">
        <w:rPr>
          <w:rFonts w:ascii="Calibri" w:hAnsi="Calibri" w:cs="Calibri"/>
          <w:sz w:val="22"/>
          <w:szCs w:val="22"/>
        </w:rPr>
        <w:t>,</w:t>
      </w:r>
      <w:r w:rsidRPr="009429E9">
        <w:rPr>
          <w:rFonts w:ascii="Calibri" w:hAnsi="Calibri" w:cs="Calibri"/>
          <w:sz w:val="22"/>
          <w:szCs w:val="22"/>
        </w:rPr>
        <w:t xml:space="preserve"> aikštėje prie „</w:t>
      </w:r>
      <w:proofErr w:type="spellStart"/>
      <w:r w:rsidRPr="009429E9">
        <w:rPr>
          <w:rFonts w:ascii="Calibri" w:hAnsi="Calibri" w:cs="Calibri"/>
          <w:sz w:val="22"/>
          <w:szCs w:val="22"/>
        </w:rPr>
        <w:t>Z</w:t>
      </w:r>
      <w:r>
        <w:rPr>
          <w:rFonts w:ascii="Calibri" w:hAnsi="Calibri" w:cs="Calibri"/>
          <w:sz w:val="22"/>
          <w:szCs w:val="22"/>
        </w:rPr>
        <w:t>ara</w:t>
      </w:r>
      <w:proofErr w:type="spellEnd"/>
      <w:r w:rsidRPr="009429E9">
        <w:rPr>
          <w:rFonts w:ascii="Calibri" w:hAnsi="Calibri" w:cs="Calibri"/>
          <w:sz w:val="22"/>
          <w:szCs w:val="22"/>
        </w:rPr>
        <w:t>“</w:t>
      </w:r>
      <w:r>
        <w:rPr>
          <w:rFonts w:ascii="Calibri" w:hAnsi="Calibri" w:cs="Calibri"/>
          <w:sz w:val="22"/>
          <w:szCs w:val="22"/>
        </w:rPr>
        <w:t xml:space="preserve">. Šiaulių </w:t>
      </w:r>
      <w:r w:rsidRPr="009429E9">
        <w:rPr>
          <w:rFonts w:ascii="Calibri" w:hAnsi="Calibri" w:cs="Calibri"/>
          <w:sz w:val="22"/>
          <w:szCs w:val="22"/>
        </w:rPr>
        <w:t>„Akropolyje“</w:t>
      </w:r>
      <w:r>
        <w:rPr>
          <w:rFonts w:ascii="Calibri" w:hAnsi="Calibri" w:cs="Calibri"/>
          <w:sz w:val="22"/>
          <w:szCs w:val="22"/>
        </w:rPr>
        <w:t xml:space="preserve"> lankytojai laukiami</w:t>
      </w:r>
      <w:r w:rsidRPr="009429E9">
        <w:rPr>
          <w:rFonts w:ascii="Calibri" w:hAnsi="Calibri" w:cs="Calibri"/>
          <w:sz w:val="22"/>
          <w:szCs w:val="22"/>
        </w:rPr>
        <w:t xml:space="preserve"> kovo 21–22 dienomis, trečiajame aukšte prie „</w:t>
      </w:r>
      <w:proofErr w:type="spellStart"/>
      <w:r w:rsidRPr="009429E9">
        <w:rPr>
          <w:rFonts w:ascii="Calibri" w:hAnsi="Calibri" w:cs="Calibri"/>
          <w:sz w:val="22"/>
          <w:szCs w:val="22"/>
        </w:rPr>
        <w:t>Forum</w:t>
      </w:r>
      <w:proofErr w:type="spellEnd"/>
      <w:r w:rsidRPr="009429E9">
        <w:rPr>
          <w:rFonts w:ascii="Calibri" w:hAnsi="Calibri" w:cs="Calibri"/>
          <w:sz w:val="22"/>
          <w:szCs w:val="22"/>
        </w:rPr>
        <w:t xml:space="preserve"> </w:t>
      </w:r>
      <w:proofErr w:type="spellStart"/>
      <w:r w:rsidRPr="009429E9">
        <w:rPr>
          <w:rFonts w:ascii="Calibri" w:hAnsi="Calibri" w:cs="Calibri"/>
          <w:sz w:val="22"/>
          <w:szCs w:val="22"/>
        </w:rPr>
        <w:t>Cinemas</w:t>
      </w:r>
      <w:proofErr w:type="spellEnd"/>
      <w:r w:rsidRPr="009429E9">
        <w:rPr>
          <w:rFonts w:ascii="Calibri" w:hAnsi="Calibri" w:cs="Calibri"/>
          <w:sz w:val="22"/>
          <w:szCs w:val="22"/>
        </w:rPr>
        <w:t>“</w:t>
      </w:r>
      <w:r>
        <w:rPr>
          <w:rFonts w:ascii="Calibri" w:hAnsi="Calibri" w:cs="Calibri"/>
          <w:sz w:val="22"/>
          <w:szCs w:val="22"/>
        </w:rPr>
        <w:t>.</w:t>
      </w:r>
    </w:p>
    <w:p w14:paraId="0437034A" w14:textId="77777777" w:rsidR="00101C50" w:rsidRDefault="00101C50" w:rsidP="00000E76">
      <w:pPr>
        <w:spacing w:after="120"/>
        <w:jc w:val="both"/>
        <w:rPr>
          <w:rFonts w:ascii="Calibri" w:hAnsi="Calibri" w:cs="Calibri"/>
          <w:sz w:val="22"/>
          <w:szCs w:val="22"/>
        </w:rPr>
      </w:pPr>
    </w:p>
    <w:p w14:paraId="3674E11C" w14:textId="06071869" w:rsidR="00C7350E" w:rsidRPr="00C7350E" w:rsidRDefault="00C7350E" w:rsidP="00000E76">
      <w:pPr>
        <w:spacing w:after="120"/>
        <w:jc w:val="both"/>
        <w:rPr>
          <w:rFonts w:asciiTheme="majorHAnsi" w:hAnsiTheme="majorHAnsi" w:cstheme="majorHAnsi"/>
          <w:b/>
          <w:bCs/>
          <w:i/>
          <w:iCs/>
          <w:sz w:val="22"/>
          <w:szCs w:val="22"/>
        </w:rPr>
      </w:pPr>
      <w:r w:rsidRPr="00C7350E">
        <w:rPr>
          <w:rFonts w:asciiTheme="majorHAnsi" w:hAnsiTheme="majorHAnsi" w:cstheme="majorHAnsi"/>
          <w:b/>
          <w:bCs/>
          <w:i/>
          <w:iCs/>
          <w:sz w:val="22"/>
          <w:szCs w:val="22"/>
        </w:rPr>
        <w:t>Apie „Akropolis Group“:</w:t>
      </w:r>
    </w:p>
    <w:p w14:paraId="1E918958" w14:textId="40694D96" w:rsidR="00C7350E" w:rsidRDefault="007B2FBA" w:rsidP="00C7350E">
      <w:pPr>
        <w:spacing w:after="120"/>
        <w:jc w:val="both"/>
        <w:rPr>
          <w:rFonts w:asciiTheme="majorHAnsi" w:hAnsiTheme="majorHAnsi" w:cstheme="majorHAnsi"/>
          <w:i/>
          <w:iCs/>
          <w:sz w:val="22"/>
          <w:szCs w:val="22"/>
        </w:rPr>
      </w:pPr>
      <w:r w:rsidRPr="007B2FBA">
        <w:rPr>
          <w:rFonts w:asciiTheme="majorHAnsi" w:hAnsiTheme="majorHAnsi" w:cstheme="majorHAnsi"/>
          <w:i/>
          <w:iCs/>
          <w:sz w:val="22"/>
          <w:szCs w:val="22"/>
        </w:rPr>
        <w:t>Baltijos šalyse pirmaujanti nekilnojamojo turto plėtros ir valdymo bendrovė „Akropolis Group“ valdo prekybos centrų plėtros ir valdymo paslaugų įmones Lietuvoje ir Latvijoje, taip pat gyvenamojo ir komercinio nekilnojamojo turto plėtros ir valdymo bendrovę „Galio Group“. Lietuvoje „Akropolis Group“ valdo prekybos ir pramogų centrus „Akropolis“ Vilniuje, Klaipėdoje ir Šiauliuose, Latvijoje – „</w:t>
      </w:r>
      <w:proofErr w:type="spellStart"/>
      <w:r w:rsidRPr="007B2FBA">
        <w:rPr>
          <w:rFonts w:asciiTheme="majorHAnsi" w:hAnsiTheme="majorHAnsi" w:cstheme="majorHAnsi"/>
          <w:i/>
          <w:iCs/>
          <w:sz w:val="22"/>
          <w:szCs w:val="22"/>
        </w:rPr>
        <w:t>Akropole</w:t>
      </w:r>
      <w:proofErr w:type="spellEnd"/>
      <w:r w:rsidRPr="007B2FBA">
        <w:rPr>
          <w:rFonts w:asciiTheme="majorHAnsi" w:hAnsiTheme="majorHAnsi" w:cstheme="majorHAnsi"/>
          <w:i/>
          <w:iCs/>
          <w:sz w:val="22"/>
          <w:szCs w:val="22"/>
        </w:rPr>
        <w:t xml:space="preserve"> </w:t>
      </w:r>
      <w:proofErr w:type="spellStart"/>
      <w:r w:rsidRPr="007B2FBA">
        <w:rPr>
          <w:rFonts w:asciiTheme="majorHAnsi" w:hAnsiTheme="majorHAnsi" w:cstheme="majorHAnsi"/>
          <w:i/>
          <w:iCs/>
          <w:sz w:val="22"/>
          <w:szCs w:val="22"/>
        </w:rPr>
        <w:t>Riga</w:t>
      </w:r>
      <w:proofErr w:type="spellEnd"/>
      <w:r w:rsidRPr="007B2FBA">
        <w:rPr>
          <w:rFonts w:asciiTheme="majorHAnsi" w:hAnsiTheme="majorHAnsi" w:cstheme="majorHAnsi"/>
          <w:i/>
          <w:iCs/>
          <w:sz w:val="22"/>
          <w:szCs w:val="22"/>
        </w:rPr>
        <w:t>“ ir „</w:t>
      </w:r>
      <w:proofErr w:type="spellStart"/>
      <w:r w:rsidRPr="007B2FBA">
        <w:rPr>
          <w:rFonts w:asciiTheme="majorHAnsi" w:hAnsiTheme="majorHAnsi" w:cstheme="majorHAnsi"/>
          <w:i/>
          <w:iCs/>
          <w:sz w:val="22"/>
          <w:szCs w:val="22"/>
        </w:rPr>
        <w:t>Akropole</w:t>
      </w:r>
      <w:proofErr w:type="spellEnd"/>
      <w:r w:rsidRPr="007B2FBA">
        <w:rPr>
          <w:rFonts w:asciiTheme="majorHAnsi" w:hAnsiTheme="majorHAnsi" w:cstheme="majorHAnsi"/>
          <w:i/>
          <w:iCs/>
          <w:sz w:val="22"/>
          <w:szCs w:val="22"/>
        </w:rPr>
        <w:t xml:space="preserve"> Alfa“ Rygoje.</w:t>
      </w:r>
    </w:p>
    <w:p w14:paraId="71F3576C" w14:textId="77777777" w:rsidR="00345634" w:rsidRPr="007B2FBA" w:rsidRDefault="00345634" w:rsidP="00C7350E">
      <w:pPr>
        <w:spacing w:after="120"/>
        <w:jc w:val="both"/>
        <w:rPr>
          <w:rFonts w:asciiTheme="majorHAnsi" w:hAnsiTheme="majorHAnsi" w:cstheme="majorHAnsi"/>
          <w:i/>
          <w:iCs/>
          <w:sz w:val="22"/>
          <w:szCs w:val="22"/>
        </w:rPr>
      </w:pPr>
    </w:p>
    <w:p w14:paraId="504EC165" w14:textId="77777777" w:rsidR="00C7350E" w:rsidRPr="00E90480" w:rsidRDefault="00C7350E" w:rsidP="00C7350E">
      <w:pPr>
        <w:jc w:val="both"/>
        <w:rPr>
          <w:rFonts w:asciiTheme="majorHAnsi" w:hAnsiTheme="majorHAnsi" w:cstheme="majorHAnsi"/>
          <w:b/>
          <w:bCs/>
          <w:i/>
          <w:iCs/>
          <w:sz w:val="22"/>
          <w:szCs w:val="22"/>
        </w:rPr>
      </w:pPr>
      <w:r w:rsidRPr="00E90480">
        <w:rPr>
          <w:rFonts w:asciiTheme="majorHAnsi" w:hAnsiTheme="majorHAnsi" w:cstheme="majorHAnsi"/>
          <w:b/>
          <w:bCs/>
          <w:i/>
          <w:iCs/>
          <w:sz w:val="22"/>
          <w:szCs w:val="22"/>
        </w:rPr>
        <w:t>Daugiau informacijos:</w:t>
      </w:r>
    </w:p>
    <w:p w14:paraId="785E2404"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lastRenderedPageBreak/>
        <w:t>Aistė Jankūnaitė</w:t>
      </w:r>
    </w:p>
    <w:p w14:paraId="4E98B5F9"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 xml:space="preserve">+370 614 55468 / </w:t>
      </w:r>
      <w:hyperlink r:id="rId12" w:history="1">
        <w:r w:rsidRPr="00C7350E">
          <w:rPr>
            <w:rStyle w:val="Hyperlink"/>
            <w:rFonts w:asciiTheme="majorHAnsi" w:hAnsiTheme="majorHAnsi" w:cstheme="majorHAnsi"/>
            <w:i/>
            <w:iCs/>
            <w:sz w:val="22"/>
            <w:szCs w:val="22"/>
          </w:rPr>
          <w:t>aiste</w:t>
        </w:r>
        <w:r w:rsidRPr="00B4156D">
          <w:rPr>
            <w:rStyle w:val="Hyperlink"/>
            <w:rFonts w:asciiTheme="majorHAnsi" w:hAnsiTheme="majorHAnsi" w:cstheme="majorHAnsi"/>
            <w:i/>
            <w:iCs/>
            <w:sz w:val="22"/>
            <w:szCs w:val="22"/>
          </w:rPr>
          <w:t>@</w:t>
        </w:r>
        <w:r w:rsidRPr="00C7350E">
          <w:rPr>
            <w:rStyle w:val="Hyperlink"/>
            <w:rFonts w:asciiTheme="majorHAnsi" w:hAnsiTheme="majorHAnsi" w:cstheme="majorHAnsi"/>
            <w:i/>
            <w:iCs/>
            <w:sz w:val="22"/>
            <w:szCs w:val="22"/>
          </w:rPr>
          <w:t>ideaprima.lt</w:t>
        </w:r>
      </w:hyperlink>
      <w:r w:rsidRPr="00C7350E">
        <w:rPr>
          <w:rFonts w:asciiTheme="majorHAnsi" w:hAnsiTheme="majorHAnsi" w:cstheme="majorHAnsi"/>
          <w:i/>
          <w:iCs/>
          <w:sz w:val="22"/>
          <w:szCs w:val="22"/>
        </w:rPr>
        <w:t xml:space="preserve">  </w:t>
      </w:r>
    </w:p>
    <w:p w14:paraId="5389E97F"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„Akropolis Group“ atstovė žiniasklaidai</w:t>
      </w:r>
    </w:p>
    <w:p w14:paraId="6CCF9762" w14:textId="77777777" w:rsidR="00C7350E" w:rsidRPr="00C7350E" w:rsidRDefault="00C7350E" w:rsidP="00C7350E">
      <w:pPr>
        <w:jc w:val="both"/>
        <w:rPr>
          <w:rFonts w:asciiTheme="majorHAnsi" w:hAnsiTheme="majorHAnsi" w:cstheme="majorHAnsi"/>
          <w:sz w:val="22"/>
          <w:szCs w:val="22"/>
        </w:rPr>
      </w:pPr>
      <w:r w:rsidRPr="00C7350E">
        <w:rPr>
          <w:rFonts w:asciiTheme="majorHAnsi" w:hAnsiTheme="majorHAnsi" w:cstheme="majorHAnsi"/>
          <w:i/>
          <w:iCs/>
          <w:sz w:val="22"/>
          <w:szCs w:val="22"/>
        </w:rPr>
        <w:t>IDEA PRIMA Projektų direktorė</w:t>
      </w:r>
    </w:p>
    <w:p w14:paraId="1BC43054" w14:textId="77777777" w:rsidR="00350AE5" w:rsidRPr="00C7350E" w:rsidRDefault="00350AE5" w:rsidP="004B21E9">
      <w:pPr>
        <w:spacing w:line="257" w:lineRule="auto"/>
        <w:jc w:val="both"/>
        <w:rPr>
          <w:rFonts w:asciiTheme="minorHAnsi" w:hAnsiTheme="minorHAnsi" w:cstheme="minorHAnsi"/>
          <w:sz w:val="22"/>
          <w:szCs w:val="22"/>
        </w:rPr>
      </w:pPr>
    </w:p>
    <w:sectPr w:rsidR="00350AE5" w:rsidRPr="00C7350E" w:rsidSect="000B3BB1">
      <w:headerReference w:type="default" r:id="rId13"/>
      <w:pgSz w:w="11906" w:h="16838"/>
      <w:pgMar w:top="2142"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A74A" w14:textId="77777777" w:rsidR="00EC70AE" w:rsidRDefault="00EC70AE" w:rsidP="00A56C3E">
      <w:r>
        <w:separator/>
      </w:r>
    </w:p>
  </w:endnote>
  <w:endnote w:type="continuationSeparator" w:id="0">
    <w:p w14:paraId="1CBD088D" w14:textId="77777777" w:rsidR="00EC70AE" w:rsidRDefault="00EC70AE" w:rsidP="00A5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AA72" w14:textId="77777777" w:rsidR="00EC70AE" w:rsidRDefault="00EC70AE" w:rsidP="00A56C3E">
      <w:r>
        <w:separator/>
      </w:r>
    </w:p>
  </w:footnote>
  <w:footnote w:type="continuationSeparator" w:id="0">
    <w:p w14:paraId="7F4E682E" w14:textId="77777777" w:rsidR="00EC70AE" w:rsidRDefault="00EC70AE" w:rsidP="00A5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32" w14:textId="77777777" w:rsidR="00AF14A7" w:rsidRDefault="00AF14A7">
    <w:pPr>
      <w:pStyle w:val="Header"/>
    </w:pPr>
  </w:p>
  <w:p w14:paraId="21AB5A05" w14:textId="77777777" w:rsidR="00AF14A7" w:rsidRDefault="00CF6DB4">
    <w:pPr>
      <w:pStyle w:val="Header"/>
    </w:pPr>
    <w:r>
      <w:rPr>
        <w:noProof/>
        <w:lang w:val="en-US"/>
      </w:rPr>
      <w:drawing>
        <wp:anchor distT="0" distB="0" distL="114300" distR="114300" simplePos="0" relativeHeight="251659264" behindDoc="1" locked="0" layoutInCell="1" allowOverlap="1" wp14:anchorId="1686031C" wp14:editId="2E320EEE">
          <wp:simplePos x="0" y="0"/>
          <wp:positionH relativeFrom="column">
            <wp:posOffset>0</wp:posOffset>
          </wp:positionH>
          <wp:positionV relativeFrom="paragraph">
            <wp:posOffset>2540</wp:posOffset>
          </wp:positionV>
          <wp:extent cx="1905000" cy="704850"/>
          <wp:effectExtent l="0" t="0" r="0" b="0"/>
          <wp:wrapTight wrapText="bothSides">
            <wp:wrapPolygon edited="0">
              <wp:start x="0" y="0"/>
              <wp:lineTo x="0" y="21016"/>
              <wp:lineTo x="21384" y="21016"/>
              <wp:lineTo x="21384" y="0"/>
              <wp:lineTo x="0" y="0"/>
            </wp:wrapPolygon>
          </wp:wrapTight>
          <wp:docPr id="8" name="Picture 8" descr="Vaizdo rezultatas pagal uÅ¾klausÄ âakropolis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akropolis logoâ"/>
                  <pic:cNvPicPr>
                    <a:picLocks noChangeAspect="1" noChangeArrowheads="1"/>
                  </pic:cNvPicPr>
                </pic:nvPicPr>
                <pic:blipFill rotWithShape="1">
                  <a:blip r:embed="rId1">
                    <a:extLst>
                      <a:ext uri="{28A0092B-C50C-407E-A947-70E740481C1C}">
                        <a14:useLocalDpi xmlns:a14="http://schemas.microsoft.com/office/drawing/2010/main" val="0"/>
                      </a:ext>
                    </a:extLst>
                  </a:blip>
                  <a:srcRect t="33500" b="29500"/>
                  <a:stretch/>
                </pic:blipFill>
                <pic:spPr bwMode="auto">
                  <a:xfrm>
                    <a:off x="0" y="0"/>
                    <a:ext cx="1905000" cy="704850"/>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r w:rsidR="654F4FF0">
      <w:t>Pranešimas žiniasklaidai</w:t>
    </w:r>
  </w:p>
  <w:p w14:paraId="45A935C7" w14:textId="23CE21E9" w:rsidR="00AF14A7" w:rsidRDefault="00CF6DB4">
    <w:pPr>
      <w:pStyle w:val="Header"/>
    </w:pPr>
    <w:r>
      <w:tab/>
    </w:r>
    <w:r>
      <w:tab/>
      <w:t>202</w:t>
    </w:r>
    <w:r w:rsidR="004560E0">
      <w:t>6</w:t>
    </w:r>
    <w:r>
      <w:t xml:space="preserve"> m. </w:t>
    </w:r>
    <w:r w:rsidR="000F3AE6">
      <w:t>kovo</w:t>
    </w:r>
    <w:r w:rsidR="000A6CC4">
      <w:t xml:space="preserve"> </w:t>
    </w:r>
    <w:r w:rsidR="0012444A">
      <w:t>12</w:t>
    </w:r>
    <w:r w:rsidR="00835633">
      <w:t xml:space="preserve"> </w:t>
    </w:r>
    <w:r>
      <w:t>d.</w:t>
    </w:r>
  </w:p>
  <w:p w14:paraId="0780E378" w14:textId="77777777" w:rsidR="00AF14A7" w:rsidRDefault="00AF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4EE"/>
    <w:multiLevelType w:val="multilevel"/>
    <w:tmpl w:val="EB1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1844"/>
    <w:multiLevelType w:val="hybridMultilevel"/>
    <w:tmpl w:val="C8B09F06"/>
    <w:lvl w:ilvl="0" w:tplc="F19448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862F7"/>
    <w:multiLevelType w:val="multilevel"/>
    <w:tmpl w:val="C83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F5263"/>
    <w:multiLevelType w:val="hybridMultilevel"/>
    <w:tmpl w:val="790E69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463F3547"/>
    <w:multiLevelType w:val="multilevel"/>
    <w:tmpl w:val="337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8C1C98"/>
    <w:multiLevelType w:val="multilevel"/>
    <w:tmpl w:val="33800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71D80"/>
    <w:multiLevelType w:val="multilevel"/>
    <w:tmpl w:val="C4E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A33B0E"/>
    <w:multiLevelType w:val="multilevel"/>
    <w:tmpl w:val="701EA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F31D2"/>
    <w:multiLevelType w:val="hybridMultilevel"/>
    <w:tmpl w:val="DEDAF3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28A7564"/>
    <w:multiLevelType w:val="hybridMultilevel"/>
    <w:tmpl w:val="AD54EB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4180913">
    <w:abstractNumId w:val="3"/>
  </w:num>
  <w:num w:numId="2" w16cid:durableId="1337224409">
    <w:abstractNumId w:val="9"/>
  </w:num>
  <w:num w:numId="3" w16cid:durableId="961572990">
    <w:abstractNumId w:val="8"/>
  </w:num>
  <w:num w:numId="4" w16cid:durableId="96557666">
    <w:abstractNumId w:val="2"/>
  </w:num>
  <w:num w:numId="5" w16cid:durableId="1215897538">
    <w:abstractNumId w:val="4"/>
  </w:num>
  <w:num w:numId="6" w16cid:durableId="1352874243">
    <w:abstractNumId w:val="0"/>
  </w:num>
  <w:num w:numId="7" w16cid:durableId="133449300">
    <w:abstractNumId w:val="6"/>
  </w:num>
  <w:num w:numId="8" w16cid:durableId="929317564">
    <w:abstractNumId w:val="1"/>
  </w:num>
  <w:num w:numId="9" w16cid:durableId="1338578509">
    <w:abstractNumId w:val="5"/>
  </w:num>
  <w:num w:numId="10" w16cid:durableId="9049507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E"/>
    <w:rsid w:val="0000027E"/>
    <w:rsid w:val="0000033D"/>
    <w:rsid w:val="00000E76"/>
    <w:rsid w:val="00001260"/>
    <w:rsid w:val="00010723"/>
    <w:rsid w:val="0001357A"/>
    <w:rsid w:val="000139C6"/>
    <w:rsid w:val="00015383"/>
    <w:rsid w:val="0001753A"/>
    <w:rsid w:val="00017BEB"/>
    <w:rsid w:val="000205A9"/>
    <w:rsid w:val="00020F8E"/>
    <w:rsid w:val="0002307A"/>
    <w:rsid w:val="00025594"/>
    <w:rsid w:val="00030331"/>
    <w:rsid w:val="00031E31"/>
    <w:rsid w:val="00033AAB"/>
    <w:rsid w:val="000404B3"/>
    <w:rsid w:val="000443C4"/>
    <w:rsid w:val="000464A4"/>
    <w:rsid w:val="0005211F"/>
    <w:rsid w:val="000557BF"/>
    <w:rsid w:val="00056EDB"/>
    <w:rsid w:val="000573E3"/>
    <w:rsid w:val="000609CD"/>
    <w:rsid w:val="000619BE"/>
    <w:rsid w:val="00070A18"/>
    <w:rsid w:val="000738D3"/>
    <w:rsid w:val="00077B32"/>
    <w:rsid w:val="000807F4"/>
    <w:rsid w:val="00084218"/>
    <w:rsid w:val="00085089"/>
    <w:rsid w:val="0008730C"/>
    <w:rsid w:val="00091B50"/>
    <w:rsid w:val="00092E7D"/>
    <w:rsid w:val="00096832"/>
    <w:rsid w:val="000A0727"/>
    <w:rsid w:val="000A20C5"/>
    <w:rsid w:val="000A2F4F"/>
    <w:rsid w:val="000A6CC4"/>
    <w:rsid w:val="000B0097"/>
    <w:rsid w:val="000B309A"/>
    <w:rsid w:val="000B3BB1"/>
    <w:rsid w:val="000B501C"/>
    <w:rsid w:val="000B627B"/>
    <w:rsid w:val="000C0DA6"/>
    <w:rsid w:val="000C3C8F"/>
    <w:rsid w:val="000C5E06"/>
    <w:rsid w:val="000C69EC"/>
    <w:rsid w:val="000C6DE8"/>
    <w:rsid w:val="000D0692"/>
    <w:rsid w:val="000D07F8"/>
    <w:rsid w:val="000D3525"/>
    <w:rsid w:val="000D38E8"/>
    <w:rsid w:val="000D3EAA"/>
    <w:rsid w:val="000D581E"/>
    <w:rsid w:val="000D5BA7"/>
    <w:rsid w:val="000E1E2C"/>
    <w:rsid w:val="000E53F6"/>
    <w:rsid w:val="000E5D41"/>
    <w:rsid w:val="000E5D7E"/>
    <w:rsid w:val="000F237F"/>
    <w:rsid w:val="000F3AE6"/>
    <w:rsid w:val="000F3CD5"/>
    <w:rsid w:val="00101283"/>
    <w:rsid w:val="00101C50"/>
    <w:rsid w:val="00105A36"/>
    <w:rsid w:val="00105CB9"/>
    <w:rsid w:val="001067BC"/>
    <w:rsid w:val="00106F43"/>
    <w:rsid w:val="00107245"/>
    <w:rsid w:val="00110AB5"/>
    <w:rsid w:val="00113BB6"/>
    <w:rsid w:val="00115EF0"/>
    <w:rsid w:val="00123A61"/>
    <w:rsid w:val="0012444A"/>
    <w:rsid w:val="00125AA7"/>
    <w:rsid w:val="0012625B"/>
    <w:rsid w:val="00126ED9"/>
    <w:rsid w:val="0013256A"/>
    <w:rsid w:val="00132AE8"/>
    <w:rsid w:val="00133E1E"/>
    <w:rsid w:val="001357E0"/>
    <w:rsid w:val="0013622B"/>
    <w:rsid w:val="00137C4E"/>
    <w:rsid w:val="001406AF"/>
    <w:rsid w:val="00140E49"/>
    <w:rsid w:val="001440D9"/>
    <w:rsid w:val="00144166"/>
    <w:rsid w:val="00144D31"/>
    <w:rsid w:val="001465DA"/>
    <w:rsid w:val="0014660B"/>
    <w:rsid w:val="00146987"/>
    <w:rsid w:val="00146CA4"/>
    <w:rsid w:val="00147835"/>
    <w:rsid w:val="00151084"/>
    <w:rsid w:val="00152632"/>
    <w:rsid w:val="001552B4"/>
    <w:rsid w:val="0016223B"/>
    <w:rsid w:val="00163A8B"/>
    <w:rsid w:val="00165454"/>
    <w:rsid w:val="00170076"/>
    <w:rsid w:val="00170C36"/>
    <w:rsid w:val="00174A0A"/>
    <w:rsid w:val="00176DEA"/>
    <w:rsid w:val="00177665"/>
    <w:rsid w:val="00181877"/>
    <w:rsid w:val="00182BFD"/>
    <w:rsid w:val="00184D9B"/>
    <w:rsid w:val="00186398"/>
    <w:rsid w:val="00186E4E"/>
    <w:rsid w:val="00187539"/>
    <w:rsid w:val="001918F9"/>
    <w:rsid w:val="00191CB2"/>
    <w:rsid w:val="001930BA"/>
    <w:rsid w:val="001A0585"/>
    <w:rsid w:val="001A1E05"/>
    <w:rsid w:val="001A2972"/>
    <w:rsid w:val="001A6B49"/>
    <w:rsid w:val="001A749A"/>
    <w:rsid w:val="001A75E6"/>
    <w:rsid w:val="001B0732"/>
    <w:rsid w:val="001B0967"/>
    <w:rsid w:val="001B1E3E"/>
    <w:rsid w:val="001B3274"/>
    <w:rsid w:val="001C3582"/>
    <w:rsid w:val="001C3CB1"/>
    <w:rsid w:val="001C4CB7"/>
    <w:rsid w:val="001C51C3"/>
    <w:rsid w:val="001C7153"/>
    <w:rsid w:val="001C71D1"/>
    <w:rsid w:val="001D01E5"/>
    <w:rsid w:val="001D0265"/>
    <w:rsid w:val="001D0DDE"/>
    <w:rsid w:val="001D217C"/>
    <w:rsid w:val="001E364A"/>
    <w:rsid w:val="001E41BA"/>
    <w:rsid w:val="001F08B6"/>
    <w:rsid w:val="001F313B"/>
    <w:rsid w:val="001F354D"/>
    <w:rsid w:val="001F6678"/>
    <w:rsid w:val="00200487"/>
    <w:rsid w:val="00203CFE"/>
    <w:rsid w:val="00205393"/>
    <w:rsid w:val="0020560E"/>
    <w:rsid w:val="00211227"/>
    <w:rsid w:val="002143F8"/>
    <w:rsid w:val="0021565D"/>
    <w:rsid w:val="0022046E"/>
    <w:rsid w:val="002226DA"/>
    <w:rsid w:val="00223DD5"/>
    <w:rsid w:val="002244F8"/>
    <w:rsid w:val="00225BB8"/>
    <w:rsid w:val="00225F58"/>
    <w:rsid w:val="00227084"/>
    <w:rsid w:val="0024119F"/>
    <w:rsid w:val="00241693"/>
    <w:rsid w:val="00242700"/>
    <w:rsid w:val="002432DB"/>
    <w:rsid w:val="00245841"/>
    <w:rsid w:val="002475CB"/>
    <w:rsid w:val="00252871"/>
    <w:rsid w:val="00252D94"/>
    <w:rsid w:val="002539F9"/>
    <w:rsid w:val="00253E24"/>
    <w:rsid w:val="002545D0"/>
    <w:rsid w:val="0025502B"/>
    <w:rsid w:val="00255768"/>
    <w:rsid w:val="00257414"/>
    <w:rsid w:val="002603D6"/>
    <w:rsid w:val="002654D2"/>
    <w:rsid w:val="00266AD9"/>
    <w:rsid w:val="00272CF1"/>
    <w:rsid w:val="00273288"/>
    <w:rsid w:val="0027346A"/>
    <w:rsid w:val="00274B91"/>
    <w:rsid w:val="00275106"/>
    <w:rsid w:val="00275562"/>
    <w:rsid w:val="0027614B"/>
    <w:rsid w:val="00280FD3"/>
    <w:rsid w:val="0028233B"/>
    <w:rsid w:val="0028477D"/>
    <w:rsid w:val="00285CDC"/>
    <w:rsid w:val="00286583"/>
    <w:rsid w:val="002877D1"/>
    <w:rsid w:val="00287E51"/>
    <w:rsid w:val="00290DA4"/>
    <w:rsid w:val="0029162D"/>
    <w:rsid w:val="002A0718"/>
    <w:rsid w:val="002A1650"/>
    <w:rsid w:val="002A2C19"/>
    <w:rsid w:val="002A36BB"/>
    <w:rsid w:val="002A59FB"/>
    <w:rsid w:val="002A720C"/>
    <w:rsid w:val="002B219E"/>
    <w:rsid w:val="002B2E8A"/>
    <w:rsid w:val="002C2C85"/>
    <w:rsid w:val="002C5437"/>
    <w:rsid w:val="002C5689"/>
    <w:rsid w:val="002C5749"/>
    <w:rsid w:val="002C71C8"/>
    <w:rsid w:val="002C7C1F"/>
    <w:rsid w:val="002D0F53"/>
    <w:rsid w:val="002D147E"/>
    <w:rsid w:val="002D5466"/>
    <w:rsid w:val="002E1CE1"/>
    <w:rsid w:val="002E494C"/>
    <w:rsid w:val="002F4BC2"/>
    <w:rsid w:val="002F565C"/>
    <w:rsid w:val="002F6C41"/>
    <w:rsid w:val="00300008"/>
    <w:rsid w:val="00303C87"/>
    <w:rsid w:val="003108C1"/>
    <w:rsid w:val="003138C4"/>
    <w:rsid w:val="003212D0"/>
    <w:rsid w:val="00322487"/>
    <w:rsid w:val="0032611E"/>
    <w:rsid w:val="00326B0C"/>
    <w:rsid w:val="003327BA"/>
    <w:rsid w:val="00332F68"/>
    <w:rsid w:val="0033312D"/>
    <w:rsid w:val="003342F3"/>
    <w:rsid w:val="00334820"/>
    <w:rsid w:val="00334DC0"/>
    <w:rsid w:val="00335ED8"/>
    <w:rsid w:val="0033610C"/>
    <w:rsid w:val="00336C4A"/>
    <w:rsid w:val="0034321E"/>
    <w:rsid w:val="00345634"/>
    <w:rsid w:val="0034602E"/>
    <w:rsid w:val="00347BCC"/>
    <w:rsid w:val="00350AE5"/>
    <w:rsid w:val="00350CAA"/>
    <w:rsid w:val="003522A3"/>
    <w:rsid w:val="00353612"/>
    <w:rsid w:val="00353BD5"/>
    <w:rsid w:val="003553AB"/>
    <w:rsid w:val="00356F73"/>
    <w:rsid w:val="003603DE"/>
    <w:rsid w:val="0036504F"/>
    <w:rsid w:val="003656D7"/>
    <w:rsid w:val="00365761"/>
    <w:rsid w:val="00365AF7"/>
    <w:rsid w:val="0036672F"/>
    <w:rsid w:val="00371124"/>
    <w:rsid w:val="00374A7F"/>
    <w:rsid w:val="00381685"/>
    <w:rsid w:val="00382EF0"/>
    <w:rsid w:val="0038538C"/>
    <w:rsid w:val="0038541C"/>
    <w:rsid w:val="003859D4"/>
    <w:rsid w:val="00385B5E"/>
    <w:rsid w:val="003872F0"/>
    <w:rsid w:val="0039110C"/>
    <w:rsid w:val="00391B60"/>
    <w:rsid w:val="00391FFE"/>
    <w:rsid w:val="00393CCE"/>
    <w:rsid w:val="003A27F5"/>
    <w:rsid w:val="003A3596"/>
    <w:rsid w:val="003A3FCD"/>
    <w:rsid w:val="003A42DC"/>
    <w:rsid w:val="003A4503"/>
    <w:rsid w:val="003A77AD"/>
    <w:rsid w:val="003B0DF4"/>
    <w:rsid w:val="003B2E07"/>
    <w:rsid w:val="003B66E1"/>
    <w:rsid w:val="003C39CD"/>
    <w:rsid w:val="003C405A"/>
    <w:rsid w:val="003C4A33"/>
    <w:rsid w:val="003C71CE"/>
    <w:rsid w:val="003C76CA"/>
    <w:rsid w:val="003C7F71"/>
    <w:rsid w:val="003D02D2"/>
    <w:rsid w:val="003D291A"/>
    <w:rsid w:val="003D2B7D"/>
    <w:rsid w:val="003D2F76"/>
    <w:rsid w:val="003D4A2C"/>
    <w:rsid w:val="003E0566"/>
    <w:rsid w:val="003E06C7"/>
    <w:rsid w:val="003E0956"/>
    <w:rsid w:val="003E65A0"/>
    <w:rsid w:val="003E75AC"/>
    <w:rsid w:val="003F5E6F"/>
    <w:rsid w:val="004010E9"/>
    <w:rsid w:val="00403BF4"/>
    <w:rsid w:val="0040497F"/>
    <w:rsid w:val="00407141"/>
    <w:rsid w:val="0040717C"/>
    <w:rsid w:val="00407759"/>
    <w:rsid w:val="004077D7"/>
    <w:rsid w:val="004078DA"/>
    <w:rsid w:val="004150CD"/>
    <w:rsid w:val="00415B1E"/>
    <w:rsid w:val="00415EC4"/>
    <w:rsid w:val="00430359"/>
    <w:rsid w:val="004317D7"/>
    <w:rsid w:val="0043641F"/>
    <w:rsid w:val="004404A8"/>
    <w:rsid w:val="00447927"/>
    <w:rsid w:val="004522CA"/>
    <w:rsid w:val="00452B29"/>
    <w:rsid w:val="00453608"/>
    <w:rsid w:val="004545F7"/>
    <w:rsid w:val="00454D2D"/>
    <w:rsid w:val="004560E0"/>
    <w:rsid w:val="00456853"/>
    <w:rsid w:val="00456F2D"/>
    <w:rsid w:val="00457322"/>
    <w:rsid w:val="00457FD4"/>
    <w:rsid w:val="0046147E"/>
    <w:rsid w:val="00461585"/>
    <w:rsid w:val="0046338E"/>
    <w:rsid w:val="00466099"/>
    <w:rsid w:val="00471566"/>
    <w:rsid w:val="00471EFA"/>
    <w:rsid w:val="004749EF"/>
    <w:rsid w:val="00475F70"/>
    <w:rsid w:val="00480442"/>
    <w:rsid w:val="004812F0"/>
    <w:rsid w:val="00482E79"/>
    <w:rsid w:val="0048470B"/>
    <w:rsid w:val="004852F0"/>
    <w:rsid w:val="0049367F"/>
    <w:rsid w:val="00495676"/>
    <w:rsid w:val="00495BE2"/>
    <w:rsid w:val="00496E7E"/>
    <w:rsid w:val="004A1090"/>
    <w:rsid w:val="004A2529"/>
    <w:rsid w:val="004A59E9"/>
    <w:rsid w:val="004B21E9"/>
    <w:rsid w:val="004B3168"/>
    <w:rsid w:val="004B330B"/>
    <w:rsid w:val="004B4A5A"/>
    <w:rsid w:val="004B4B09"/>
    <w:rsid w:val="004B4B84"/>
    <w:rsid w:val="004C38B8"/>
    <w:rsid w:val="004C4818"/>
    <w:rsid w:val="004C53D5"/>
    <w:rsid w:val="004C67A7"/>
    <w:rsid w:val="004C6E54"/>
    <w:rsid w:val="004C753E"/>
    <w:rsid w:val="004D16C8"/>
    <w:rsid w:val="004D3D35"/>
    <w:rsid w:val="004D420D"/>
    <w:rsid w:val="004D42B6"/>
    <w:rsid w:val="004D49E1"/>
    <w:rsid w:val="004D4D3E"/>
    <w:rsid w:val="004D79FC"/>
    <w:rsid w:val="004E1B60"/>
    <w:rsid w:val="004E1F47"/>
    <w:rsid w:val="004E4CBC"/>
    <w:rsid w:val="004E6D83"/>
    <w:rsid w:val="004E71D5"/>
    <w:rsid w:val="004E737A"/>
    <w:rsid w:val="004F1632"/>
    <w:rsid w:val="004F3F2D"/>
    <w:rsid w:val="004F5CEA"/>
    <w:rsid w:val="004F60C9"/>
    <w:rsid w:val="004F68CE"/>
    <w:rsid w:val="004F7305"/>
    <w:rsid w:val="00500840"/>
    <w:rsid w:val="00504404"/>
    <w:rsid w:val="00505DBA"/>
    <w:rsid w:val="005076F7"/>
    <w:rsid w:val="0051322A"/>
    <w:rsid w:val="005158DE"/>
    <w:rsid w:val="00522FF1"/>
    <w:rsid w:val="00523057"/>
    <w:rsid w:val="00525032"/>
    <w:rsid w:val="00526B66"/>
    <w:rsid w:val="0053220F"/>
    <w:rsid w:val="005348FA"/>
    <w:rsid w:val="00534DBA"/>
    <w:rsid w:val="0053728E"/>
    <w:rsid w:val="00537A59"/>
    <w:rsid w:val="0054170C"/>
    <w:rsid w:val="00545BA8"/>
    <w:rsid w:val="005577CE"/>
    <w:rsid w:val="005604F9"/>
    <w:rsid w:val="005633A5"/>
    <w:rsid w:val="005644A7"/>
    <w:rsid w:val="005644CF"/>
    <w:rsid w:val="00570A1D"/>
    <w:rsid w:val="00570BCF"/>
    <w:rsid w:val="00570C68"/>
    <w:rsid w:val="00576157"/>
    <w:rsid w:val="005776EC"/>
    <w:rsid w:val="005828F9"/>
    <w:rsid w:val="00584BB9"/>
    <w:rsid w:val="0059399C"/>
    <w:rsid w:val="00594366"/>
    <w:rsid w:val="005954EF"/>
    <w:rsid w:val="005A20DF"/>
    <w:rsid w:val="005A2227"/>
    <w:rsid w:val="005A231F"/>
    <w:rsid w:val="005A35E7"/>
    <w:rsid w:val="005A6313"/>
    <w:rsid w:val="005A66D6"/>
    <w:rsid w:val="005A74A1"/>
    <w:rsid w:val="005B09D5"/>
    <w:rsid w:val="005B1D8A"/>
    <w:rsid w:val="005B204F"/>
    <w:rsid w:val="005B7084"/>
    <w:rsid w:val="005B7EA3"/>
    <w:rsid w:val="005C188D"/>
    <w:rsid w:val="005C24DE"/>
    <w:rsid w:val="005C2E1D"/>
    <w:rsid w:val="005C31EE"/>
    <w:rsid w:val="005C3741"/>
    <w:rsid w:val="005C512B"/>
    <w:rsid w:val="005C5940"/>
    <w:rsid w:val="005C7F77"/>
    <w:rsid w:val="005D1063"/>
    <w:rsid w:val="005D1757"/>
    <w:rsid w:val="005D2D40"/>
    <w:rsid w:val="005D3800"/>
    <w:rsid w:val="005D4467"/>
    <w:rsid w:val="005D6942"/>
    <w:rsid w:val="005E00F8"/>
    <w:rsid w:val="005E0FFD"/>
    <w:rsid w:val="005E418E"/>
    <w:rsid w:val="005F19E9"/>
    <w:rsid w:val="005F2977"/>
    <w:rsid w:val="005F6E61"/>
    <w:rsid w:val="0060155F"/>
    <w:rsid w:val="00601975"/>
    <w:rsid w:val="00603AB5"/>
    <w:rsid w:val="00603D7E"/>
    <w:rsid w:val="006042B6"/>
    <w:rsid w:val="006068FC"/>
    <w:rsid w:val="00607C4B"/>
    <w:rsid w:val="00607DDB"/>
    <w:rsid w:val="00611640"/>
    <w:rsid w:val="00612DD9"/>
    <w:rsid w:val="006146A0"/>
    <w:rsid w:val="00623440"/>
    <w:rsid w:val="00637543"/>
    <w:rsid w:val="006379C4"/>
    <w:rsid w:val="006419C8"/>
    <w:rsid w:val="00641BDA"/>
    <w:rsid w:val="006454C2"/>
    <w:rsid w:val="006456A9"/>
    <w:rsid w:val="00646BB6"/>
    <w:rsid w:val="006470CB"/>
    <w:rsid w:val="006509F8"/>
    <w:rsid w:val="00651EDF"/>
    <w:rsid w:val="0065215A"/>
    <w:rsid w:val="0065239D"/>
    <w:rsid w:val="006601F8"/>
    <w:rsid w:val="00660925"/>
    <w:rsid w:val="00662E7C"/>
    <w:rsid w:val="0066401B"/>
    <w:rsid w:val="00664804"/>
    <w:rsid w:val="0066508B"/>
    <w:rsid w:val="0066591D"/>
    <w:rsid w:val="00670CF5"/>
    <w:rsid w:val="0067252B"/>
    <w:rsid w:val="006725CD"/>
    <w:rsid w:val="00674FD1"/>
    <w:rsid w:val="00677939"/>
    <w:rsid w:val="00677FB4"/>
    <w:rsid w:val="006827B2"/>
    <w:rsid w:val="00682DC3"/>
    <w:rsid w:val="00683AB7"/>
    <w:rsid w:val="006871AF"/>
    <w:rsid w:val="00687E4D"/>
    <w:rsid w:val="00691A11"/>
    <w:rsid w:val="00694663"/>
    <w:rsid w:val="0069602A"/>
    <w:rsid w:val="006A5121"/>
    <w:rsid w:val="006A6593"/>
    <w:rsid w:val="006A6A42"/>
    <w:rsid w:val="006B0BAD"/>
    <w:rsid w:val="006C0B81"/>
    <w:rsid w:val="006C1109"/>
    <w:rsid w:val="006C4355"/>
    <w:rsid w:val="006C5805"/>
    <w:rsid w:val="006C7E87"/>
    <w:rsid w:val="006C7F6A"/>
    <w:rsid w:val="006D741E"/>
    <w:rsid w:val="006E3FD8"/>
    <w:rsid w:val="006E5C57"/>
    <w:rsid w:val="006E7207"/>
    <w:rsid w:val="006E73CB"/>
    <w:rsid w:val="006E7652"/>
    <w:rsid w:val="006E79D4"/>
    <w:rsid w:val="007002B5"/>
    <w:rsid w:val="0070565B"/>
    <w:rsid w:val="00707B6E"/>
    <w:rsid w:val="00710700"/>
    <w:rsid w:val="00715DE8"/>
    <w:rsid w:val="00717DE0"/>
    <w:rsid w:val="00725124"/>
    <w:rsid w:val="00725354"/>
    <w:rsid w:val="00725520"/>
    <w:rsid w:val="0072641A"/>
    <w:rsid w:val="00735776"/>
    <w:rsid w:val="007370D5"/>
    <w:rsid w:val="0073740D"/>
    <w:rsid w:val="00737F97"/>
    <w:rsid w:val="00740C08"/>
    <w:rsid w:val="007418CE"/>
    <w:rsid w:val="007423F1"/>
    <w:rsid w:val="007427CC"/>
    <w:rsid w:val="00744B98"/>
    <w:rsid w:val="00746CE0"/>
    <w:rsid w:val="00747F66"/>
    <w:rsid w:val="00753377"/>
    <w:rsid w:val="0076414E"/>
    <w:rsid w:val="0076591C"/>
    <w:rsid w:val="007671C9"/>
    <w:rsid w:val="00771D19"/>
    <w:rsid w:val="007720C6"/>
    <w:rsid w:val="00774390"/>
    <w:rsid w:val="007753AC"/>
    <w:rsid w:val="007758A1"/>
    <w:rsid w:val="00783724"/>
    <w:rsid w:val="00786FD4"/>
    <w:rsid w:val="00790B1C"/>
    <w:rsid w:val="00791985"/>
    <w:rsid w:val="00792A05"/>
    <w:rsid w:val="00792FB2"/>
    <w:rsid w:val="00794264"/>
    <w:rsid w:val="0079461D"/>
    <w:rsid w:val="00794A99"/>
    <w:rsid w:val="00795C39"/>
    <w:rsid w:val="00797507"/>
    <w:rsid w:val="007A2918"/>
    <w:rsid w:val="007A3762"/>
    <w:rsid w:val="007A45D7"/>
    <w:rsid w:val="007A46A9"/>
    <w:rsid w:val="007A56DB"/>
    <w:rsid w:val="007A756A"/>
    <w:rsid w:val="007B2FBA"/>
    <w:rsid w:val="007B57F1"/>
    <w:rsid w:val="007C0B3B"/>
    <w:rsid w:val="007C2F2A"/>
    <w:rsid w:val="007C3EE5"/>
    <w:rsid w:val="007C5050"/>
    <w:rsid w:val="007C54C2"/>
    <w:rsid w:val="007D0382"/>
    <w:rsid w:val="007D1BD1"/>
    <w:rsid w:val="007D2488"/>
    <w:rsid w:val="007D47B6"/>
    <w:rsid w:val="007E04C3"/>
    <w:rsid w:val="007E21F9"/>
    <w:rsid w:val="007E4D3E"/>
    <w:rsid w:val="007E5847"/>
    <w:rsid w:val="007E5C74"/>
    <w:rsid w:val="007E6F2F"/>
    <w:rsid w:val="007F059A"/>
    <w:rsid w:val="007F1263"/>
    <w:rsid w:val="007F1714"/>
    <w:rsid w:val="007F243B"/>
    <w:rsid w:val="0080066D"/>
    <w:rsid w:val="00802BEE"/>
    <w:rsid w:val="00810C33"/>
    <w:rsid w:val="00811C49"/>
    <w:rsid w:val="00811D2D"/>
    <w:rsid w:val="00811F02"/>
    <w:rsid w:val="00812C9B"/>
    <w:rsid w:val="0081453F"/>
    <w:rsid w:val="00814FCE"/>
    <w:rsid w:val="0081791B"/>
    <w:rsid w:val="00820373"/>
    <w:rsid w:val="0082148A"/>
    <w:rsid w:val="008257CA"/>
    <w:rsid w:val="00826914"/>
    <w:rsid w:val="008279A8"/>
    <w:rsid w:val="00831CB8"/>
    <w:rsid w:val="00835633"/>
    <w:rsid w:val="00842076"/>
    <w:rsid w:val="008425B6"/>
    <w:rsid w:val="008458C4"/>
    <w:rsid w:val="00853195"/>
    <w:rsid w:val="008532A9"/>
    <w:rsid w:val="0085396E"/>
    <w:rsid w:val="00857181"/>
    <w:rsid w:val="00860095"/>
    <w:rsid w:val="00861BD9"/>
    <w:rsid w:val="0087241E"/>
    <w:rsid w:val="008725F7"/>
    <w:rsid w:val="00875509"/>
    <w:rsid w:val="00875B7D"/>
    <w:rsid w:val="00893E48"/>
    <w:rsid w:val="008A1AAC"/>
    <w:rsid w:val="008A4C3E"/>
    <w:rsid w:val="008A6235"/>
    <w:rsid w:val="008B01B3"/>
    <w:rsid w:val="008B2922"/>
    <w:rsid w:val="008B4223"/>
    <w:rsid w:val="008B46FA"/>
    <w:rsid w:val="008B7046"/>
    <w:rsid w:val="008C1C79"/>
    <w:rsid w:val="008C3562"/>
    <w:rsid w:val="008C6883"/>
    <w:rsid w:val="008C6AC9"/>
    <w:rsid w:val="008D18EB"/>
    <w:rsid w:val="008D2717"/>
    <w:rsid w:val="008D45A4"/>
    <w:rsid w:val="008D7335"/>
    <w:rsid w:val="008D79CB"/>
    <w:rsid w:val="008E18B2"/>
    <w:rsid w:val="008E3FF2"/>
    <w:rsid w:val="008E4602"/>
    <w:rsid w:val="008E5914"/>
    <w:rsid w:val="008E5F74"/>
    <w:rsid w:val="008E74B0"/>
    <w:rsid w:val="008F0735"/>
    <w:rsid w:val="008F24C4"/>
    <w:rsid w:val="008F5EC7"/>
    <w:rsid w:val="008F753A"/>
    <w:rsid w:val="008F7FA7"/>
    <w:rsid w:val="00901572"/>
    <w:rsid w:val="00907CC7"/>
    <w:rsid w:val="00910003"/>
    <w:rsid w:val="0091137A"/>
    <w:rsid w:val="0091246E"/>
    <w:rsid w:val="009127D6"/>
    <w:rsid w:val="0091409D"/>
    <w:rsid w:val="009147A3"/>
    <w:rsid w:val="00914B11"/>
    <w:rsid w:val="009173EC"/>
    <w:rsid w:val="00921014"/>
    <w:rsid w:val="009222F3"/>
    <w:rsid w:val="00924AA6"/>
    <w:rsid w:val="00925B68"/>
    <w:rsid w:val="0092600A"/>
    <w:rsid w:val="00931E77"/>
    <w:rsid w:val="00936778"/>
    <w:rsid w:val="00940DA5"/>
    <w:rsid w:val="009429E9"/>
    <w:rsid w:val="00945438"/>
    <w:rsid w:val="00945D36"/>
    <w:rsid w:val="00947B3F"/>
    <w:rsid w:val="00947EF0"/>
    <w:rsid w:val="00954C62"/>
    <w:rsid w:val="009550B7"/>
    <w:rsid w:val="00957222"/>
    <w:rsid w:val="00957B8A"/>
    <w:rsid w:val="00962522"/>
    <w:rsid w:val="009643AA"/>
    <w:rsid w:val="009667BE"/>
    <w:rsid w:val="009669A9"/>
    <w:rsid w:val="00966A06"/>
    <w:rsid w:val="009676A8"/>
    <w:rsid w:val="00967C5D"/>
    <w:rsid w:val="009731A2"/>
    <w:rsid w:val="00973F86"/>
    <w:rsid w:val="009771B2"/>
    <w:rsid w:val="009773B4"/>
    <w:rsid w:val="009805BF"/>
    <w:rsid w:val="0098345A"/>
    <w:rsid w:val="00990EE1"/>
    <w:rsid w:val="009930ED"/>
    <w:rsid w:val="00993931"/>
    <w:rsid w:val="00993F4A"/>
    <w:rsid w:val="009943D4"/>
    <w:rsid w:val="0099739E"/>
    <w:rsid w:val="009A4DDD"/>
    <w:rsid w:val="009A5004"/>
    <w:rsid w:val="009B298F"/>
    <w:rsid w:val="009B35F3"/>
    <w:rsid w:val="009B426A"/>
    <w:rsid w:val="009B5037"/>
    <w:rsid w:val="009C2BB3"/>
    <w:rsid w:val="009D086C"/>
    <w:rsid w:val="009D1A5B"/>
    <w:rsid w:val="009D5388"/>
    <w:rsid w:val="009D65F0"/>
    <w:rsid w:val="009D7AAB"/>
    <w:rsid w:val="009E4BCF"/>
    <w:rsid w:val="009E6450"/>
    <w:rsid w:val="009E6B58"/>
    <w:rsid w:val="009E79D6"/>
    <w:rsid w:val="009F04D6"/>
    <w:rsid w:val="009F1681"/>
    <w:rsid w:val="009F279E"/>
    <w:rsid w:val="009F3595"/>
    <w:rsid w:val="009F3E42"/>
    <w:rsid w:val="009F73E5"/>
    <w:rsid w:val="00A02FE6"/>
    <w:rsid w:val="00A03BF9"/>
    <w:rsid w:val="00A06BF9"/>
    <w:rsid w:val="00A1059A"/>
    <w:rsid w:val="00A20356"/>
    <w:rsid w:val="00A21641"/>
    <w:rsid w:val="00A2543F"/>
    <w:rsid w:val="00A27E47"/>
    <w:rsid w:val="00A31482"/>
    <w:rsid w:val="00A33CB7"/>
    <w:rsid w:val="00A34EBB"/>
    <w:rsid w:val="00A40C5A"/>
    <w:rsid w:val="00A42CA2"/>
    <w:rsid w:val="00A44006"/>
    <w:rsid w:val="00A44554"/>
    <w:rsid w:val="00A50666"/>
    <w:rsid w:val="00A50965"/>
    <w:rsid w:val="00A5253C"/>
    <w:rsid w:val="00A56C3E"/>
    <w:rsid w:val="00A63569"/>
    <w:rsid w:val="00A637FA"/>
    <w:rsid w:val="00A653FC"/>
    <w:rsid w:val="00A657C8"/>
    <w:rsid w:val="00A661A5"/>
    <w:rsid w:val="00A73372"/>
    <w:rsid w:val="00A762F9"/>
    <w:rsid w:val="00A76975"/>
    <w:rsid w:val="00A84102"/>
    <w:rsid w:val="00A8636B"/>
    <w:rsid w:val="00A917BA"/>
    <w:rsid w:val="00A93998"/>
    <w:rsid w:val="00A96CBF"/>
    <w:rsid w:val="00A97221"/>
    <w:rsid w:val="00AA0CCF"/>
    <w:rsid w:val="00AA2C9D"/>
    <w:rsid w:val="00AA5516"/>
    <w:rsid w:val="00AB0B53"/>
    <w:rsid w:val="00AB35D4"/>
    <w:rsid w:val="00AB3932"/>
    <w:rsid w:val="00AB3E61"/>
    <w:rsid w:val="00AB3E64"/>
    <w:rsid w:val="00AB5598"/>
    <w:rsid w:val="00AB5BF6"/>
    <w:rsid w:val="00AC21A2"/>
    <w:rsid w:val="00AC2DAB"/>
    <w:rsid w:val="00AC32C3"/>
    <w:rsid w:val="00AC5DC3"/>
    <w:rsid w:val="00AD4DF0"/>
    <w:rsid w:val="00AD50C0"/>
    <w:rsid w:val="00AD5A5A"/>
    <w:rsid w:val="00AD6077"/>
    <w:rsid w:val="00AD73C9"/>
    <w:rsid w:val="00AE2872"/>
    <w:rsid w:val="00AE2A81"/>
    <w:rsid w:val="00AE2F2C"/>
    <w:rsid w:val="00AE5074"/>
    <w:rsid w:val="00AE727C"/>
    <w:rsid w:val="00AF0DD4"/>
    <w:rsid w:val="00AF1178"/>
    <w:rsid w:val="00AF14A7"/>
    <w:rsid w:val="00AF28E7"/>
    <w:rsid w:val="00AF3DFB"/>
    <w:rsid w:val="00AF4349"/>
    <w:rsid w:val="00AF6955"/>
    <w:rsid w:val="00AF6EA4"/>
    <w:rsid w:val="00AF73FE"/>
    <w:rsid w:val="00AF753E"/>
    <w:rsid w:val="00AF762C"/>
    <w:rsid w:val="00B023D9"/>
    <w:rsid w:val="00B03F69"/>
    <w:rsid w:val="00B043B0"/>
    <w:rsid w:val="00B04DB8"/>
    <w:rsid w:val="00B11380"/>
    <w:rsid w:val="00B116D2"/>
    <w:rsid w:val="00B11C6A"/>
    <w:rsid w:val="00B134ED"/>
    <w:rsid w:val="00B170A2"/>
    <w:rsid w:val="00B2085B"/>
    <w:rsid w:val="00B20B8D"/>
    <w:rsid w:val="00B35B9F"/>
    <w:rsid w:val="00B35BA6"/>
    <w:rsid w:val="00B35BE1"/>
    <w:rsid w:val="00B37390"/>
    <w:rsid w:val="00B37AF0"/>
    <w:rsid w:val="00B40E91"/>
    <w:rsid w:val="00B4156D"/>
    <w:rsid w:val="00B443A0"/>
    <w:rsid w:val="00B518DF"/>
    <w:rsid w:val="00B52A0B"/>
    <w:rsid w:val="00B54A35"/>
    <w:rsid w:val="00B55EC1"/>
    <w:rsid w:val="00B60272"/>
    <w:rsid w:val="00B64139"/>
    <w:rsid w:val="00B6558E"/>
    <w:rsid w:val="00B66B4E"/>
    <w:rsid w:val="00B70CB2"/>
    <w:rsid w:val="00B71473"/>
    <w:rsid w:val="00B7177F"/>
    <w:rsid w:val="00B72F0D"/>
    <w:rsid w:val="00B742C9"/>
    <w:rsid w:val="00B7754C"/>
    <w:rsid w:val="00B802ED"/>
    <w:rsid w:val="00B81006"/>
    <w:rsid w:val="00B8481A"/>
    <w:rsid w:val="00B8664A"/>
    <w:rsid w:val="00B87004"/>
    <w:rsid w:val="00B90CDD"/>
    <w:rsid w:val="00B91CA7"/>
    <w:rsid w:val="00B920E3"/>
    <w:rsid w:val="00B933CD"/>
    <w:rsid w:val="00B9560B"/>
    <w:rsid w:val="00B95DCD"/>
    <w:rsid w:val="00BA09B3"/>
    <w:rsid w:val="00BA12F7"/>
    <w:rsid w:val="00BA2BE1"/>
    <w:rsid w:val="00BA3A75"/>
    <w:rsid w:val="00BA3B07"/>
    <w:rsid w:val="00BA5146"/>
    <w:rsid w:val="00BA5D80"/>
    <w:rsid w:val="00BA62CE"/>
    <w:rsid w:val="00BA7FEB"/>
    <w:rsid w:val="00BB0902"/>
    <w:rsid w:val="00BB0B0B"/>
    <w:rsid w:val="00BB0BC6"/>
    <w:rsid w:val="00BB1F6F"/>
    <w:rsid w:val="00BB4BF8"/>
    <w:rsid w:val="00BC06D4"/>
    <w:rsid w:val="00BC2ED0"/>
    <w:rsid w:val="00BC59A6"/>
    <w:rsid w:val="00BC640E"/>
    <w:rsid w:val="00BC7AAD"/>
    <w:rsid w:val="00BD3548"/>
    <w:rsid w:val="00BE0306"/>
    <w:rsid w:val="00BE7035"/>
    <w:rsid w:val="00BE7E23"/>
    <w:rsid w:val="00BF152A"/>
    <w:rsid w:val="00BF30B6"/>
    <w:rsid w:val="00BF3AD0"/>
    <w:rsid w:val="00BF63EE"/>
    <w:rsid w:val="00BF77D9"/>
    <w:rsid w:val="00C024A7"/>
    <w:rsid w:val="00C04E30"/>
    <w:rsid w:val="00C06017"/>
    <w:rsid w:val="00C06F62"/>
    <w:rsid w:val="00C076AD"/>
    <w:rsid w:val="00C07BB5"/>
    <w:rsid w:val="00C13604"/>
    <w:rsid w:val="00C14167"/>
    <w:rsid w:val="00C1511A"/>
    <w:rsid w:val="00C2038F"/>
    <w:rsid w:val="00C214A0"/>
    <w:rsid w:val="00C23000"/>
    <w:rsid w:val="00C233AB"/>
    <w:rsid w:val="00C23681"/>
    <w:rsid w:val="00C24723"/>
    <w:rsid w:val="00C25413"/>
    <w:rsid w:val="00C30515"/>
    <w:rsid w:val="00C30FB6"/>
    <w:rsid w:val="00C32A43"/>
    <w:rsid w:val="00C34867"/>
    <w:rsid w:val="00C354CC"/>
    <w:rsid w:val="00C36A3A"/>
    <w:rsid w:val="00C41880"/>
    <w:rsid w:val="00C45C96"/>
    <w:rsid w:val="00C507D3"/>
    <w:rsid w:val="00C509CF"/>
    <w:rsid w:val="00C514D2"/>
    <w:rsid w:val="00C51AB8"/>
    <w:rsid w:val="00C55915"/>
    <w:rsid w:val="00C562D2"/>
    <w:rsid w:val="00C56A81"/>
    <w:rsid w:val="00C61E9B"/>
    <w:rsid w:val="00C61FFF"/>
    <w:rsid w:val="00C64983"/>
    <w:rsid w:val="00C6502B"/>
    <w:rsid w:val="00C66248"/>
    <w:rsid w:val="00C706AF"/>
    <w:rsid w:val="00C70D96"/>
    <w:rsid w:val="00C71410"/>
    <w:rsid w:val="00C72944"/>
    <w:rsid w:val="00C7350E"/>
    <w:rsid w:val="00C73F9B"/>
    <w:rsid w:val="00C74001"/>
    <w:rsid w:val="00C74053"/>
    <w:rsid w:val="00C755CF"/>
    <w:rsid w:val="00C80A60"/>
    <w:rsid w:val="00C81D67"/>
    <w:rsid w:val="00C843CE"/>
    <w:rsid w:val="00C945D5"/>
    <w:rsid w:val="00C96BAD"/>
    <w:rsid w:val="00CA2DFF"/>
    <w:rsid w:val="00CA529A"/>
    <w:rsid w:val="00CA68C2"/>
    <w:rsid w:val="00CB0BBC"/>
    <w:rsid w:val="00CB2336"/>
    <w:rsid w:val="00CB414E"/>
    <w:rsid w:val="00CB52DF"/>
    <w:rsid w:val="00CB5EE8"/>
    <w:rsid w:val="00CC09C2"/>
    <w:rsid w:val="00CC21BF"/>
    <w:rsid w:val="00CC23B2"/>
    <w:rsid w:val="00CC2623"/>
    <w:rsid w:val="00CC2BC3"/>
    <w:rsid w:val="00CC302E"/>
    <w:rsid w:val="00CC3BE5"/>
    <w:rsid w:val="00CC6537"/>
    <w:rsid w:val="00CD2385"/>
    <w:rsid w:val="00CD36EE"/>
    <w:rsid w:val="00CD5D63"/>
    <w:rsid w:val="00CD73C2"/>
    <w:rsid w:val="00CD7534"/>
    <w:rsid w:val="00CE2BC9"/>
    <w:rsid w:val="00CE30F9"/>
    <w:rsid w:val="00CE5973"/>
    <w:rsid w:val="00CF3B9B"/>
    <w:rsid w:val="00CF6DB4"/>
    <w:rsid w:val="00D032A6"/>
    <w:rsid w:val="00D03459"/>
    <w:rsid w:val="00D042AF"/>
    <w:rsid w:val="00D1021B"/>
    <w:rsid w:val="00D11328"/>
    <w:rsid w:val="00D1190A"/>
    <w:rsid w:val="00D133BA"/>
    <w:rsid w:val="00D13437"/>
    <w:rsid w:val="00D1393B"/>
    <w:rsid w:val="00D1564A"/>
    <w:rsid w:val="00D23653"/>
    <w:rsid w:val="00D24C0E"/>
    <w:rsid w:val="00D256E5"/>
    <w:rsid w:val="00D2640D"/>
    <w:rsid w:val="00D26484"/>
    <w:rsid w:val="00D31564"/>
    <w:rsid w:val="00D33892"/>
    <w:rsid w:val="00D3470D"/>
    <w:rsid w:val="00D352E1"/>
    <w:rsid w:val="00D3588F"/>
    <w:rsid w:val="00D37D26"/>
    <w:rsid w:val="00D42B7E"/>
    <w:rsid w:val="00D443AD"/>
    <w:rsid w:val="00D45B4C"/>
    <w:rsid w:val="00D4633B"/>
    <w:rsid w:val="00D47774"/>
    <w:rsid w:val="00D507A8"/>
    <w:rsid w:val="00D51E99"/>
    <w:rsid w:val="00D55C7C"/>
    <w:rsid w:val="00D572EA"/>
    <w:rsid w:val="00D57BF0"/>
    <w:rsid w:val="00D65F1C"/>
    <w:rsid w:val="00D707F5"/>
    <w:rsid w:val="00D7118D"/>
    <w:rsid w:val="00D7228C"/>
    <w:rsid w:val="00D73ED2"/>
    <w:rsid w:val="00D81148"/>
    <w:rsid w:val="00D81F97"/>
    <w:rsid w:val="00D86142"/>
    <w:rsid w:val="00D90793"/>
    <w:rsid w:val="00D90F1D"/>
    <w:rsid w:val="00D93E91"/>
    <w:rsid w:val="00D95B84"/>
    <w:rsid w:val="00D95B94"/>
    <w:rsid w:val="00D96003"/>
    <w:rsid w:val="00DA4778"/>
    <w:rsid w:val="00DA4E56"/>
    <w:rsid w:val="00DA6F97"/>
    <w:rsid w:val="00DA7E12"/>
    <w:rsid w:val="00DB02AE"/>
    <w:rsid w:val="00DB284C"/>
    <w:rsid w:val="00DB3C90"/>
    <w:rsid w:val="00DB4A6E"/>
    <w:rsid w:val="00DB58C1"/>
    <w:rsid w:val="00DB7072"/>
    <w:rsid w:val="00DC1CA3"/>
    <w:rsid w:val="00DC2F84"/>
    <w:rsid w:val="00DC37F6"/>
    <w:rsid w:val="00DC46C8"/>
    <w:rsid w:val="00DC69EB"/>
    <w:rsid w:val="00DC6FCC"/>
    <w:rsid w:val="00DC7136"/>
    <w:rsid w:val="00DD0FDC"/>
    <w:rsid w:val="00DD1BF9"/>
    <w:rsid w:val="00DD21BA"/>
    <w:rsid w:val="00DD2F92"/>
    <w:rsid w:val="00DD5895"/>
    <w:rsid w:val="00DE0938"/>
    <w:rsid w:val="00DE1A89"/>
    <w:rsid w:val="00DE4E90"/>
    <w:rsid w:val="00DF0FDC"/>
    <w:rsid w:val="00DF22A5"/>
    <w:rsid w:val="00DF3287"/>
    <w:rsid w:val="00DF3B60"/>
    <w:rsid w:val="00DF5145"/>
    <w:rsid w:val="00DF679F"/>
    <w:rsid w:val="00E00447"/>
    <w:rsid w:val="00E011A1"/>
    <w:rsid w:val="00E0233E"/>
    <w:rsid w:val="00E03594"/>
    <w:rsid w:val="00E10827"/>
    <w:rsid w:val="00E132C8"/>
    <w:rsid w:val="00E13D06"/>
    <w:rsid w:val="00E217E4"/>
    <w:rsid w:val="00E25709"/>
    <w:rsid w:val="00E2646E"/>
    <w:rsid w:val="00E264DD"/>
    <w:rsid w:val="00E326B2"/>
    <w:rsid w:val="00E37670"/>
    <w:rsid w:val="00E37A44"/>
    <w:rsid w:val="00E42EAA"/>
    <w:rsid w:val="00E5426D"/>
    <w:rsid w:val="00E55435"/>
    <w:rsid w:val="00E565F6"/>
    <w:rsid w:val="00E57074"/>
    <w:rsid w:val="00E57489"/>
    <w:rsid w:val="00E57DCA"/>
    <w:rsid w:val="00E639D1"/>
    <w:rsid w:val="00E658C5"/>
    <w:rsid w:val="00E66685"/>
    <w:rsid w:val="00E70419"/>
    <w:rsid w:val="00E71083"/>
    <w:rsid w:val="00E76FCD"/>
    <w:rsid w:val="00E82FF1"/>
    <w:rsid w:val="00E836E3"/>
    <w:rsid w:val="00E853EE"/>
    <w:rsid w:val="00E85524"/>
    <w:rsid w:val="00E90480"/>
    <w:rsid w:val="00E92344"/>
    <w:rsid w:val="00E92A31"/>
    <w:rsid w:val="00E932AB"/>
    <w:rsid w:val="00E943B8"/>
    <w:rsid w:val="00E95EC4"/>
    <w:rsid w:val="00E97934"/>
    <w:rsid w:val="00EA0204"/>
    <w:rsid w:val="00EA2872"/>
    <w:rsid w:val="00EA792A"/>
    <w:rsid w:val="00EB13F3"/>
    <w:rsid w:val="00EB1E1F"/>
    <w:rsid w:val="00EB3B37"/>
    <w:rsid w:val="00EB5D93"/>
    <w:rsid w:val="00EC2288"/>
    <w:rsid w:val="00EC70AE"/>
    <w:rsid w:val="00ED03B7"/>
    <w:rsid w:val="00ED0B0E"/>
    <w:rsid w:val="00ED3064"/>
    <w:rsid w:val="00ED3242"/>
    <w:rsid w:val="00ED68A0"/>
    <w:rsid w:val="00EE18EB"/>
    <w:rsid w:val="00EE2128"/>
    <w:rsid w:val="00EE2645"/>
    <w:rsid w:val="00EE502E"/>
    <w:rsid w:val="00EF4071"/>
    <w:rsid w:val="00EF5777"/>
    <w:rsid w:val="00EF748F"/>
    <w:rsid w:val="00F00C70"/>
    <w:rsid w:val="00F012A6"/>
    <w:rsid w:val="00F02B89"/>
    <w:rsid w:val="00F03494"/>
    <w:rsid w:val="00F04B81"/>
    <w:rsid w:val="00F065D4"/>
    <w:rsid w:val="00F07651"/>
    <w:rsid w:val="00F076A1"/>
    <w:rsid w:val="00F0781E"/>
    <w:rsid w:val="00F11501"/>
    <w:rsid w:val="00F152F3"/>
    <w:rsid w:val="00F15AFA"/>
    <w:rsid w:val="00F16702"/>
    <w:rsid w:val="00F16C6B"/>
    <w:rsid w:val="00F16E2F"/>
    <w:rsid w:val="00F26643"/>
    <w:rsid w:val="00F26A46"/>
    <w:rsid w:val="00F3443C"/>
    <w:rsid w:val="00F35492"/>
    <w:rsid w:val="00F40B4F"/>
    <w:rsid w:val="00F4367B"/>
    <w:rsid w:val="00F4442A"/>
    <w:rsid w:val="00F47674"/>
    <w:rsid w:val="00F51EC7"/>
    <w:rsid w:val="00F52EAF"/>
    <w:rsid w:val="00F53DC0"/>
    <w:rsid w:val="00F5470E"/>
    <w:rsid w:val="00F55BA7"/>
    <w:rsid w:val="00F5602F"/>
    <w:rsid w:val="00F67704"/>
    <w:rsid w:val="00F720A4"/>
    <w:rsid w:val="00F7756D"/>
    <w:rsid w:val="00F82503"/>
    <w:rsid w:val="00F83395"/>
    <w:rsid w:val="00F84857"/>
    <w:rsid w:val="00F9076D"/>
    <w:rsid w:val="00F90889"/>
    <w:rsid w:val="00F90C3D"/>
    <w:rsid w:val="00F92D88"/>
    <w:rsid w:val="00F97D83"/>
    <w:rsid w:val="00FA19E9"/>
    <w:rsid w:val="00FA3033"/>
    <w:rsid w:val="00FA6DB4"/>
    <w:rsid w:val="00FB0B57"/>
    <w:rsid w:val="00FB1188"/>
    <w:rsid w:val="00FB35CD"/>
    <w:rsid w:val="00FB4057"/>
    <w:rsid w:val="00FC7716"/>
    <w:rsid w:val="00FD24C1"/>
    <w:rsid w:val="00FD27BB"/>
    <w:rsid w:val="00FD599D"/>
    <w:rsid w:val="00FD68C8"/>
    <w:rsid w:val="00FE088B"/>
    <w:rsid w:val="00FE1A71"/>
    <w:rsid w:val="00FE2FFC"/>
    <w:rsid w:val="00FE5573"/>
    <w:rsid w:val="00FE750C"/>
    <w:rsid w:val="00FF235D"/>
    <w:rsid w:val="09E36EBB"/>
    <w:rsid w:val="0FDC7A08"/>
    <w:rsid w:val="12196FBB"/>
    <w:rsid w:val="1228455D"/>
    <w:rsid w:val="13C415BE"/>
    <w:rsid w:val="151A7A29"/>
    <w:rsid w:val="1BA06875"/>
    <w:rsid w:val="1CDF487A"/>
    <w:rsid w:val="20121694"/>
    <w:rsid w:val="23322C1A"/>
    <w:rsid w:val="23DD198C"/>
    <w:rsid w:val="2701B5E4"/>
    <w:rsid w:val="2892DE57"/>
    <w:rsid w:val="2915BE14"/>
    <w:rsid w:val="29689A0E"/>
    <w:rsid w:val="2C4D5ED6"/>
    <w:rsid w:val="2CF9E58D"/>
    <w:rsid w:val="2ED3710D"/>
    <w:rsid w:val="2FE71E2B"/>
    <w:rsid w:val="310438FC"/>
    <w:rsid w:val="31326912"/>
    <w:rsid w:val="339F8F09"/>
    <w:rsid w:val="363EF987"/>
    <w:rsid w:val="37ACF6FF"/>
    <w:rsid w:val="386C8A32"/>
    <w:rsid w:val="38C0AC03"/>
    <w:rsid w:val="3B08B415"/>
    <w:rsid w:val="3DA6BCEE"/>
    <w:rsid w:val="3ED2FD2B"/>
    <w:rsid w:val="40D4C6B8"/>
    <w:rsid w:val="42E22437"/>
    <w:rsid w:val="444350FE"/>
    <w:rsid w:val="44BD33A6"/>
    <w:rsid w:val="4BDFDABA"/>
    <w:rsid w:val="4D2F1BE8"/>
    <w:rsid w:val="4D9939DA"/>
    <w:rsid w:val="4E850448"/>
    <w:rsid w:val="4ED980D8"/>
    <w:rsid w:val="50FE2FBC"/>
    <w:rsid w:val="557875F3"/>
    <w:rsid w:val="56967E9B"/>
    <w:rsid w:val="58F0E979"/>
    <w:rsid w:val="59D67797"/>
    <w:rsid w:val="6048CAE4"/>
    <w:rsid w:val="610351E2"/>
    <w:rsid w:val="635E50E6"/>
    <w:rsid w:val="654F4FF0"/>
    <w:rsid w:val="6F8EB013"/>
    <w:rsid w:val="71208301"/>
    <w:rsid w:val="71E36040"/>
    <w:rsid w:val="7395F033"/>
    <w:rsid w:val="73CF39FD"/>
    <w:rsid w:val="74FAA9D7"/>
    <w:rsid w:val="75298D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6688"/>
  <w15:chartTrackingRefBased/>
  <w15:docId w15:val="{06CA4E8E-98F2-49FD-B30A-FE98B798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11"/>
    <w:pPr>
      <w:spacing w:after="0" w:line="240" w:lineRule="auto"/>
    </w:pPr>
    <w:rPr>
      <w:rFonts w:ascii="Times New Roman" w:hAnsi="Times New Roman" w:cs="Times New Roman"/>
      <w:sz w:val="24"/>
      <w:szCs w:val="24"/>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C3E"/>
    <w:rPr>
      <w:color w:val="0000FF"/>
      <w:u w:val="single"/>
    </w:rPr>
  </w:style>
  <w:style w:type="paragraph" w:styleId="Header">
    <w:name w:val="header"/>
    <w:basedOn w:val="Normal"/>
    <w:link w:val="Head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56C3E"/>
  </w:style>
  <w:style w:type="paragraph" w:styleId="Footer">
    <w:name w:val="footer"/>
    <w:basedOn w:val="Normal"/>
    <w:link w:val="Foot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56C3E"/>
  </w:style>
  <w:style w:type="character" w:styleId="CommentReference">
    <w:name w:val="annotation reference"/>
    <w:basedOn w:val="DefaultParagraphFont"/>
    <w:uiPriority w:val="99"/>
    <w:semiHidden/>
    <w:unhideWhenUsed/>
    <w:rsid w:val="00FB0B57"/>
    <w:rPr>
      <w:sz w:val="16"/>
      <w:szCs w:val="16"/>
    </w:rPr>
  </w:style>
  <w:style w:type="paragraph" w:styleId="CommentText">
    <w:name w:val="annotation text"/>
    <w:basedOn w:val="Normal"/>
    <w:link w:val="CommentTextChar"/>
    <w:uiPriority w:val="99"/>
    <w:unhideWhenUsed/>
    <w:rsid w:val="00FB0B57"/>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B0B57"/>
    <w:rPr>
      <w:sz w:val="20"/>
      <w:szCs w:val="20"/>
    </w:rPr>
  </w:style>
  <w:style w:type="paragraph" w:styleId="CommentSubject">
    <w:name w:val="annotation subject"/>
    <w:basedOn w:val="CommentText"/>
    <w:next w:val="CommentText"/>
    <w:link w:val="CommentSubjectChar"/>
    <w:uiPriority w:val="99"/>
    <w:semiHidden/>
    <w:unhideWhenUsed/>
    <w:rsid w:val="00FB0B57"/>
    <w:rPr>
      <w:b/>
      <w:bCs/>
    </w:rPr>
  </w:style>
  <w:style w:type="character" w:customStyle="1" w:styleId="CommentSubjectChar">
    <w:name w:val="Comment Subject Char"/>
    <w:basedOn w:val="CommentTextChar"/>
    <w:link w:val="CommentSubject"/>
    <w:uiPriority w:val="99"/>
    <w:semiHidden/>
    <w:rsid w:val="00FB0B57"/>
    <w:rPr>
      <w:b/>
      <w:bCs/>
      <w:sz w:val="20"/>
      <w:szCs w:val="20"/>
    </w:rPr>
  </w:style>
  <w:style w:type="paragraph" w:styleId="BalloonText">
    <w:name w:val="Balloon Text"/>
    <w:basedOn w:val="Normal"/>
    <w:link w:val="BalloonTextChar"/>
    <w:uiPriority w:val="99"/>
    <w:semiHidden/>
    <w:unhideWhenUsed/>
    <w:rsid w:val="00C80A60"/>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80A60"/>
    <w:rPr>
      <w:rFonts w:ascii="Segoe UI" w:hAnsi="Segoe UI" w:cs="Segoe UI"/>
      <w:sz w:val="18"/>
      <w:szCs w:val="18"/>
    </w:rPr>
  </w:style>
  <w:style w:type="paragraph" w:styleId="ListParagraph">
    <w:name w:val="List Paragraph"/>
    <w:basedOn w:val="Normal"/>
    <w:uiPriority w:val="34"/>
    <w:qFormat/>
    <w:rsid w:val="00496E7E"/>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C34867"/>
    <w:rPr>
      <w:color w:val="605E5C"/>
      <w:shd w:val="clear" w:color="auto" w:fill="E1DFDD"/>
    </w:rPr>
  </w:style>
  <w:style w:type="character" w:styleId="Strong">
    <w:name w:val="Strong"/>
    <w:basedOn w:val="DefaultParagraphFont"/>
    <w:uiPriority w:val="22"/>
    <w:qFormat/>
    <w:rsid w:val="00A63569"/>
    <w:rPr>
      <w:b/>
      <w:bCs/>
    </w:rPr>
  </w:style>
  <w:style w:type="paragraph" w:styleId="NormalWeb">
    <w:name w:val="Normal (Web)"/>
    <w:basedOn w:val="Normal"/>
    <w:uiPriority w:val="99"/>
    <w:semiHidden/>
    <w:unhideWhenUsed/>
    <w:rsid w:val="000807F4"/>
    <w:pPr>
      <w:spacing w:before="100" w:beforeAutospacing="1" w:after="100" w:afterAutospacing="1"/>
    </w:pPr>
    <w:rPr>
      <w:rFonts w:eastAsia="Times New Roman"/>
    </w:rPr>
  </w:style>
  <w:style w:type="table" w:styleId="TableGrid">
    <w:name w:val="Table Grid"/>
    <w:basedOn w:val="TableNormal"/>
    <w:uiPriority w:val="39"/>
    <w:rsid w:val="00AB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085B"/>
    <w:pPr>
      <w:spacing w:after="0" w:line="240" w:lineRule="auto"/>
    </w:pPr>
    <w:rPr>
      <w:rFonts w:ascii="Times New Roman" w:hAnsi="Times New Roman" w:cs="Times New Roman"/>
      <w:sz w:val="24"/>
      <w:szCs w:val="24"/>
      <w:lang w:eastAsia="lt-LT"/>
    </w:rPr>
  </w:style>
  <w:style w:type="character" w:customStyle="1" w:styleId="UnresolvedMention2">
    <w:name w:val="Unresolved Mention2"/>
    <w:basedOn w:val="DefaultParagraphFont"/>
    <w:uiPriority w:val="99"/>
    <w:semiHidden/>
    <w:unhideWhenUsed/>
    <w:rsid w:val="004A1090"/>
    <w:rPr>
      <w:color w:val="605E5C"/>
      <w:shd w:val="clear" w:color="auto" w:fill="E1DFDD"/>
    </w:rPr>
  </w:style>
  <w:style w:type="character" w:styleId="UnresolvedMention">
    <w:name w:val="Unresolved Mention"/>
    <w:basedOn w:val="DefaultParagraphFont"/>
    <w:uiPriority w:val="99"/>
    <w:semiHidden/>
    <w:unhideWhenUsed/>
    <w:rsid w:val="00110AB5"/>
    <w:rPr>
      <w:color w:val="605E5C"/>
      <w:shd w:val="clear" w:color="auto" w:fill="E1DFDD"/>
    </w:rPr>
  </w:style>
  <w:style w:type="character" w:styleId="FollowedHyperlink">
    <w:name w:val="FollowedHyperlink"/>
    <w:basedOn w:val="DefaultParagraphFont"/>
    <w:uiPriority w:val="99"/>
    <w:semiHidden/>
    <w:unhideWhenUsed/>
    <w:rsid w:val="00F065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883">
      <w:bodyDiv w:val="1"/>
      <w:marLeft w:val="0"/>
      <w:marRight w:val="0"/>
      <w:marTop w:val="0"/>
      <w:marBottom w:val="0"/>
      <w:divBdr>
        <w:top w:val="none" w:sz="0" w:space="0" w:color="auto"/>
        <w:left w:val="none" w:sz="0" w:space="0" w:color="auto"/>
        <w:bottom w:val="none" w:sz="0" w:space="0" w:color="auto"/>
        <w:right w:val="none" w:sz="0" w:space="0" w:color="auto"/>
      </w:divBdr>
      <w:divsChild>
        <w:div w:id="1649555239">
          <w:marLeft w:val="0"/>
          <w:marRight w:val="0"/>
          <w:marTop w:val="0"/>
          <w:marBottom w:val="0"/>
          <w:divBdr>
            <w:top w:val="none" w:sz="0" w:space="0" w:color="auto"/>
            <w:left w:val="none" w:sz="0" w:space="0" w:color="auto"/>
            <w:bottom w:val="none" w:sz="0" w:space="0" w:color="auto"/>
            <w:right w:val="none" w:sz="0" w:space="0" w:color="auto"/>
          </w:divBdr>
        </w:div>
        <w:div w:id="1606302504">
          <w:marLeft w:val="0"/>
          <w:marRight w:val="0"/>
          <w:marTop w:val="0"/>
          <w:marBottom w:val="0"/>
          <w:divBdr>
            <w:top w:val="none" w:sz="0" w:space="0" w:color="auto"/>
            <w:left w:val="none" w:sz="0" w:space="0" w:color="auto"/>
            <w:bottom w:val="none" w:sz="0" w:space="0" w:color="auto"/>
            <w:right w:val="none" w:sz="0" w:space="0" w:color="auto"/>
          </w:divBdr>
        </w:div>
        <w:div w:id="322972689">
          <w:marLeft w:val="0"/>
          <w:marRight w:val="0"/>
          <w:marTop w:val="0"/>
          <w:marBottom w:val="0"/>
          <w:divBdr>
            <w:top w:val="none" w:sz="0" w:space="0" w:color="auto"/>
            <w:left w:val="none" w:sz="0" w:space="0" w:color="auto"/>
            <w:bottom w:val="none" w:sz="0" w:space="0" w:color="auto"/>
            <w:right w:val="none" w:sz="0" w:space="0" w:color="auto"/>
          </w:divBdr>
        </w:div>
        <w:div w:id="317733507">
          <w:marLeft w:val="0"/>
          <w:marRight w:val="0"/>
          <w:marTop w:val="0"/>
          <w:marBottom w:val="0"/>
          <w:divBdr>
            <w:top w:val="none" w:sz="0" w:space="0" w:color="auto"/>
            <w:left w:val="none" w:sz="0" w:space="0" w:color="auto"/>
            <w:bottom w:val="none" w:sz="0" w:space="0" w:color="auto"/>
            <w:right w:val="none" w:sz="0" w:space="0" w:color="auto"/>
          </w:divBdr>
        </w:div>
        <w:div w:id="1255822866">
          <w:marLeft w:val="0"/>
          <w:marRight w:val="0"/>
          <w:marTop w:val="0"/>
          <w:marBottom w:val="0"/>
          <w:divBdr>
            <w:top w:val="none" w:sz="0" w:space="0" w:color="auto"/>
            <w:left w:val="none" w:sz="0" w:space="0" w:color="auto"/>
            <w:bottom w:val="none" w:sz="0" w:space="0" w:color="auto"/>
            <w:right w:val="none" w:sz="0" w:space="0" w:color="auto"/>
          </w:divBdr>
        </w:div>
        <w:div w:id="44263481">
          <w:marLeft w:val="0"/>
          <w:marRight w:val="0"/>
          <w:marTop w:val="0"/>
          <w:marBottom w:val="0"/>
          <w:divBdr>
            <w:top w:val="none" w:sz="0" w:space="0" w:color="auto"/>
            <w:left w:val="none" w:sz="0" w:space="0" w:color="auto"/>
            <w:bottom w:val="none" w:sz="0" w:space="0" w:color="auto"/>
            <w:right w:val="none" w:sz="0" w:space="0" w:color="auto"/>
          </w:divBdr>
        </w:div>
        <w:div w:id="103500225">
          <w:marLeft w:val="0"/>
          <w:marRight w:val="0"/>
          <w:marTop w:val="0"/>
          <w:marBottom w:val="0"/>
          <w:divBdr>
            <w:top w:val="none" w:sz="0" w:space="0" w:color="auto"/>
            <w:left w:val="none" w:sz="0" w:space="0" w:color="auto"/>
            <w:bottom w:val="none" w:sz="0" w:space="0" w:color="auto"/>
            <w:right w:val="none" w:sz="0" w:space="0" w:color="auto"/>
          </w:divBdr>
        </w:div>
      </w:divsChild>
    </w:div>
    <w:div w:id="127090996">
      <w:bodyDiv w:val="1"/>
      <w:marLeft w:val="0"/>
      <w:marRight w:val="0"/>
      <w:marTop w:val="0"/>
      <w:marBottom w:val="0"/>
      <w:divBdr>
        <w:top w:val="none" w:sz="0" w:space="0" w:color="auto"/>
        <w:left w:val="none" w:sz="0" w:space="0" w:color="auto"/>
        <w:bottom w:val="none" w:sz="0" w:space="0" w:color="auto"/>
        <w:right w:val="none" w:sz="0" w:space="0" w:color="auto"/>
      </w:divBdr>
    </w:div>
    <w:div w:id="161169494">
      <w:bodyDiv w:val="1"/>
      <w:marLeft w:val="0"/>
      <w:marRight w:val="0"/>
      <w:marTop w:val="0"/>
      <w:marBottom w:val="0"/>
      <w:divBdr>
        <w:top w:val="none" w:sz="0" w:space="0" w:color="auto"/>
        <w:left w:val="none" w:sz="0" w:space="0" w:color="auto"/>
        <w:bottom w:val="none" w:sz="0" w:space="0" w:color="auto"/>
        <w:right w:val="none" w:sz="0" w:space="0" w:color="auto"/>
      </w:divBdr>
    </w:div>
    <w:div w:id="161236164">
      <w:bodyDiv w:val="1"/>
      <w:marLeft w:val="0"/>
      <w:marRight w:val="0"/>
      <w:marTop w:val="0"/>
      <w:marBottom w:val="0"/>
      <w:divBdr>
        <w:top w:val="none" w:sz="0" w:space="0" w:color="auto"/>
        <w:left w:val="none" w:sz="0" w:space="0" w:color="auto"/>
        <w:bottom w:val="none" w:sz="0" w:space="0" w:color="auto"/>
        <w:right w:val="none" w:sz="0" w:space="0" w:color="auto"/>
      </w:divBdr>
    </w:div>
    <w:div w:id="207501123">
      <w:bodyDiv w:val="1"/>
      <w:marLeft w:val="0"/>
      <w:marRight w:val="0"/>
      <w:marTop w:val="0"/>
      <w:marBottom w:val="0"/>
      <w:divBdr>
        <w:top w:val="none" w:sz="0" w:space="0" w:color="auto"/>
        <w:left w:val="none" w:sz="0" w:space="0" w:color="auto"/>
        <w:bottom w:val="none" w:sz="0" w:space="0" w:color="auto"/>
        <w:right w:val="none" w:sz="0" w:space="0" w:color="auto"/>
      </w:divBdr>
    </w:div>
    <w:div w:id="244072180">
      <w:bodyDiv w:val="1"/>
      <w:marLeft w:val="0"/>
      <w:marRight w:val="0"/>
      <w:marTop w:val="0"/>
      <w:marBottom w:val="0"/>
      <w:divBdr>
        <w:top w:val="none" w:sz="0" w:space="0" w:color="auto"/>
        <w:left w:val="none" w:sz="0" w:space="0" w:color="auto"/>
        <w:bottom w:val="none" w:sz="0" w:space="0" w:color="auto"/>
        <w:right w:val="none" w:sz="0" w:space="0" w:color="auto"/>
      </w:divBdr>
    </w:div>
    <w:div w:id="244843981">
      <w:bodyDiv w:val="1"/>
      <w:marLeft w:val="0"/>
      <w:marRight w:val="0"/>
      <w:marTop w:val="0"/>
      <w:marBottom w:val="0"/>
      <w:divBdr>
        <w:top w:val="none" w:sz="0" w:space="0" w:color="auto"/>
        <w:left w:val="none" w:sz="0" w:space="0" w:color="auto"/>
        <w:bottom w:val="none" w:sz="0" w:space="0" w:color="auto"/>
        <w:right w:val="none" w:sz="0" w:space="0" w:color="auto"/>
      </w:divBdr>
    </w:div>
    <w:div w:id="317267675">
      <w:bodyDiv w:val="1"/>
      <w:marLeft w:val="0"/>
      <w:marRight w:val="0"/>
      <w:marTop w:val="0"/>
      <w:marBottom w:val="0"/>
      <w:divBdr>
        <w:top w:val="none" w:sz="0" w:space="0" w:color="auto"/>
        <w:left w:val="none" w:sz="0" w:space="0" w:color="auto"/>
        <w:bottom w:val="none" w:sz="0" w:space="0" w:color="auto"/>
        <w:right w:val="none" w:sz="0" w:space="0" w:color="auto"/>
      </w:divBdr>
    </w:div>
    <w:div w:id="337391114">
      <w:bodyDiv w:val="1"/>
      <w:marLeft w:val="0"/>
      <w:marRight w:val="0"/>
      <w:marTop w:val="0"/>
      <w:marBottom w:val="0"/>
      <w:divBdr>
        <w:top w:val="none" w:sz="0" w:space="0" w:color="auto"/>
        <w:left w:val="none" w:sz="0" w:space="0" w:color="auto"/>
        <w:bottom w:val="none" w:sz="0" w:space="0" w:color="auto"/>
        <w:right w:val="none" w:sz="0" w:space="0" w:color="auto"/>
      </w:divBdr>
    </w:div>
    <w:div w:id="343090744">
      <w:bodyDiv w:val="1"/>
      <w:marLeft w:val="0"/>
      <w:marRight w:val="0"/>
      <w:marTop w:val="0"/>
      <w:marBottom w:val="0"/>
      <w:divBdr>
        <w:top w:val="none" w:sz="0" w:space="0" w:color="auto"/>
        <w:left w:val="none" w:sz="0" w:space="0" w:color="auto"/>
        <w:bottom w:val="none" w:sz="0" w:space="0" w:color="auto"/>
        <w:right w:val="none" w:sz="0" w:space="0" w:color="auto"/>
      </w:divBdr>
      <w:divsChild>
        <w:div w:id="224029661">
          <w:marLeft w:val="0"/>
          <w:marRight w:val="0"/>
          <w:marTop w:val="0"/>
          <w:marBottom w:val="0"/>
          <w:divBdr>
            <w:top w:val="none" w:sz="0" w:space="0" w:color="auto"/>
            <w:left w:val="none" w:sz="0" w:space="0" w:color="auto"/>
            <w:bottom w:val="none" w:sz="0" w:space="0" w:color="auto"/>
            <w:right w:val="none" w:sz="0" w:space="0" w:color="auto"/>
          </w:divBdr>
        </w:div>
        <w:div w:id="733044073">
          <w:marLeft w:val="0"/>
          <w:marRight w:val="0"/>
          <w:marTop w:val="0"/>
          <w:marBottom w:val="0"/>
          <w:divBdr>
            <w:top w:val="none" w:sz="0" w:space="0" w:color="auto"/>
            <w:left w:val="none" w:sz="0" w:space="0" w:color="auto"/>
            <w:bottom w:val="none" w:sz="0" w:space="0" w:color="auto"/>
            <w:right w:val="none" w:sz="0" w:space="0" w:color="auto"/>
          </w:divBdr>
        </w:div>
        <w:div w:id="539511369">
          <w:marLeft w:val="0"/>
          <w:marRight w:val="0"/>
          <w:marTop w:val="0"/>
          <w:marBottom w:val="0"/>
          <w:divBdr>
            <w:top w:val="none" w:sz="0" w:space="0" w:color="auto"/>
            <w:left w:val="none" w:sz="0" w:space="0" w:color="auto"/>
            <w:bottom w:val="none" w:sz="0" w:space="0" w:color="auto"/>
            <w:right w:val="none" w:sz="0" w:space="0" w:color="auto"/>
          </w:divBdr>
        </w:div>
        <w:div w:id="1996757249">
          <w:marLeft w:val="0"/>
          <w:marRight w:val="0"/>
          <w:marTop w:val="0"/>
          <w:marBottom w:val="0"/>
          <w:divBdr>
            <w:top w:val="none" w:sz="0" w:space="0" w:color="auto"/>
            <w:left w:val="none" w:sz="0" w:space="0" w:color="auto"/>
            <w:bottom w:val="none" w:sz="0" w:space="0" w:color="auto"/>
            <w:right w:val="none" w:sz="0" w:space="0" w:color="auto"/>
          </w:divBdr>
        </w:div>
        <w:div w:id="1555313780">
          <w:marLeft w:val="0"/>
          <w:marRight w:val="0"/>
          <w:marTop w:val="0"/>
          <w:marBottom w:val="0"/>
          <w:divBdr>
            <w:top w:val="none" w:sz="0" w:space="0" w:color="auto"/>
            <w:left w:val="none" w:sz="0" w:space="0" w:color="auto"/>
            <w:bottom w:val="none" w:sz="0" w:space="0" w:color="auto"/>
            <w:right w:val="none" w:sz="0" w:space="0" w:color="auto"/>
          </w:divBdr>
        </w:div>
      </w:divsChild>
    </w:div>
    <w:div w:id="417874421">
      <w:bodyDiv w:val="1"/>
      <w:marLeft w:val="0"/>
      <w:marRight w:val="0"/>
      <w:marTop w:val="0"/>
      <w:marBottom w:val="0"/>
      <w:divBdr>
        <w:top w:val="none" w:sz="0" w:space="0" w:color="auto"/>
        <w:left w:val="none" w:sz="0" w:space="0" w:color="auto"/>
        <w:bottom w:val="none" w:sz="0" w:space="0" w:color="auto"/>
        <w:right w:val="none" w:sz="0" w:space="0" w:color="auto"/>
      </w:divBdr>
      <w:divsChild>
        <w:div w:id="2033846447">
          <w:marLeft w:val="0"/>
          <w:marRight w:val="0"/>
          <w:marTop w:val="0"/>
          <w:marBottom w:val="0"/>
          <w:divBdr>
            <w:top w:val="none" w:sz="0" w:space="0" w:color="auto"/>
            <w:left w:val="none" w:sz="0" w:space="0" w:color="auto"/>
            <w:bottom w:val="none" w:sz="0" w:space="0" w:color="auto"/>
            <w:right w:val="none" w:sz="0" w:space="0" w:color="auto"/>
          </w:divBdr>
        </w:div>
      </w:divsChild>
    </w:div>
    <w:div w:id="461459258">
      <w:bodyDiv w:val="1"/>
      <w:marLeft w:val="0"/>
      <w:marRight w:val="0"/>
      <w:marTop w:val="0"/>
      <w:marBottom w:val="0"/>
      <w:divBdr>
        <w:top w:val="none" w:sz="0" w:space="0" w:color="auto"/>
        <w:left w:val="none" w:sz="0" w:space="0" w:color="auto"/>
        <w:bottom w:val="none" w:sz="0" w:space="0" w:color="auto"/>
        <w:right w:val="none" w:sz="0" w:space="0" w:color="auto"/>
      </w:divBdr>
    </w:div>
    <w:div w:id="496457674">
      <w:bodyDiv w:val="1"/>
      <w:marLeft w:val="0"/>
      <w:marRight w:val="0"/>
      <w:marTop w:val="0"/>
      <w:marBottom w:val="0"/>
      <w:divBdr>
        <w:top w:val="none" w:sz="0" w:space="0" w:color="auto"/>
        <w:left w:val="none" w:sz="0" w:space="0" w:color="auto"/>
        <w:bottom w:val="none" w:sz="0" w:space="0" w:color="auto"/>
        <w:right w:val="none" w:sz="0" w:space="0" w:color="auto"/>
      </w:divBdr>
    </w:div>
    <w:div w:id="532231431">
      <w:bodyDiv w:val="1"/>
      <w:marLeft w:val="0"/>
      <w:marRight w:val="0"/>
      <w:marTop w:val="0"/>
      <w:marBottom w:val="0"/>
      <w:divBdr>
        <w:top w:val="none" w:sz="0" w:space="0" w:color="auto"/>
        <w:left w:val="none" w:sz="0" w:space="0" w:color="auto"/>
        <w:bottom w:val="none" w:sz="0" w:space="0" w:color="auto"/>
        <w:right w:val="none" w:sz="0" w:space="0" w:color="auto"/>
      </w:divBdr>
    </w:div>
    <w:div w:id="558588935">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597640444">
          <w:marLeft w:val="0"/>
          <w:marRight w:val="0"/>
          <w:marTop w:val="0"/>
          <w:marBottom w:val="0"/>
          <w:divBdr>
            <w:top w:val="none" w:sz="0" w:space="0" w:color="auto"/>
            <w:left w:val="none" w:sz="0" w:space="0" w:color="auto"/>
            <w:bottom w:val="none" w:sz="0" w:space="0" w:color="auto"/>
            <w:right w:val="none" w:sz="0" w:space="0" w:color="auto"/>
          </w:divBdr>
        </w:div>
      </w:divsChild>
    </w:div>
    <w:div w:id="558790249">
      <w:bodyDiv w:val="1"/>
      <w:marLeft w:val="0"/>
      <w:marRight w:val="0"/>
      <w:marTop w:val="0"/>
      <w:marBottom w:val="0"/>
      <w:divBdr>
        <w:top w:val="none" w:sz="0" w:space="0" w:color="auto"/>
        <w:left w:val="none" w:sz="0" w:space="0" w:color="auto"/>
        <w:bottom w:val="none" w:sz="0" w:space="0" w:color="auto"/>
        <w:right w:val="none" w:sz="0" w:space="0" w:color="auto"/>
      </w:divBdr>
    </w:div>
    <w:div w:id="753822582">
      <w:bodyDiv w:val="1"/>
      <w:marLeft w:val="0"/>
      <w:marRight w:val="0"/>
      <w:marTop w:val="0"/>
      <w:marBottom w:val="0"/>
      <w:divBdr>
        <w:top w:val="none" w:sz="0" w:space="0" w:color="auto"/>
        <w:left w:val="none" w:sz="0" w:space="0" w:color="auto"/>
        <w:bottom w:val="none" w:sz="0" w:space="0" w:color="auto"/>
        <w:right w:val="none" w:sz="0" w:space="0" w:color="auto"/>
      </w:divBdr>
    </w:div>
    <w:div w:id="765033973">
      <w:bodyDiv w:val="1"/>
      <w:marLeft w:val="0"/>
      <w:marRight w:val="0"/>
      <w:marTop w:val="0"/>
      <w:marBottom w:val="0"/>
      <w:divBdr>
        <w:top w:val="none" w:sz="0" w:space="0" w:color="auto"/>
        <w:left w:val="none" w:sz="0" w:space="0" w:color="auto"/>
        <w:bottom w:val="none" w:sz="0" w:space="0" w:color="auto"/>
        <w:right w:val="none" w:sz="0" w:space="0" w:color="auto"/>
      </w:divBdr>
      <w:divsChild>
        <w:div w:id="1131284222">
          <w:marLeft w:val="0"/>
          <w:marRight w:val="0"/>
          <w:marTop w:val="0"/>
          <w:marBottom w:val="0"/>
          <w:divBdr>
            <w:top w:val="none" w:sz="0" w:space="0" w:color="auto"/>
            <w:left w:val="none" w:sz="0" w:space="0" w:color="auto"/>
            <w:bottom w:val="none" w:sz="0" w:space="0" w:color="auto"/>
            <w:right w:val="none" w:sz="0" w:space="0" w:color="auto"/>
          </w:divBdr>
        </w:div>
        <w:div w:id="960838858">
          <w:marLeft w:val="0"/>
          <w:marRight w:val="0"/>
          <w:marTop w:val="0"/>
          <w:marBottom w:val="0"/>
          <w:divBdr>
            <w:top w:val="none" w:sz="0" w:space="0" w:color="auto"/>
            <w:left w:val="none" w:sz="0" w:space="0" w:color="auto"/>
            <w:bottom w:val="none" w:sz="0" w:space="0" w:color="auto"/>
            <w:right w:val="none" w:sz="0" w:space="0" w:color="auto"/>
          </w:divBdr>
        </w:div>
      </w:divsChild>
    </w:div>
    <w:div w:id="788426735">
      <w:bodyDiv w:val="1"/>
      <w:marLeft w:val="0"/>
      <w:marRight w:val="0"/>
      <w:marTop w:val="0"/>
      <w:marBottom w:val="0"/>
      <w:divBdr>
        <w:top w:val="none" w:sz="0" w:space="0" w:color="auto"/>
        <w:left w:val="none" w:sz="0" w:space="0" w:color="auto"/>
        <w:bottom w:val="none" w:sz="0" w:space="0" w:color="auto"/>
        <w:right w:val="none" w:sz="0" w:space="0" w:color="auto"/>
      </w:divBdr>
    </w:div>
    <w:div w:id="837774507">
      <w:bodyDiv w:val="1"/>
      <w:marLeft w:val="0"/>
      <w:marRight w:val="0"/>
      <w:marTop w:val="0"/>
      <w:marBottom w:val="0"/>
      <w:divBdr>
        <w:top w:val="none" w:sz="0" w:space="0" w:color="auto"/>
        <w:left w:val="none" w:sz="0" w:space="0" w:color="auto"/>
        <w:bottom w:val="none" w:sz="0" w:space="0" w:color="auto"/>
        <w:right w:val="none" w:sz="0" w:space="0" w:color="auto"/>
      </w:divBdr>
      <w:divsChild>
        <w:div w:id="1799494785">
          <w:marLeft w:val="0"/>
          <w:marRight w:val="0"/>
          <w:marTop w:val="0"/>
          <w:marBottom w:val="0"/>
          <w:divBdr>
            <w:top w:val="none" w:sz="0" w:space="0" w:color="auto"/>
            <w:left w:val="none" w:sz="0" w:space="0" w:color="auto"/>
            <w:bottom w:val="none" w:sz="0" w:space="0" w:color="auto"/>
            <w:right w:val="none" w:sz="0" w:space="0" w:color="auto"/>
          </w:divBdr>
        </w:div>
        <w:div w:id="365982677">
          <w:marLeft w:val="0"/>
          <w:marRight w:val="0"/>
          <w:marTop w:val="0"/>
          <w:marBottom w:val="0"/>
          <w:divBdr>
            <w:top w:val="none" w:sz="0" w:space="0" w:color="auto"/>
            <w:left w:val="none" w:sz="0" w:space="0" w:color="auto"/>
            <w:bottom w:val="none" w:sz="0" w:space="0" w:color="auto"/>
            <w:right w:val="none" w:sz="0" w:space="0" w:color="auto"/>
          </w:divBdr>
        </w:div>
        <w:div w:id="1664426933">
          <w:marLeft w:val="0"/>
          <w:marRight w:val="0"/>
          <w:marTop w:val="0"/>
          <w:marBottom w:val="0"/>
          <w:divBdr>
            <w:top w:val="none" w:sz="0" w:space="0" w:color="auto"/>
            <w:left w:val="none" w:sz="0" w:space="0" w:color="auto"/>
            <w:bottom w:val="none" w:sz="0" w:space="0" w:color="auto"/>
            <w:right w:val="none" w:sz="0" w:space="0" w:color="auto"/>
          </w:divBdr>
        </w:div>
        <w:div w:id="1897351907">
          <w:marLeft w:val="0"/>
          <w:marRight w:val="0"/>
          <w:marTop w:val="0"/>
          <w:marBottom w:val="0"/>
          <w:divBdr>
            <w:top w:val="none" w:sz="0" w:space="0" w:color="auto"/>
            <w:left w:val="none" w:sz="0" w:space="0" w:color="auto"/>
            <w:bottom w:val="none" w:sz="0" w:space="0" w:color="auto"/>
            <w:right w:val="none" w:sz="0" w:space="0" w:color="auto"/>
          </w:divBdr>
        </w:div>
        <w:div w:id="1956520149">
          <w:marLeft w:val="0"/>
          <w:marRight w:val="0"/>
          <w:marTop w:val="0"/>
          <w:marBottom w:val="0"/>
          <w:divBdr>
            <w:top w:val="none" w:sz="0" w:space="0" w:color="auto"/>
            <w:left w:val="none" w:sz="0" w:space="0" w:color="auto"/>
            <w:bottom w:val="none" w:sz="0" w:space="0" w:color="auto"/>
            <w:right w:val="none" w:sz="0" w:space="0" w:color="auto"/>
          </w:divBdr>
        </w:div>
      </w:divsChild>
    </w:div>
    <w:div w:id="946497606">
      <w:bodyDiv w:val="1"/>
      <w:marLeft w:val="0"/>
      <w:marRight w:val="0"/>
      <w:marTop w:val="0"/>
      <w:marBottom w:val="0"/>
      <w:divBdr>
        <w:top w:val="none" w:sz="0" w:space="0" w:color="auto"/>
        <w:left w:val="none" w:sz="0" w:space="0" w:color="auto"/>
        <w:bottom w:val="none" w:sz="0" w:space="0" w:color="auto"/>
        <w:right w:val="none" w:sz="0" w:space="0" w:color="auto"/>
      </w:divBdr>
    </w:div>
    <w:div w:id="976181052">
      <w:bodyDiv w:val="1"/>
      <w:marLeft w:val="0"/>
      <w:marRight w:val="0"/>
      <w:marTop w:val="0"/>
      <w:marBottom w:val="0"/>
      <w:divBdr>
        <w:top w:val="none" w:sz="0" w:space="0" w:color="auto"/>
        <w:left w:val="none" w:sz="0" w:space="0" w:color="auto"/>
        <w:bottom w:val="none" w:sz="0" w:space="0" w:color="auto"/>
        <w:right w:val="none" w:sz="0" w:space="0" w:color="auto"/>
      </w:divBdr>
      <w:divsChild>
        <w:div w:id="1532843737">
          <w:marLeft w:val="0"/>
          <w:marRight w:val="0"/>
          <w:marTop w:val="0"/>
          <w:marBottom w:val="0"/>
          <w:divBdr>
            <w:top w:val="none" w:sz="0" w:space="0" w:color="auto"/>
            <w:left w:val="none" w:sz="0" w:space="0" w:color="auto"/>
            <w:bottom w:val="none" w:sz="0" w:space="0" w:color="auto"/>
            <w:right w:val="none" w:sz="0" w:space="0" w:color="auto"/>
          </w:divBdr>
        </w:div>
        <w:div w:id="1848902788">
          <w:marLeft w:val="0"/>
          <w:marRight w:val="0"/>
          <w:marTop w:val="0"/>
          <w:marBottom w:val="0"/>
          <w:divBdr>
            <w:top w:val="none" w:sz="0" w:space="0" w:color="auto"/>
            <w:left w:val="none" w:sz="0" w:space="0" w:color="auto"/>
            <w:bottom w:val="none" w:sz="0" w:space="0" w:color="auto"/>
            <w:right w:val="none" w:sz="0" w:space="0" w:color="auto"/>
          </w:divBdr>
        </w:div>
        <w:div w:id="1269124103">
          <w:marLeft w:val="0"/>
          <w:marRight w:val="0"/>
          <w:marTop w:val="0"/>
          <w:marBottom w:val="0"/>
          <w:divBdr>
            <w:top w:val="none" w:sz="0" w:space="0" w:color="auto"/>
            <w:left w:val="none" w:sz="0" w:space="0" w:color="auto"/>
            <w:bottom w:val="none" w:sz="0" w:space="0" w:color="auto"/>
            <w:right w:val="none" w:sz="0" w:space="0" w:color="auto"/>
          </w:divBdr>
        </w:div>
        <w:div w:id="1157234761">
          <w:marLeft w:val="0"/>
          <w:marRight w:val="0"/>
          <w:marTop w:val="0"/>
          <w:marBottom w:val="0"/>
          <w:divBdr>
            <w:top w:val="none" w:sz="0" w:space="0" w:color="auto"/>
            <w:left w:val="none" w:sz="0" w:space="0" w:color="auto"/>
            <w:bottom w:val="none" w:sz="0" w:space="0" w:color="auto"/>
            <w:right w:val="none" w:sz="0" w:space="0" w:color="auto"/>
          </w:divBdr>
        </w:div>
        <w:div w:id="2008509598">
          <w:marLeft w:val="0"/>
          <w:marRight w:val="0"/>
          <w:marTop w:val="0"/>
          <w:marBottom w:val="0"/>
          <w:divBdr>
            <w:top w:val="none" w:sz="0" w:space="0" w:color="auto"/>
            <w:left w:val="none" w:sz="0" w:space="0" w:color="auto"/>
            <w:bottom w:val="none" w:sz="0" w:space="0" w:color="auto"/>
            <w:right w:val="none" w:sz="0" w:space="0" w:color="auto"/>
          </w:divBdr>
        </w:div>
        <w:div w:id="205678405">
          <w:marLeft w:val="0"/>
          <w:marRight w:val="0"/>
          <w:marTop w:val="0"/>
          <w:marBottom w:val="0"/>
          <w:divBdr>
            <w:top w:val="none" w:sz="0" w:space="0" w:color="auto"/>
            <w:left w:val="none" w:sz="0" w:space="0" w:color="auto"/>
            <w:bottom w:val="none" w:sz="0" w:space="0" w:color="auto"/>
            <w:right w:val="none" w:sz="0" w:space="0" w:color="auto"/>
          </w:divBdr>
        </w:div>
        <w:div w:id="2075543665">
          <w:marLeft w:val="0"/>
          <w:marRight w:val="0"/>
          <w:marTop w:val="0"/>
          <w:marBottom w:val="0"/>
          <w:divBdr>
            <w:top w:val="none" w:sz="0" w:space="0" w:color="auto"/>
            <w:left w:val="none" w:sz="0" w:space="0" w:color="auto"/>
            <w:bottom w:val="none" w:sz="0" w:space="0" w:color="auto"/>
            <w:right w:val="none" w:sz="0" w:space="0" w:color="auto"/>
          </w:divBdr>
        </w:div>
      </w:divsChild>
    </w:div>
    <w:div w:id="990793242">
      <w:bodyDiv w:val="1"/>
      <w:marLeft w:val="0"/>
      <w:marRight w:val="0"/>
      <w:marTop w:val="0"/>
      <w:marBottom w:val="0"/>
      <w:divBdr>
        <w:top w:val="none" w:sz="0" w:space="0" w:color="auto"/>
        <w:left w:val="none" w:sz="0" w:space="0" w:color="auto"/>
        <w:bottom w:val="none" w:sz="0" w:space="0" w:color="auto"/>
        <w:right w:val="none" w:sz="0" w:space="0" w:color="auto"/>
      </w:divBdr>
    </w:div>
    <w:div w:id="991063268">
      <w:bodyDiv w:val="1"/>
      <w:marLeft w:val="0"/>
      <w:marRight w:val="0"/>
      <w:marTop w:val="0"/>
      <w:marBottom w:val="0"/>
      <w:divBdr>
        <w:top w:val="none" w:sz="0" w:space="0" w:color="auto"/>
        <w:left w:val="none" w:sz="0" w:space="0" w:color="auto"/>
        <w:bottom w:val="none" w:sz="0" w:space="0" w:color="auto"/>
        <w:right w:val="none" w:sz="0" w:space="0" w:color="auto"/>
      </w:divBdr>
    </w:div>
    <w:div w:id="995694381">
      <w:bodyDiv w:val="1"/>
      <w:marLeft w:val="0"/>
      <w:marRight w:val="0"/>
      <w:marTop w:val="0"/>
      <w:marBottom w:val="0"/>
      <w:divBdr>
        <w:top w:val="none" w:sz="0" w:space="0" w:color="auto"/>
        <w:left w:val="none" w:sz="0" w:space="0" w:color="auto"/>
        <w:bottom w:val="none" w:sz="0" w:space="0" w:color="auto"/>
        <w:right w:val="none" w:sz="0" w:space="0" w:color="auto"/>
      </w:divBdr>
    </w:div>
    <w:div w:id="1069502926">
      <w:bodyDiv w:val="1"/>
      <w:marLeft w:val="0"/>
      <w:marRight w:val="0"/>
      <w:marTop w:val="0"/>
      <w:marBottom w:val="0"/>
      <w:divBdr>
        <w:top w:val="none" w:sz="0" w:space="0" w:color="auto"/>
        <w:left w:val="none" w:sz="0" w:space="0" w:color="auto"/>
        <w:bottom w:val="none" w:sz="0" w:space="0" w:color="auto"/>
        <w:right w:val="none" w:sz="0" w:space="0" w:color="auto"/>
      </w:divBdr>
      <w:divsChild>
        <w:div w:id="1715809227">
          <w:marLeft w:val="0"/>
          <w:marRight w:val="0"/>
          <w:marTop w:val="0"/>
          <w:marBottom w:val="0"/>
          <w:divBdr>
            <w:top w:val="none" w:sz="0" w:space="0" w:color="auto"/>
            <w:left w:val="none" w:sz="0" w:space="0" w:color="auto"/>
            <w:bottom w:val="none" w:sz="0" w:space="0" w:color="auto"/>
            <w:right w:val="none" w:sz="0" w:space="0" w:color="auto"/>
          </w:divBdr>
        </w:div>
        <w:div w:id="648216659">
          <w:marLeft w:val="0"/>
          <w:marRight w:val="0"/>
          <w:marTop w:val="0"/>
          <w:marBottom w:val="0"/>
          <w:divBdr>
            <w:top w:val="none" w:sz="0" w:space="0" w:color="auto"/>
            <w:left w:val="none" w:sz="0" w:space="0" w:color="auto"/>
            <w:bottom w:val="none" w:sz="0" w:space="0" w:color="auto"/>
            <w:right w:val="none" w:sz="0" w:space="0" w:color="auto"/>
          </w:divBdr>
        </w:div>
        <w:div w:id="2098356249">
          <w:marLeft w:val="0"/>
          <w:marRight w:val="0"/>
          <w:marTop w:val="0"/>
          <w:marBottom w:val="0"/>
          <w:divBdr>
            <w:top w:val="none" w:sz="0" w:space="0" w:color="auto"/>
            <w:left w:val="none" w:sz="0" w:space="0" w:color="auto"/>
            <w:bottom w:val="none" w:sz="0" w:space="0" w:color="auto"/>
            <w:right w:val="none" w:sz="0" w:space="0" w:color="auto"/>
          </w:divBdr>
        </w:div>
      </w:divsChild>
    </w:div>
    <w:div w:id="1171987498">
      <w:bodyDiv w:val="1"/>
      <w:marLeft w:val="0"/>
      <w:marRight w:val="0"/>
      <w:marTop w:val="0"/>
      <w:marBottom w:val="0"/>
      <w:divBdr>
        <w:top w:val="none" w:sz="0" w:space="0" w:color="auto"/>
        <w:left w:val="none" w:sz="0" w:space="0" w:color="auto"/>
        <w:bottom w:val="none" w:sz="0" w:space="0" w:color="auto"/>
        <w:right w:val="none" w:sz="0" w:space="0" w:color="auto"/>
      </w:divBdr>
    </w:div>
    <w:div w:id="1328899296">
      <w:bodyDiv w:val="1"/>
      <w:marLeft w:val="0"/>
      <w:marRight w:val="0"/>
      <w:marTop w:val="0"/>
      <w:marBottom w:val="0"/>
      <w:divBdr>
        <w:top w:val="none" w:sz="0" w:space="0" w:color="auto"/>
        <w:left w:val="none" w:sz="0" w:space="0" w:color="auto"/>
        <w:bottom w:val="none" w:sz="0" w:space="0" w:color="auto"/>
        <w:right w:val="none" w:sz="0" w:space="0" w:color="auto"/>
      </w:divBdr>
    </w:div>
    <w:div w:id="1374770407">
      <w:bodyDiv w:val="1"/>
      <w:marLeft w:val="0"/>
      <w:marRight w:val="0"/>
      <w:marTop w:val="0"/>
      <w:marBottom w:val="0"/>
      <w:divBdr>
        <w:top w:val="none" w:sz="0" w:space="0" w:color="auto"/>
        <w:left w:val="none" w:sz="0" w:space="0" w:color="auto"/>
        <w:bottom w:val="none" w:sz="0" w:space="0" w:color="auto"/>
        <w:right w:val="none" w:sz="0" w:space="0" w:color="auto"/>
      </w:divBdr>
    </w:div>
    <w:div w:id="1460417609">
      <w:bodyDiv w:val="1"/>
      <w:marLeft w:val="0"/>
      <w:marRight w:val="0"/>
      <w:marTop w:val="0"/>
      <w:marBottom w:val="0"/>
      <w:divBdr>
        <w:top w:val="none" w:sz="0" w:space="0" w:color="auto"/>
        <w:left w:val="none" w:sz="0" w:space="0" w:color="auto"/>
        <w:bottom w:val="none" w:sz="0" w:space="0" w:color="auto"/>
        <w:right w:val="none" w:sz="0" w:space="0" w:color="auto"/>
      </w:divBdr>
    </w:div>
    <w:div w:id="1486512541">
      <w:bodyDiv w:val="1"/>
      <w:marLeft w:val="0"/>
      <w:marRight w:val="0"/>
      <w:marTop w:val="0"/>
      <w:marBottom w:val="0"/>
      <w:divBdr>
        <w:top w:val="none" w:sz="0" w:space="0" w:color="auto"/>
        <w:left w:val="none" w:sz="0" w:space="0" w:color="auto"/>
        <w:bottom w:val="none" w:sz="0" w:space="0" w:color="auto"/>
        <w:right w:val="none" w:sz="0" w:space="0" w:color="auto"/>
      </w:divBdr>
      <w:divsChild>
        <w:div w:id="508838226">
          <w:marLeft w:val="0"/>
          <w:marRight w:val="0"/>
          <w:marTop w:val="0"/>
          <w:marBottom w:val="0"/>
          <w:divBdr>
            <w:top w:val="none" w:sz="0" w:space="0" w:color="auto"/>
            <w:left w:val="none" w:sz="0" w:space="0" w:color="auto"/>
            <w:bottom w:val="none" w:sz="0" w:space="0" w:color="auto"/>
            <w:right w:val="none" w:sz="0" w:space="0" w:color="auto"/>
          </w:divBdr>
        </w:div>
        <w:div w:id="258174014">
          <w:marLeft w:val="0"/>
          <w:marRight w:val="0"/>
          <w:marTop w:val="0"/>
          <w:marBottom w:val="0"/>
          <w:divBdr>
            <w:top w:val="none" w:sz="0" w:space="0" w:color="auto"/>
            <w:left w:val="none" w:sz="0" w:space="0" w:color="auto"/>
            <w:bottom w:val="none" w:sz="0" w:space="0" w:color="auto"/>
            <w:right w:val="none" w:sz="0" w:space="0" w:color="auto"/>
          </w:divBdr>
        </w:div>
        <w:div w:id="557475863">
          <w:marLeft w:val="0"/>
          <w:marRight w:val="0"/>
          <w:marTop w:val="0"/>
          <w:marBottom w:val="0"/>
          <w:divBdr>
            <w:top w:val="none" w:sz="0" w:space="0" w:color="auto"/>
            <w:left w:val="none" w:sz="0" w:space="0" w:color="auto"/>
            <w:bottom w:val="none" w:sz="0" w:space="0" w:color="auto"/>
            <w:right w:val="none" w:sz="0" w:space="0" w:color="auto"/>
          </w:divBdr>
        </w:div>
      </w:divsChild>
    </w:div>
    <w:div w:id="1492142841">
      <w:bodyDiv w:val="1"/>
      <w:marLeft w:val="0"/>
      <w:marRight w:val="0"/>
      <w:marTop w:val="0"/>
      <w:marBottom w:val="0"/>
      <w:divBdr>
        <w:top w:val="none" w:sz="0" w:space="0" w:color="auto"/>
        <w:left w:val="none" w:sz="0" w:space="0" w:color="auto"/>
        <w:bottom w:val="none" w:sz="0" w:space="0" w:color="auto"/>
        <w:right w:val="none" w:sz="0" w:space="0" w:color="auto"/>
      </w:divBdr>
    </w:div>
    <w:div w:id="1512600369">
      <w:bodyDiv w:val="1"/>
      <w:marLeft w:val="0"/>
      <w:marRight w:val="0"/>
      <w:marTop w:val="0"/>
      <w:marBottom w:val="0"/>
      <w:divBdr>
        <w:top w:val="none" w:sz="0" w:space="0" w:color="auto"/>
        <w:left w:val="none" w:sz="0" w:space="0" w:color="auto"/>
        <w:bottom w:val="none" w:sz="0" w:space="0" w:color="auto"/>
        <w:right w:val="none" w:sz="0" w:space="0" w:color="auto"/>
      </w:divBdr>
    </w:div>
    <w:div w:id="1523470639">
      <w:bodyDiv w:val="1"/>
      <w:marLeft w:val="0"/>
      <w:marRight w:val="0"/>
      <w:marTop w:val="0"/>
      <w:marBottom w:val="0"/>
      <w:divBdr>
        <w:top w:val="none" w:sz="0" w:space="0" w:color="auto"/>
        <w:left w:val="none" w:sz="0" w:space="0" w:color="auto"/>
        <w:bottom w:val="none" w:sz="0" w:space="0" w:color="auto"/>
        <w:right w:val="none" w:sz="0" w:space="0" w:color="auto"/>
      </w:divBdr>
    </w:div>
    <w:div w:id="1557741269">
      <w:bodyDiv w:val="1"/>
      <w:marLeft w:val="0"/>
      <w:marRight w:val="0"/>
      <w:marTop w:val="0"/>
      <w:marBottom w:val="0"/>
      <w:divBdr>
        <w:top w:val="none" w:sz="0" w:space="0" w:color="auto"/>
        <w:left w:val="none" w:sz="0" w:space="0" w:color="auto"/>
        <w:bottom w:val="none" w:sz="0" w:space="0" w:color="auto"/>
        <w:right w:val="none" w:sz="0" w:space="0" w:color="auto"/>
      </w:divBdr>
    </w:div>
    <w:div w:id="1583485602">
      <w:bodyDiv w:val="1"/>
      <w:marLeft w:val="0"/>
      <w:marRight w:val="0"/>
      <w:marTop w:val="0"/>
      <w:marBottom w:val="0"/>
      <w:divBdr>
        <w:top w:val="none" w:sz="0" w:space="0" w:color="auto"/>
        <w:left w:val="none" w:sz="0" w:space="0" w:color="auto"/>
        <w:bottom w:val="none" w:sz="0" w:space="0" w:color="auto"/>
        <w:right w:val="none" w:sz="0" w:space="0" w:color="auto"/>
      </w:divBdr>
    </w:div>
    <w:div w:id="1639990262">
      <w:bodyDiv w:val="1"/>
      <w:marLeft w:val="0"/>
      <w:marRight w:val="0"/>
      <w:marTop w:val="0"/>
      <w:marBottom w:val="0"/>
      <w:divBdr>
        <w:top w:val="none" w:sz="0" w:space="0" w:color="auto"/>
        <w:left w:val="none" w:sz="0" w:space="0" w:color="auto"/>
        <w:bottom w:val="none" w:sz="0" w:space="0" w:color="auto"/>
        <w:right w:val="none" w:sz="0" w:space="0" w:color="auto"/>
      </w:divBdr>
    </w:div>
    <w:div w:id="1805272362">
      <w:bodyDiv w:val="1"/>
      <w:marLeft w:val="0"/>
      <w:marRight w:val="0"/>
      <w:marTop w:val="0"/>
      <w:marBottom w:val="0"/>
      <w:divBdr>
        <w:top w:val="none" w:sz="0" w:space="0" w:color="auto"/>
        <w:left w:val="none" w:sz="0" w:space="0" w:color="auto"/>
        <w:bottom w:val="none" w:sz="0" w:space="0" w:color="auto"/>
        <w:right w:val="none" w:sz="0" w:space="0" w:color="auto"/>
      </w:divBdr>
    </w:div>
    <w:div w:id="1925605881">
      <w:bodyDiv w:val="1"/>
      <w:marLeft w:val="0"/>
      <w:marRight w:val="0"/>
      <w:marTop w:val="0"/>
      <w:marBottom w:val="0"/>
      <w:divBdr>
        <w:top w:val="none" w:sz="0" w:space="0" w:color="auto"/>
        <w:left w:val="none" w:sz="0" w:space="0" w:color="auto"/>
        <w:bottom w:val="none" w:sz="0" w:space="0" w:color="auto"/>
        <w:right w:val="none" w:sz="0" w:space="0" w:color="auto"/>
      </w:divBdr>
    </w:div>
    <w:div w:id="1999843606">
      <w:bodyDiv w:val="1"/>
      <w:marLeft w:val="0"/>
      <w:marRight w:val="0"/>
      <w:marTop w:val="0"/>
      <w:marBottom w:val="0"/>
      <w:divBdr>
        <w:top w:val="none" w:sz="0" w:space="0" w:color="auto"/>
        <w:left w:val="none" w:sz="0" w:space="0" w:color="auto"/>
        <w:bottom w:val="none" w:sz="0" w:space="0" w:color="auto"/>
        <w:right w:val="none" w:sz="0" w:space="0" w:color="auto"/>
      </w:divBdr>
    </w:div>
    <w:div w:id="2038776528">
      <w:bodyDiv w:val="1"/>
      <w:marLeft w:val="0"/>
      <w:marRight w:val="0"/>
      <w:marTop w:val="0"/>
      <w:marBottom w:val="0"/>
      <w:divBdr>
        <w:top w:val="none" w:sz="0" w:space="0" w:color="auto"/>
        <w:left w:val="none" w:sz="0" w:space="0" w:color="auto"/>
        <w:bottom w:val="none" w:sz="0" w:space="0" w:color="auto"/>
        <w:right w:val="none" w:sz="0" w:space="0" w:color="auto"/>
      </w:divBdr>
    </w:div>
    <w:div w:id="2146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ste@ideaprim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FKEm9Y9wgQ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228955D77AF03A478266A9C939F62C57" ma:contentTypeVersion="11" ma:contentTypeDescription="Kurkite naują dokumentą." ma:contentTypeScope="" ma:versionID="c7a7fc87914a146cdce9884f3e60a391">
  <xsd:schema xmlns:xsd="http://www.w3.org/2001/XMLSchema" xmlns:xs="http://www.w3.org/2001/XMLSchema" xmlns:p="http://schemas.microsoft.com/office/2006/metadata/properties" xmlns:ns2="fb290afd-b687-4e3a-aacc-387c928723e0" xmlns:ns3="4965f3cb-8d5c-453d-9482-c6362d88080f" targetNamespace="http://schemas.microsoft.com/office/2006/metadata/properties" ma:root="true" ma:fieldsID="9462928945ffefa50b13aaf3659dfed8" ns2:_="" ns3:_="">
    <xsd:import namespace="fb290afd-b687-4e3a-aacc-387c928723e0"/>
    <xsd:import namespace="4965f3cb-8d5c-453d-9482-c6362d8808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90afd-b687-4e3a-aacc-387c9287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5f3cb-8d5c-453d-9482-c6362d88080f"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274FE-E8F9-41FE-8244-C398A621B652}">
  <ds:schemaRefs>
    <ds:schemaRef ds:uri="http://schemas.microsoft.com/sharepoint/v3/contenttype/forms"/>
  </ds:schemaRefs>
</ds:datastoreItem>
</file>

<file path=customXml/itemProps2.xml><?xml version="1.0" encoding="utf-8"?>
<ds:datastoreItem xmlns:ds="http://schemas.openxmlformats.org/officeDocument/2006/customXml" ds:itemID="{ACD0414E-238D-487C-9145-89799817A0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E8BB33-A01D-4C55-AD82-EA30FED95474}">
  <ds:schemaRefs>
    <ds:schemaRef ds:uri="http://schemas.openxmlformats.org/officeDocument/2006/bibliography"/>
  </ds:schemaRefs>
</ds:datastoreItem>
</file>

<file path=customXml/itemProps4.xml><?xml version="1.0" encoding="utf-8"?>
<ds:datastoreItem xmlns:ds="http://schemas.openxmlformats.org/officeDocument/2006/customXml" ds:itemID="{C64F03C3-44E2-4B47-9287-E89CD502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90afd-b687-4e3a-aacc-387c928723e0"/>
    <ds:schemaRef ds:uri="4965f3cb-8d5c-453d-9482-c6362d88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3049</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ernestakaraliene</dc:creator>
  <cp:keywords/>
  <dc:description/>
  <cp:lastModifiedBy>aistejankunaite</cp:lastModifiedBy>
  <cp:revision>2</cp:revision>
  <cp:lastPrinted>2021-10-13T13:46:00Z</cp:lastPrinted>
  <dcterms:created xsi:type="dcterms:W3CDTF">2026-03-09T14:17:00Z</dcterms:created>
  <dcterms:modified xsi:type="dcterms:W3CDTF">2026-03-09T14:17:00Z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0x010100228955D77AF03A478266A9C939F62C57</vt:lpwstr>
  </property>
  <property fmtid="{D5CDD505-2E9C-101B-9397-08002B2CF9AE}" pid="3" name="GrammarlyDocumentId">
    <vt:lpwstr>33118cec28f6c4fcd7184a4f51b2124f6c2be0326c8a1073030bd75cd30e91d0</vt:lpwstr>
  </property>
</Properties>
</file>