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631D56B1"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A5053B">
        <w:rPr>
          <w:rFonts w:ascii="Arial" w:eastAsia="Arial" w:hAnsi="Arial" w:cs="Arial"/>
          <w:sz w:val="16"/>
          <w:szCs w:val="16"/>
          <w:lang w:val="lt-LT"/>
        </w:rPr>
        <w:t xml:space="preserve">6 </w:t>
      </w:r>
      <w:r w:rsidR="000622C3">
        <w:rPr>
          <w:rFonts w:ascii="Arial" w:eastAsia="Arial" w:hAnsi="Arial" w:cs="Arial"/>
          <w:sz w:val="16"/>
          <w:szCs w:val="16"/>
          <w:lang w:val="lt-LT"/>
        </w:rPr>
        <w:t>kovo</w:t>
      </w:r>
      <w:r w:rsidR="003E39A1" w:rsidRPr="00092CEB">
        <w:rPr>
          <w:rFonts w:ascii="Arial" w:eastAsia="Arial" w:hAnsi="Arial" w:cs="Arial"/>
          <w:sz w:val="16"/>
          <w:szCs w:val="16"/>
          <w:lang w:val="lt-LT"/>
        </w:rPr>
        <w:t xml:space="preserve"> </w:t>
      </w:r>
      <w:r w:rsidR="00C12B8A">
        <w:rPr>
          <w:rFonts w:ascii="Arial" w:eastAsia="Arial" w:hAnsi="Arial" w:cs="Arial"/>
          <w:sz w:val="16"/>
          <w:szCs w:val="16"/>
          <w:lang w:val="lt-LT"/>
        </w:rPr>
        <w:t>5</w:t>
      </w:r>
      <w:r w:rsidRPr="00092CEB">
        <w:rPr>
          <w:rFonts w:ascii="Arial" w:eastAsia="Arial" w:hAnsi="Arial" w:cs="Arial"/>
          <w:sz w:val="16"/>
          <w:szCs w:val="16"/>
          <w:lang w:val="lt-LT"/>
        </w:rPr>
        <w:t xml:space="preserve"> d.</w:t>
      </w:r>
    </w:p>
    <w:p w14:paraId="7FAF7428" w14:textId="634BC0E3" w:rsidR="000F0C9E" w:rsidRPr="007761DD" w:rsidRDefault="000C024F" w:rsidP="17452B8D">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Viršvalandžiai ar papildomas darbas? Ekspertė įvardijo skirtumus</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C12B8A"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150E5972" w14:textId="5391D217" w:rsidR="00382E11" w:rsidRPr="00382E11" w:rsidRDefault="00382E11" w:rsidP="00382E1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82E11">
              <w:rPr>
                <w:rFonts w:ascii="Arial" w:eastAsia="Arial" w:hAnsi="Arial" w:cs="Arial"/>
                <w:b/>
                <w:bCs/>
                <w:color w:val="000000" w:themeColor="text1"/>
                <w:sz w:val="16"/>
                <w:szCs w:val="16"/>
                <w:lang w:val="lt-LT"/>
              </w:rPr>
              <w:t>Viršvalandžiai reiškia darbą viršijant nustatytą darbo laiką, o papildomas darbas – naujas funkcijas ar pareigas</w:t>
            </w:r>
          </w:p>
          <w:p w14:paraId="628A259B" w14:textId="73CA5630" w:rsidR="00382E11" w:rsidRPr="00382E11" w:rsidRDefault="00382E11" w:rsidP="00382E1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82E11">
              <w:rPr>
                <w:rFonts w:ascii="Arial" w:eastAsia="Arial" w:hAnsi="Arial" w:cs="Arial"/>
                <w:b/>
                <w:bCs/>
                <w:color w:val="000000" w:themeColor="text1"/>
                <w:sz w:val="16"/>
                <w:szCs w:val="16"/>
                <w:lang w:val="lt-LT"/>
              </w:rPr>
              <w:t>Skiriant papildomą darbą turi būti aiškiai sutarta dėl funkcijų, jų apimties ir papildomo atlygio</w:t>
            </w:r>
          </w:p>
          <w:p w14:paraId="68D1982D" w14:textId="1880ADE7" w:rsidR="00382E11" w:rsidRPr="00382E11" w:rsidRDefault="00382E11" w:rsidP="00382E1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82E11">
              <w:rPr>
                <w:rFonts w:ascii="Arial" w:eastAsia="Arial" w:hAnsi="Arial" w:cs="Arial"/>
                <w:b/>
                <w:bCs/>
                <w:color w:val="000000" w:themeColor="text1"/>
                <w:sz w:val="16"/>
                <w:szCs w:val="16"/>
                <w:lang w:val="lt-LT"/>
              </w:rPr>
              <w:t>Tiek papildomas, tiek viršvalandinis darbas galimas tik gavus darbuotojo sutikimą</w:t>
            </w:r>
          </w:p>
          <w:p w14:paraId="0386C8B6" w14:textId="3422B027" w:rsidR="00160EEA" w:rsidRPr="00382E11" w:rsidRDefault="00382E11" w:rsidP="00382E1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382E11">
              <w:rPr>
                <w:rFonts w:ascii="Arial" w:eastAsia="Arial" w:hAnsi="Arial" w:cs="Arial"/>
                <w:b/>
                <w:bCs/>
                <w:color w:val="000000" w:themeColor="text1"/>
                <w:sz w:val="16"/>
                <w:szCs w:val="16"/>
                <w:lang w:val="lt-LT"/>
              </w:rPr>
              <w:t>Už darbą poilsio ar šventinę dieną atlygis gali būti iki 2,5 karto didesnis</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012A3ECE" w14:textId="4FE87ED7" w:rsidR="006F24A3" w:rsidRPr="006F24A3" w:rsidRDefault="006F24A3" w:rsidP="00654C8D">
      <w:pPr>
        <w:spacing w:after="120" w:line="254" w:lineRule="auto"/>
        <w:jc w:val="both"/>
        <w:rPr>
          <w:rFonts w:ascii="Arial" w:hAnsi="Arial" w:cs="Arial"/>
          <w:b/>
          <w:bCs/>
          <w:lang w:val="lt-LT" w:eastAsia="lt-LT"/>
        </w:rPr>
      </w:pPr>
      <w:r w:rsidRPr="006F24A3">
        <w:rPr>
          <w:rFonts w:ascii="Arial" w:hAnsi="Arial" w:cs="Arial"/>
          <w:b/>
          <w:bCs/>
          <w:lang w:val="lt-LT" w:eastAsia="lt-LT"/>
        </w:rPr>
        <w:t>Artėjant pavasario šventėms – Lietuvos nepriklausomybės atkūrimo dienai ir Velykoms – daliai darbuotojų gali tekti koreguoti įprastą darbo ritmą. Kai kuriuose sektoriuose šventiniu laikotarpiu darbų padaugėja, todėl atsiranda poreikis dirbti ilgiau arba imtis papildomų užduočių. Vis dėlto specialistai primena, kad papildomas darbas ne visada laikomas viršvalandžiais, rašoma „Bitė Lietuva“ pranešime žiniasklaidai.</w:t>
      </w:r>
    </w:p>
    <w:p w14:paraId="7E761E67" w14:textId="7A5742D4" w:rsidR="00F94B65" w:rsidRPr="00F94B65" w:rsidRDefault="00F94B65" w:rsidP="00F94B65">
      <w:pPr>
        <w:spacing w:after="120" w:line="254" w:lineRule="auto"/>
        <w:jc w:val="both"/>
        <w:rPr>
          <w:rFonts w:ascii="Arial" w:hAnsi="Arial" w:cs="Arial"/>
          <w:lang w:val="lt-LT" w:eastAsia="lt-LT"/>
        </w:rPr>
      </w:pPr>
      <w:r w:rsidRPr="00F94B65">
        <w:rPr>
          <w:rFonts w:ascii="Arial" w:hAnsi="Arial" w:cs="Arial"/>
          <w:lang w:val="lt-LT" w:eastAsia="lt-LT"/>
        </w:rPr>
        <w:t xml:space="preserve">„Viršvalandžiai ir papildomas darbas dažnai painiojami, tačiau tai nėra tas pats. Viršvalandžiai reiškia tą patį darbą, atliekamą viršijant nustatytą darbo laiką. </w:t>
      </w:r>
      <w:r>
        <w:rPr>
          <w:rFonts w:ascii="Arial" w:hAnsi="Arial" w:cs="Arial"/>
          <w:lang w:val="lt-LT" w:eastAsia="lt-LT"/>
        </w:rPr>
        <w:t>O</w:t>
      </w:r>
      <w:r w:rsidRPr="00F94B65">
        <w:rPr>
          <w:rFonts w:ascii="Arial" w:hAnsi="Arial" w:cs="Arial"/>
          <w:lang w:val="lt-LT" w:eastAsia="lt-LT"/>
        </w:rPr>
        <w:t xml:space="preserve"> papildomas darbas </w:t>
      </w:r>
      <w:r w:rsidR="00CA7A6E">
        <w:rPr>
          <w:rFonts w:ascii="Arial" w:hAnsi="Arial" w:cs="Arial"/>
          <w:lang w:val="lt-LT" w:eastAsia="lt-LT"/>
        </w:rPr>
        <w:t>reiškia naujas funkcijas ar atsakomybes</w:t>
      </w:r>
      <w:r w:rsidRPr="00F94B65">
        <w:rPr>
          <w:rFonts w:ascii="Arial" w:hAnsi="Arial" w:cs="Arial"/>
          <w:lang w:val="lt-LT" w:eastAsia="lt-LT"/>
        </w:rPr>
        <w:t>,</w:t>
      </w:r>
      <w:r w:rsidR="008C250D">
        <w:rPr>
          <w:rFonts w:ascii="Arial" w:hAnsi="Arial" w:cs="Arial"/>
          <w:lang w:val="lt-LT" w:eastAsia="lt-LT"/>
        </w:rPr>
        <w:t xml:space="preserve"> kurios gali būti atliekamos ir darbo metu</w:t>
      </w:r>
      <w:r w:rsidR="00D01D78">
        <w:rPr>
          <w:rFonts w:ascii="Arial" w:hAnsi="Arial" w:cs="Arial"/>
          <w:lang w:val="lt-LT" w:eastAsia="lt-LT"/>
        </w:rPr>
        <w:t>, atskirai dėl to susitarus</w:t>
      </w:r>
      <w:r w:rsidRPr="00F94B65">
        <w:rPr>
          <w:rFonts w:ascii="Arial" w:hAnsi="Arial" w:cs="Arial"/>
          <w:lang w:val="lt-LT" w:eastAsia="lt-LT"/>
        </w:rPr>
        <w:t>“, – sako</w:t>
      </w:r>
      <w:r w:rsidR="00CA7A6E">
        <w:rPr>
          <w:rFonts w:ascii="Arial" w:hAnsi="Arial" w:cs="Arial"/>
          <w:lang w:val="lt-LT" w:eastAsia="lt-LT"/>
        </w:rPr>
        <w:t xml:space="preserve"> Eglė Staniulionė,</w:t>
      </w:r>
      <w:r w:rsidRPr="00F94B65">
        <w:rPr>
          <w:rFonts w:ascii="Arial" w:hAnsi="Arial" w:cs="Arial"/>
          <w:lang w:val="lt-LT" w:eastAsia="lt-LT"/>
        </w:rPr>
        <w:t xml:space="preserve"> „Bitė Lietuva“ žmonių ambasados vadovė.</w:t>
      </w:r>
    </w:p>
    <w:p w14:paraId="14795E17" w14:textId="5612AABA" w:rsidR="00F94B65" w:rsidRPr="00F94B65" w:rsidRDefault="00F94B65" w:rsidP="00F94B65">
      <w:pPr>
        <w:spacing w:after="120" w:line="254" w:lineRule="auto"/>
        <w:jc w:val="both"/>
        <w:rPr>
          <w:rFonts w:ascii="Arial" w:hAnsi="Arial" w:cs="Arial"/>
          <w:lang w:val="lt-LT" w:eastAsia="lt-LT"/>
        </w:rPr>
      </w:pPr>
      <w:r w:rsidRPr="00F94B65">
        <w:rPr>
          <w:rFonts w:ascii="Arial" w:hAnsi="Arial" w:cs="Arial"/>
          <w:lang w:val="lt-LT" w:eastAsia="lt-LT"/>
        </w:rPr>
        <w:t xml:space="preserve">Pasak jos, </w:t>
      </w:r>
      <w:r w:rsidR="0097617A">
        <w:rPr>
          <w:rFonts w:ascii="Arial" w:hAnsi="Arial" w:cs="Arial"/>
          <w:lang w:val="lt-LT" w:eastAsia="lt-LT"/>
        </w:rPr>
        <w:t>pernai</w:t>
      </w:r>
      <w:r w:rsidRPr="00F94B65">
        <w:rPr>
          <w:rFonts w:ascii="Arial" w:hAnsi="Arial" w:cs="Arial"/>
          <w:lang w:val="lt-LT" w:eastAsia="lt-LT"/>
        </w:rPr>
        <w:t xml:space="preserve"> įsigalioję Darbo kodekso pakeitimai dar labiau pabrėžia skaidrumo svarbą, kai darbuotojui patikimos papildomos pareigos ar projektai.</w:t>
      </w:r>
    </w:p>
    <w:p w14:paraId="0F1B57D3" w14:textId="452D1D2E" w:rsidR="00F94B65" w:rsidRPr="00F94B65" w:rsidRDefault="00F94B65" w:rsidP="00F94B65">
      <w:pPr>
        <w:spacing w:after="120" w:line="254" w:lineRule="auto"/>
        <w:jc w:val="both"/>
        <w:rPr>
          <w:rFonts w:ascii="Arial" w:hAnsi="Arial" w:cs="Arial"/>
          <w:lang w:val="lt-LT" w:eastAsia="lt-LT"/>
        </w:rPr>
      </w:pPr>
      <w:r w:rsidRPr="00F94B65">
        <w:rPr>
          <w:rFonts w:ascii="Arial" w:hAnsi="Arial" w:cs="Arial"/>
          <w:lang w:val="lt-LT" w:eastAsia="lt-LT"/>
        </w:rPr>
        <w:t>„</w:t>
      </w:r>
      <w:r w:rsidR="0065558F">
        <w:rPr>
          <w:rFonts w:ascii="Arial" w:hAnsi="Arial" w:cs="Arial"/>
          <w:lang w:val="lt-LT" w:eastAsia="lt-LT"/>
        </w:rPr>
        <w:t xml:space="preserve">Jei darbuotojui skiriamas papildomas darbas, turi būti aiškiai susitarta, </w:t>
      </w:r>
      <w:r w:rsidRPr="00F94B65">
        <w:rPr>
          <w:rFonts w:ascii="Arial" w:hAnsi="Arial" w:cs="Arial"/>
          <w:lang w:val="lt-LT" w:eastAsia="lt-LT"/>
        </w:rPr>
        <w:t xml:space="preserve">kokias papildomas funkcijas </w:t>
      </w:r>
      <w:r w:rsidR="00F3212E">
        <w:rPr>
          <w:rFonts w:ascii="Arial" w:hAnsi="Arial" w:cs="Arial"/>
          <w:lang w:val="lt-LT" w:eastAsia="lt-LT"/>
        </w:rPr>
        <w:t>jis</w:t>
      </w:r>
      <w:r w:rsidRPr="00F94B65">
        <w:rPr>
          <w:rFonts w:ascii="Arial" w:hAnsi="Arial" w:cs="Arial"/>
          <w:lang w:val="lt-LT" w:eastAsia="lt-LT"/>
        </w:rPr>
        <w:t xml:space="preserve"> atliks, kokia bus jų apimtis ir koks atlygis bus mokamas. Kitaip tariant, papildomas darbas negali būti suprantamas kaip savaime atsirandanti pareiga“, – aiškina E. Staniulionė.</w:t>
      </w:r>
    </w:p>
    <w:p w14:paraId="508350D9" w14:textId="0B7020EE" w:rsidR="002138AF" w:rsidRDefault="00187BB7" w:rsidP="00654C8D">
      <w:pPr>
        <w:spacing w:after="120" w:line="254" w:lineRule="auto"/>
        <w:jc w:val="both"/>
        <w:rPr>
          <w:rFonts w:ascii="Arial" w:hAnsi="Arial" w:cs="Arial"/>
          <w:lang w:val="lt-LT" w:eastAsia="lt-LT"/>
        </w:rPr>
      </w:pPr>
      <w:r>
        <w:rPr>
          <w:rFonts w:ascii="Arial" w:hAnsi="Arial" w:cs="Arial"/>
          <w:lang w:val="lt-LT" w:eastAsia="lt-LT"/>
        </w:rPr>
        <w:t xml:space="preserve">Kad nekiltų </w:t>
      </w:r>
      <w:r w:rsidR="00654C8D" w:rsidRPr="00654C8D">
        <w:rPr>
          <w:rFonts w:ascii="Arial" w:hAnsi="Arial" w:cs="Arial"/>
          <w:lang w:val="lt-LT" w:eastAsia="lt-LT"/>
        </w:rPr>
        <w:t xml:space="preserve">nesusipratimų, </w:t>
      </w:r>
      <w:r>
        <w:rPr>
          <w:rFonts w:ascii="Arial" w:hAnsi="Arial" w:cs="Arial"/>
          <w:lang w:val="lt-LT" w:eastAsia="lt-LT"/>
        </w:rPr>
        <w:t>patariama</w:t>
      </w:r>
      <w:r w:rsidR="00654C8D" w:rsidRPr="00654C8D">
        <w:rPr>
          <w:rFonts w:ascii="Arial" w:hAnsi="Arial" w:cs="Arial"/>
          <w:lang w:val="lt-LT" w:eastAsia="lt-LT"/>
        </w:rPr>
        <w:t xml:space="preserve"> dėl papildomo darbo ar viršvalandžių tartis iš anksto ir susitarimus fiksuoti raštu.</w:t>
      </w:r>
    </w:p>
    <w:p w14:paraId="56CB5928" w14:textId="46AD773C" w:rsidR="002138AF" w:rsidRPr="002138AF" w:rsidRDefault="002138AF" w:rsidP="002138AF">
      <w:pPr>
        <w:spacing w:after="120" w:line="254" w:lineRule="auto"/>
        <w:jc w:val="both"/>
        <w:rPr>
          <w:rFonts w:ascii="Arial" w:hAnsi="Arial" w:cs="Arial"/>
          <w:lang w:val="lt-LT" w:eastAsia="lt-LT"/>
        </w:rPr>
      </w:pPr>
      <w:r w:rsidRPr="002138AF">
        <w:rPr>
          <w:rFonts w:ascii="Arial" w:hAnsi="Arial" w:cs="Arial"/>
          <w:lang w:val="lt-LT" w:eastAsia="lt-LT"/>
        </w:rPr>
        <w:t>„</w:t>
      </w:r>
      <w:r w:rsidR="003E7D20">
        <w:rPr>
          <w:rFonts w:ascii="Arial" w:hAnsi="Arial" w:cs="Arial"/>
          <w:lang w:val="lt-LT" w:eastAsia="lt-LT"/>
        </w:rPr>
        <w:t>Tiek papildomas, tiek v</w:t>
      </w:r>
      <w:r w:rsidRPr="002138AF">
        <w:rPr>
          <w:rFonts w:ascii="Arial" w:hAnsi="Arial" w:cs="Arial"/>
          <w:lang w:val="lt-LT" w:eastAsia="lt-LT"/>
        </w:rPr>
        <w:t>iršvalandinis darbas galimas tik gavus darbuotojo sutikimą. Toks susitarimas gali būti fiksuojamas įvairiai – nuo laisvos formos dokumento iki susirašinėjimo elektroniniu paštu</w:t>
      </w:r>
      <w:r w:rsidR="004D0731">
        <w:rPr>
          <w:rFonts w:ascii="Arial" w:hAnsi="Arial" w:cs="Arial"/>
          <w:lang w:val="lt-LT" w:eastAsia="lt-LT"/>
        </w:rPr>
        <w:t>. Pakanka užfiksuoti</w:t>
      </w:r>
      <w:r w:rsidRPr="002138AF">
        <w:rPr>
          <w:rFonts w:ascii="Arial" w:hAnsi="Arial" w:cs="Arial"/>
          <w:lang w:val="lt-LT" w:eastAsia="lt-LT"/>
        </w:rPr>
        <w:t xml:space="preserve"> darbdavio prašym</w:t>
      </w:r>
      <w:r w:rsidR="004D0731">
        <w:rPr>
          <w:rFonts w:ascii="Arial" w:hAnsi="Arial" w:cs="Arial"/>
          <w:lang w:val="lt-LT" w:eastAsia="lt-LT"/>
        </w:rPr>
        <w:t xml:space="preserve">ą </w:t>
      </w:r>
      <w:r w:rsidRPr="002138AF">
        <w:rPr>
          <w:rFonts w:ascii="Arial" w:hAnsi="Arial" w:cs="Arial"/>
          <w:lang w:val="lt-LT" w:eastAsia="lt-LT"/>
        </w:rPr>
        <w:t>dirbti papildomai ir darbuotojo sutikim</w:t>
      </w:r>
      <w:r w:rsidR="004D0731">
        <w:rPr>
          <w:rFonts w:ascii="Arial" w:hAnsi="Arial" w:cs="Arial"/>
          <w:lang w:val="lt-LT" w:eastAsia="lt-LT"/>
        </w:rPr>
        <w:t>ą</w:t>
      </w:r>
      <w:r w:rsidRPr="002138AF">
        <w:rPr>
          <w:rFonts w:ascii="Arial" w:hAnsi="Arial" w:cs="Arial"/>
          <w:lang w:val="lt-LT" w:eastAsia="lt-LT"/>
        </w:rPr>
        <w:t>“, – sako E. Staniulionė.</w:t>
      </w:r>
    </w:p>
    <w:p w14:paraId="52282A99" w14:textId="019D9916" w:rsidR="002138AF" w:rsidRPr="002138AF" w:rsidRDefault="002138AF" w:rsidP="002138AF">
      <w:pPr>
        <w:spacing w:after="120" w:line="254" w:lineRule="auto"/>
        <w:jc w:val="both"/>
        <w:rPr>
          <w:rFonts w:ascii="Arial" w:hAnsi="Arial" w:cs="Arial"/>
          <w:lang w:val="lt-LT" w:eastAsia="lt-LT"/>
        </w:rPr>
      </w:pPr>
      <w:r w:rsidRPr="493F2F10">
        <w:rPr>
          <w:rFonts w:ascii="Arial" w:hAnsi="Arial" w:cs="Arial"/>
          <w:lang w:val="lt-LT" w:eastAsia="lt-LT"/>
        </w:rPr>
        <w:t>Anot jos, aiškūs susitarimai padeda išvengti situacijų, kai darbuotojas papildomai dirba savo iniciatyva, tačiau vėliau kyla klausimų dėl darbo laiko apskaitos ar apmokėjimo. Tai ypač aktualu organizacijose, kuriose taikomi lankstūs ar hibridiniai darbo modeliai.</w:t>
      </w:r>
      <w:r w:rsidR="007A6FAA" w:rsidRPr="493F2F10">
        <w:rPr>
          <w:rFonts w:ascii="Arial" w:hAnsi="Arial" w:cs="Arial"/>
          <w:lang w:val="lt-LT" w:eastAsia="lt-LT"/>
        </w:rPr>
        <w:t xml:space="preserve"> E. Staniulionė priduria, kad „Bitė Lietuva“ siekia, jog technologijų pažanga organizacijoje eitų kartu su dėmesiu žmonėms</w:t>
      </w:r>
      <w:r w:rsidR="6CE6C308" w:rsidRPr="493F2F10">
        <w:rPr>
          <w:rFonts w:ascii="Arial" w:hAnsi="Arial" w:cs="Arial"/>
          <w:lang w:val="lt-LT" w:eastAsia="lt-LT"/>
        </w:rPr>
        <w:t xml:space="preserve"> ir tinkamu darbo bei poilsio balansu</w:t>
      </w:r>
      <w:r w:rsidR="007A6FAA" w:rsidRPr="493F2F10">
        <w:rPr>
          <w:rFonts w:ascii="Arial" w:hAnsi="Arial" w:cs="Arial"/>
          <w:lang w:val="lt-LT" w:eastAsia="lt-LT"/>
        </w:rPr>
        <w:t>.</w:t>
      </w:r>
    </w:p>
    <w:p w14:paraId="69F70BF7" w14:textId="77777777" w:rsidR="002138AF" w:rsidRPr="002138AF" w:rsidRDefault="002138AF" w:rsidP="002138AF">
      <w:pPr>
        <w:spacing w:after="120" w:line="254" w:lineRule="auto"/>
        <w:jc w:val="both"/>
        <w:rPr>
          <w:rFonts w:ascii="Arial" w:hAnsi="Arial" w:cs="Arial"/>
          <w:b/>
          <w:bCs/>
          <w:lang w:val="lt-LT" w:eastAsia="lt-LT"/>
        </w:rPr>
      </w:pPr>
      <w:r w:rsidRPr="002138AF">
        <w:rPr>
          <w:rFonts w:ascii="Arial" w:hAnsi="Arial" w:cs="Arial"/>
          <w:b/>
          <w:bCs/>
          <w:lang w:val="lt-LT" w:eastAsia="lt-LT"/>
        </w:rPr>
        <w:t>Viršvalandžių kiekis ribojamas</w:t>
      </w:r>
    </w:p>
    <w:p w14:paraId="45930182" w14:textId="0C8603B3" w:rsidR="002138AF" w:rsidRPr="002138AF" w:rsidRDefault="002138AF" w:rsidP="002138AF">
      <w:pPr>
        <w:spacing w:after="120" w:line="254" w:lineRule="auto"/>
        <w:jc w:val="both"/>
        <w:rPr>
          <w:rFonts w:ascii="Arial" w:hAnsi="Arial" w:cs="Arial"/>
          <w:lang w:val="lt-LT" w:eastAsia="lt-LT"/>
        </w:rPr>
      </w:pPr>
      <w:r w:rsidRPr="002138AF">
        <w:rPr>
          <w:rFonts w:ascii="Arial" w:hAnsi="Arial" w:cs="Arial"/>
          <w:lang w:val="lt-LT" w:eastAsia="lt-LT"/>
        </w:rPr>
        <w:t>Nors viršvalandžiai neretai laikomi galimybe uždirbti daugiau, jų kiekis yra ribojamas. Pagal Darbo kodeksą, per savaitę galima dirbti ne daugiau kaip 8 valandas viršvalandžių, nebent darbuotojas raštu sutinka dirbti iki 12 valandų</w:t>
      </w:r>
      <w:r w:rsidR="006E5E77">
        <w:rPr>
          <w:rFonts w:ascii="Arial" w:hAnsi="Arial" w:cs="Arial"/>
          <w:lang w:val="lt-LT" w:eastAsia="lt-LT"/>
        </w:rPr>
        <w:t xml:space="preserve"> viršvalandžių per savaitę</w:t>
      </w:r>
      <w:r w:rsidRPr="002138AF">
        <w:rPr>
          <w:rFonts w:ascii="Arial" w:hAnsi="Arial" w:cs="Arial"/>
          <w:lang w:val="lt-LT" w:eastAsia="lt-LT"/>
        </w:rPr>
        <w:t>.</w:t>
      </w:r>
    </w:p>
    <w:p w14:paraId="33ADBEF4" w14:textId="25BFB40E" w:rsidR="002138AF" w:rsidRPr="002138AF" w:rsidRDefault="002138AF" w:rsidP="002138AF">
      <w:pPr>
        <w:spacing w:after="120" w:line="254" w:lineRule="auto"/>
        <w:jc w:val="both"/>
        <w:rPr>
          <w:rFonts w:ascii="Arial" w:hAnsi="Arial" w:cs="Arial"/>
          <w:lang w:val="lt-LT" w:eastAsia="lt-LT"/>
        </w:rPr>
      </w:pPr>
      <w:r w:rsidRPr="002138AF">
        <w:rPr>
          <w:rFonts w:ascii="Arial" w:hAnsi="Arial" w:cs="Arial"/>
          <w:lang w:val="lt-LT" w:eastAsia="lt-LT"/>
        </w:rPr>
        <w:t xml:space="preserve">„Net ir tokiu atveju turi būti laikomasi bendrų darbo laiko ribų. Vidutinė darbo laiko trukmė per apskaitinį laikotarpį negali viršyti 48 valandų per savaitę, o darbo diena negali būti ilgesnė nei 12 valandų. Pastaruoju metu vis dažniau akcentuojama būtent šių bendrų limitų laikymosi svarba“, – pažymi </w:t>
      </w:r>
      <w:r w:rsidR="008C4A82">
        <w:rPr>
          <w:rFonts w:ascii="Arial" w:hAnsi="Arial" w:cs="Arial"/>
          <w:lang w:val="lt-LT" w:eastAsia="lt-LT"/>
        </w:rPr>
        <w:t xml:space="preserve">skaitmeninių paslaugų bendrovės </w:t>
      </w:r>
      <w:r w:rsidRPr="002138AF">
        <w:rPr>
          <w:rFonts w:ascii="Arial" w:hAnsi="Arial" w:cs="Arial"/>
          <w:lang w:val="lt-LT" w:eastAsia="lt-LT"/>
        </w:rPr>
        <w:t>„Bitė Lietuva“ žmonių ambasados vadovė.</w:t>
      </w:r>
    </w:p>
    <w:p w14:paraId="46735927" w14:textId="77777777" w:rsidR="008C4A82" w:rsidRDefault="002138AF" w:rsidP="002138AF">
      <w:pPr>
        <w:spacing w:after="120" w:line="254" w:lineRule="auto"/>
        <w:jc w:val="both"/>
        <w:rPr>
          <w:rFonts w:ascii="Arial" w:hAnsi="Arial" w:cs="Arial"/>
          <w:lang w:val="lt-LT" w:eastAsia="lt-LT"/>
        </w:rPr>
      </w:pPr>
      <w:r w:rsidRPr="002138AF">
        <w:rPr>
          <w:rFonts w:ascii="Arial" w:hAnsi="Arial" w:cs="Arial"/>
          <w:lang w:val="lt-LT" w:eastAsia="lt-LT"/>
        </w:rPr>
        <w:t>Per metus viršvalandžių trukmė taip pat ribojama – ji negali viršyti 180 valandų. Jei organizacijai reikalingas didesnis darbuotojų įsitraukimas, galima tartis ir dėl papildomo darbo ar naujų funkcijų, tačiau tokiu atveju taip pat turi būti aiškiai apibrėžta jų apimtis bei atlygis.</w:t>
      </w:r>
    </w:p>
    <w:p w14:paraId="51D97E57" w14:textId="16E97776" w:rsidR="002138AF" w:rsidRPr="002138AF" w:rsidRDefault="002138AF" w:rsidP="002138AF">
      <w:pPr>
        <w:spacing w:after="120" w:line="254" w:lineRule="auto"/>
        <w:jc w:val="both"/>
        <w:rPr>
          <w:rFonts w:ascii="Arial" w:hAnsi="Arial" w:cs="Arial"/>
          <w:lang w:val="lt-LT" w:eastAsia="lt-LT"/>
        </w:rPr>
      </w:pPr>
      <w:r w:rsidRPr="002138AF">
        <w:rPr>
          <w:rFonts w:ascii="Arial" w:hAnsi="Arial" w:cs="Arial"/>
          <w:lang w:val="lt-LT" w:eastAsia="lt-LT"/>
        </w:rPr>
        <w:lastRenderedPageBreak/>
        <w:t>Darbo kodeksas numato, kad už viršvalandinį darbą darbo dienomis mokamas ne mažesnis nei 1,5 darbuotojo darbo užmokesčio dydžio atlygis. Už darbą poilsio dieną mokama dvigubai, o už darbą švenčių dieną ar naktį – ne mažiau kaip 2,5 karto didesnis atlygis. T</w:t>
      </w:r>
      <w:r w:rsidR="00A6679A">
        <w:rPr>
          <w:rFonts w:ascii="Arial" w:hAnsi="Arial" w:cs="Arial"/>
          <w:lang w:val="lt-LT" w:eastAsia="lt-LT"/>
        </w:rPr>
        <w:t>ad</w:t>
      </w:r>
      <w:r w:rsidRPr="002138AF">
        <w:rPr>
          <w:rFonts w:ascii="Arial" w:hAnsi="Arial" w:cs="Arial"/>
          <w:lang w:val="lt-LT" w:eastAsia="lt-LT"/>
        </w:rPr>
        <w:t xml:space="preserve"> papildomo uždarbio gali tikėtis tie, kuriems teks dirbti per artimiausias šventes – Kovo 11-ąją ar per Velykas.</w:t>
      </w:r>
    </w:p>
    <w:p w14:paraId="7C785D0F" w14:textId="5509AF7C" w:rsidR="00046119" w:rsidRDefault="00046119" w:rsidP="002138AF">
      <w:pPr>
        <w:spacing w:after="120" w:line="254" w:lineRule="auto"/>
        <w:jc w:val="both"/>
        <w:rPr>
          <w:rFonts w:ascii="Arial" w:hAnsi="Arial" w:cs="Arial"/>
          <w:lang w:val="lt-LT" w:eastAsia="lt-LT"/>
        </w:rPr>
      </w:pPr>
      <w:r w:rsidRPr="275C96D3">
        <w:rPr>
          <w:rFonts w:ascii="Arial" w:hAnsi="Arial" w:cs="Arial"/>
          <w:lang w:val="lt-LT" w:eastAsia="lt-LT"/>
        </w:rPr>
        <w:t xml:space="preserve">Didesnio atlygio šiemet taip pat gali tikėtis </w:t>
      </w:r>
      <w:r w:rsidR="00DA334E" w:rsidRPr="275C96D3">
        <w:rPr>
          <w:rFonts w:ascii="Arial" w:hAnsi="Arial" w:cs="Arial"/>
          <w:lang w:val="lt-LT" w:eastAsia="lt-LT"/>
        </w:rPr>
        <w:t>dirbsiantys</w:t>
      </w:r>
      <w:r w:rsidRPr="275C96D3">
        <w:rPr>
          <w:rFonts w:ascii="Arial" w:hAnsi="Arial" w:cs="Arial"/>
          <w:lang w:val="lt-LT" w:eastAsia="lt-LT"/>
        </w:rPr>
        <w:t xml:space="preserve"> Tarptautinę darbininkų dieną (gegužės 1 d.), </w:t>
      </w:r>
      <w:r w:rsidR="3321CE6D" w:rsidRPr="275C96D3">
        <w:rPr>
          <w:rFonts w:ascii="Arial" w:hAnsi="Arial" w:cs="Arial"/>
          <w:lang w:val="lt-LT" w:eastAsia="lt-LT"/>
        </w:rPr>
        <w:t xml:space="preserve">per </w:t>
      </w:r>
      <w:r w:rsidRPr="275C96D3">
        <w:rPr>
          <w:rFonts w:ascii="Arial" w:hAnsi="Arial" w:cs="Arial"/>
          <w:lang w:val="lt-LT" w:eastAsia="lt-LT"/>
        </w:rPr>
        <w:t>Jonines (birželio 24 d.), Valstybės dieną (liepos 6 d.), Žolinę (rugpjūčio 15 d.), Visų šventųjų dieną (lapkričio 1 d.) bei Šv. Kalėdas (gruodžio 24</w:t>
      </w:r>
      <w:r w:rsidR="46960E6A" w:rsidRPr="275C96D3">
        <w:rPr>
          <w:rFonts w:ascii="Arial" w:hAnsi="Arial" w:cs="Arial"/>
          <w:lang w:val="lt-LT" w:eastAsia="lt-LT"/>
        </w:rPr>
        <w:t>–</w:t>
      </w:r>
      <w:r w:rsidRPr="275C96D3">
        <w:rPr>
          <w:rFonts w:ascii="Arial" w:hAnsi="Arial" w:cs="Arial"/>
          <w:lang w:val="lt-LT" w:eastAsia="lt-LT"/>
        </w:rPr>
        <w:t>26 d.).</w:t>
      </w:r>
    </w:p>
    <w:p w14:paraId="650D6422" w14:textId="77777777" w:rsidR="0044500D" w:rsidRDefault="0044500D" w:rsidP="002138AF">
      <w:pPr>
        <w:spacing w:after="120" w:line="254" w:lineRule="auto"/>
        <w:jc w:val="both"/>
        <w:rPr>
          <w:rFonts w:ascii="Arial" w:hAnsi="Arial" w:cs="Arial"/>
          <w:lang w:val="lt-LT" w:eastAsia="lt-LT"/>
        </w:rPr>
      </w:pPr>
    </w:p>
    <w:p w14:paraId="75D31E4F" w14:textId="77777777" w:rsidR="0044500D" w:rsidRPr="002138AF" w:rsidRDefault="0044500D" w:rsidP="002138AF">
      <w:pPr>
        <w:spacing w:after="120" w:line="254" w:lineRule="auto"/>
        <w:jc w:val="both"/>
        <w:rPr>
          <w:rFonts w:ascii="Arial" w:hAnsi="Arial" w:cs="Arial"/>
          <w:vanish/>
          <w:lang w:val="lt-LT" w:eastAsia="lt-LT"/>
        </w:rPr>
      </w:pPr>
    </w:p>
    <w:p w14:paraId="4580955B" w14:textId="77777777" w:rsidR="00BB40E6" w:rsidRPr="00092CEB" w:rsidRDefault="00BB40E6"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5594C7E5" w14:textId="77777777" w:rsidR="00B41F5D" w:rsidRPr="00092CEB" w:rsidRDefault="00B41F5D" w:rsidP="00B41F5D">
      <w:pPr>
        <w:spacing w:after="120" w:line="276" w:lineRule="auto"/>
        <w:jc w:val="both"/>
        <w:rPr>
          <w:lang w:val="lt-LT"/>
        </w:rPr>
      </w:pPr>
      <w:r>
        <w:rPr>
          <w:rFonts w:ascii="Arial" w:eastAsia="Arial" w:hAnsi="Arial" w:cs="Arial"/>
          <w:color w:val="000000" w:themeColor="text1"/>
          <w:sz w:val="18"/>
          <w:szCs w:val="18"/>
          <w:lang w:val="lt-LT"/>
        </w:rPr>
        <w:t>Aistė Jankūnaitė</w:t>
      </w:r>
    </w:p>
    <w:p w14:paraId="47C58038" w14:textId="77777777" w:rsidR="00B41F5D" w:rsidRDefault="00B41F5D" w:rsidP="00B41F5D">
      <w:pPr>
        <w:jc w:val="both"/>
        <w:rPr>
          <w:rFonts w:ascii="Arial" w:eastAsia="Arial" w:hAnsi="Arial" w:cs="Arial"/>
          <w:color w:val="000000" w:themeColor="text1"/>
          <w:sz w:val="18"/>
          <w:szCs w:val="18"/>
          <w:lang w:val="lt-LT"/>
        </w:rPr>
      </w:pPr>
      <w:r w:rsidRPr="00092CEB">
        <w:rPr>
          <w:rFonts w:ascii="Arial" w:eastAsia="Arial" w:hAnsi="Arial" w:cs="Arial"/>
          <w:color w:val="000000" w:themeColor="text1"/>
          <w:sz w:val="18"/>
          <w:szCs w:val="18"/>
          <w:lang w:val="lt-LT"/>
        </w:rPr>
        <w:t>„</w:t>
      </w:r>
      <w:proofErr w:type="spellStart"/>
      <w:r>
        <w:rPr>
          <w:rFonts w:ascii="Arial" w:eastAsia="Arial" w:hAnsi="Arial" w:cs="Arial"/>
          <w:color w:val="000000" w:themeColor="text1"/>
          <w:sz w:val="18"/>
          <w:szCs w:val="18"/>
          <w:lang w:val="lt-LT"/>
        </w:rPr>
        <w:t>Idea</w:t>
      </w:r>
      <w:proofErr w:type="spellEnd"/>
      <w:r>
        <w:rPr>
          <w:rFonts w:ascii="Arial" w:eastAsia="Arial" w:hAnsi="Arial" w:cs="Arial"/>
          <w:color w:val="000000" w:themeColor="text1"/>
          <w:sz w:val="18"/>
          <w:szCs w:val="18"/>
          <w:lang w:val="lt-LT"/>
        </w:rPr>
        <w:t xml:space="preserve"> prima</w:t>
      </w:r>
      <w:r w:rsidRPr="00092CEB">
        <w:rPr>
          <w:rFonts w:ascii="Arial" w:eastAsia="Arial" w:hAnsi="Arial" w:cs="Arial"/>
          <w:color w:val="000000" w:themeColor="text1"/>
          <w:sz w:val="18"/>
          <w:szCs w:val="18"/>
          <w:lang w:val="lt-LT"/>
        </w:rPr>
        <w:t>“</w:t>
      </w:r>
      <w:r>
        <w:rPr>
          <w:rFonts w:ascii="Arial" w:eastAsia="Arial" w:hAnsi="Arial" w:cs="Arial"/>
          <w:color w:val="000000" w:themeColor="text1"/>
          <w:sz w:val="18"/>
          <w:szCs w:val="18"/>
          <w:lang w:val="lt-LT"/>
        </w:rPr>
        <w:t xml:space="preserve"> projektų direktorė</w:t>
      </w:r>
    </w:p>
    <w:p w14:paraId="7ED4D0FC" w14:textId="77777777" w:rsidR="00B41F5D" w:rsidRPr="002A1B71" w:rsidRDefault="00B41F5D" w:rsidP="00B41F5D">
      <w:pPr>
        <w:jc w:val="both"/>
        <w:rPr>
          <w:rFonts w:ascii="Arial" w:hAnsi="Arial" w:cs="Arial"/>
          <w:sz w:val="18"/>
          <w:szCs w:val="18"/>
        </w:rPr>
      </w:pPr>
      <w:r w:rsidRPr="002A1B71">
        <w:rPr>
          <w:rFonts w:ascii="Arial" w:hAnsi="Arial" w:cs="Arial"/>
          <w:sz w:val="18"/>
          <w:szCs w:val="18"/>
        </w:rPr>
        <w:t>+370 614 55468</w:t>
      </w:r>
      <w:r>
        <w:rPr>
          <w:rFonts w:ascii="Arial" w:hAnsi="Arial" w:cs="Arial"/>
          <w:sz w:val="18"/>
          <w:szCs w:val="18"/>
        </w:rPr>
        <w:t xml:space="preserve">, </w:t>
      </w:r>
      <w:hyperlink r:id="rId10" w:history="1">
        <w:r w:rsidRPr="00A034A6">
          <w:rPr>
            <w:rStyle w:val="Hipersaitas"/>
            <w:rFonts w:ascii="Arial" w:hAnsi="Arial" w:cs="Arial"/>
            <w:sz w:val="18"/>
            <w:szCs w:val="18"/>
          </w:rPr>
          <w:t>aiste@ideaprima.lt</w:t>
        </w:r>
      </w:hyperlink>
      <w:r w:rsidRPr="002A1B71">
        <w:rPr>
          <w:rFonts w:ascii="Arial" w:hAnsi="Arial" w:cs="Arial"/>
          <w:sz w:val="18"/>
          <w:szCs w:val="18"/>
        </w:rPr>
        <w:t xml:space="preserve">  </w:t>
      </w:r>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451D" w14:textId="77777777" w:rsidR="00EC6BE5" w:rsidRDefault="00EC6BE5">
      <w:pPr>
        <w:spacing w:after="0" w:line="240" w:lineRule="auto"/>
      </w:pPr>
      <w:r>
        <w:separator/>
      </w:r>
    </w:p>
  </w:endnote>
  <w:endnote w:type="continuationSeparator" w:id="0">
    <w:p w14:paraId="6EE490D5" w14:textId="77777777" w:rsidR="00EC6BE5" w:rsidRDefault="00EC6BE5">
      <w:pPr>
        <w:spacing w:after="0" w:line="240" w:lineRule="auto"/>
      </w:pPr>
      <w:r>
        <w:continuationSeparator/>
      </w:r>
    </w:p>
  </w:endnote>
  <w:endnote w:type="continuationNotice" w:id="1">
    <w:p w14:paraId="609DD425" w14:textId="77777777" w:rsidR="00EC6BE5" w:rsidRDefault="00EC6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1E10" w14:textId="77777777" w:rsidR="00EC6BE5" w:rsidRDefault="00EC6BE5">
      <w:pPr>
        <w:spacing w:after="0" w:line="240" w:lineRule="auto"/>
      </w:pPr>
      <w:r>
        <w:separator/>
      </w:r>
    </w:p>
  </w:footnote>
  <w:footnote w:type="continuationSeparator" w:id="0">
    <w:p w14:paraId="3EF0D676" w14:textId="77777777" w:rsidR="00EC6BE5" w:rsidRDefault="00EC6BE5">
      <w:pPr>
        <w:spacing w:after="0" w:line="240" w:lineRule="auto"/>
      </w:pPr>
      <w:r>
        <w:continuationSeparator/>
      </w:r>
    </w:p>
  </w:footnote>
  <w:footnote w:type="continuationNotice" w:id="1">
    <w:p w14:paraId="5FA249A4" w14:textId="77777777" w:rsidR="00EC6BE5" w:rsidRDefault="00EC6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E3CD2"/>
    <w:multiLevelType w:val="multilevel"/>
    <w:tmpl w:val="0748C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6"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8"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1"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2"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6"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7"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2"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3"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5"/>
  </w:num>
  <w:num w:numId="2" w16cid:durableId="2074084998">
    <w:abstractNumId w:val="10"/>
  </w:num>
  <w:num w:numId="3" w16cid:durableId="2061980652">
    <w:abstractNumId w:val="11"/>
  </w:num>
  <w:num w:numId="4" w16cid:durableId="1121149368">
    <w:abstractNumId w:val="0"/>
  </w:num>
  <w:num w:numId="5" w16cid:durableId="1404719180">
    <w:abstractNumId w:val="7"/>
  </w:num>
  <w:num w:numId="6" w16cid:durableId="2124952799">
    <w:abstractNumId w:val="16"/>
  </w:num>
  <w:num w:numId="7" w16cid:durableId="1115753467">
    <w:abstractNumId w:val="15"/>
  </w:num>
  <w:num w:numId="8" w16cid:durableId="1398089728">
    <w:abstractNumId w:val="21"/>
  </w:num>
  <w:num w:numId="9" w16cid:durableId="1839809896">
    <w:abstractNumId w:val="22"/>
  </w:num>
  <w:num w:numId="10" w16cid:durableId="1797602590">
    <w:abstractNumId w:val="17"/>
  </w:num>
  <w:num w:numId="11" w16cid:durableId="1823153999">
    <w:abstractNumId w:val="12"/>
  </w:num>
  <w:num w:numId="12" w16cid:durableId="1802920181">
    <w:abstractNumId w:val="13"/>
  </w:num>
  <w:num w:numId="13" w16cid:durableId="2079135608">
    <w:abstractNumId w:val="23"/>
  </w:num>
  <w:num w:numId="14" w16cid:durableId="1541818571">
    <w:abstractNumId w:val="9"/>
  </w:num>
  <w:num w:numId="15" w16cid:durableId="880555326">
    <w:abstractNumId w:val="20"/>
  </w:num>
  <w:num w:numId="16" w16cid:durableId="58136859">
    <w:abstractNumId w:val="14"/>
  </w:num>
  <w:num w:numId="17" w16cid:durableId="1664121721">
    <w:abstractNumId w:val="6"/>
  </w:num>
  <w:num w:numId="18" w16cid:durableId="1617367736">
    <w:abstractNumId w:val="19"/>
  </w:num>
  <w:num w:numId="19" w16cid:durableId="1798067476">
    <w:abstractNumId w:val="8"/>
  </w:num>
  <w:num w:numId="20" w16cid:durableId="237518245">
    <w:abstractNumId w:val="4"/>
  </w:num>
  <w:num w:numId="21" w16cid:durableId="910697712">
    <w:abstractNumId w:val="2"/>
  </w:num>
  <w:num w:numId="22" w16cid:durableId="1804693029">
    <w:abstractNumId w:val="1"/>
  </w:num>
  <w:num w:numId="23" w16cid:durableId="2061829717">
    <w:abstractNumId w:val="18"/>
  </w:num>
  <w:num w:numId="24" w16cid:durableId="23751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855"/>
    <w:rsid w:val="0001311E"/>
    <w:rsid w:val="00023134"/>
    <w:rsid w:val="000233F3"/>
    <w:rsid w:val="00024260"/>
    <w:rsid w:val="00025DDD"/>
    <w:rsid w:val="00026ACE"/>
    <w:rsid w:val="000312CE"/>
    <w:rsid w:val="000338AC"/>
    <w:rsid w:val="00034612"/>
    <w:rsid w:val="00040969"/>
    <w:rsid w:val="0004132C"/>
    <w:rsid w:val="000413C9"/>
    <w:rsid w:val="000457BD"/>
    <w:rsid w:val="00046119"/>
    <w:rsid w:val="0004794A"/>
    <w:rsid w:val="0005024D"/>
    <w:rsid w:val="000519AC"/>
    <w:rsid w:val="00054149"/>
    <w:rsid w:val="0005697B"/>
    <w:rsid w:val="000622C3"/>
    <w:rsid w:val="00063A3C"/>
    <w:rsid w:val="000657D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24F"/>
    <w:rsid w:val="000C0987"/>
    <w:rsid w:val="000C33B4"/>
    <w:rsid w:val="000C3BE2"/>
    <w:rsid w:val="000C738A"/>
    <w:rsid w:val="000C7570"/>
    <w:rsid w:val="000D35DE"/>
    <w:rsid w:val="000D63FA"/>
    <w:rsid w:val="000E0272"/>
    <w:rsid w:val="000E1633"/>
    <w:rsid w:val="000E1B50"/>
    <w:rsid w:val="000E2CE1"/>
    <w:rsid w:val="000E45D8"/>
    <w:rsid w:val="000E5A36"/>
    <w:rsid w:val="000F0432"/>
    <w:rsid w:val="000F07E7"/>
    <w:rsid w:val="000F0C9E"/>
    <w:rsid w:val="000F0FEC"/>
    <w:rsid w:val="000F256A"/>
    <w:rsid w:val="000F2779"/>
    <w:rsid w:val="000F3DFD"/>
    <w:rsid w:val="000F456E"/>
    <w:rsid w:val="000F47E6"/>
    <w:rsid w:val="000F5397"/>
    <w:rsid w:val="000F7DA0"/>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0BF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87BB7"/>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3959"/>
    <w:rsid w:val="001C4214"/>
    <w:rsid w:val="001C4A53"/>
    <w:rsid w:val="001C7F21"/>
    <w:rsid w:val="001D01B6"/>
    <w:rsid w:val="001D039F"/>
    <w:rsid w:val="001D04BE"/>
    <w:rsid w:val="001D1735"/>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38AF"/>
    <w:rsid w:val="002146EB"/>
    <w:rsid w:val="00214F2A"/>
    <w:rsid w:val="002150A0"/>
    <w:rsid w:val="00215843"/>
    <w:rsid w:val="00222CE4"/>
    <w:rsid w:val="0022354C"/>
    <w:rsid w:val="00226AF6"/>
    <w:rsid w:val="0023186C"/>
    <w:rsid w:val="00231E99"/>
    <w:rsid w:val="00235EA2"/>
    <w:rsid w:val="00243E22"/>
    <w:rsid w:val="0025052D"/>
    <w:rsid w:val="0025125E"/>
    <w:rsid w:val="00252FCC"/>
    <w:rsid w:val="00253CB9"/>
    <w:rsid w:val="00254264"/>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B0B91"/>
    <w:rsid w:val="002B37CD"/>
    <w:rsid w:val="002B71D9"/>
    <w:rsid w:val="002B7918"/>
    <w:rsid w:val="002B7D2F"/>
    <w:rsid w:val="002C7CC1"/>
    <w:rsid w:val="002D0209"/>
    <w:rsid w:val="002D50B8"/>
    <w:rsid w:val="002D583C"/>
    <w:rsid w:val="002D6E99"/>
    <w:rsid w:val="002D729E"/>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2A2D"/>
    <w:rsid w:val="00355F19"/>
    <w:rsid w:val="003658E7"/>
    <w:rsid w:val="0036663A"/>
    <w:rsid w:val="00367097"/>
    <w:rsid w:val="0036F75F"/>
    <w:rsid w:val="003721F5"/>
    <w:rsid w:val="003726CA"/>
    <w:rsid w:val="0037423F"/>
    <w:rsid w:val="00376103"/>
    <w:rsid w:val="0038068F"/>
    <w:rsid w:val="00382E11"/>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B6E97"/>
    <w:rsid w:val="003C1B69"/>
    <w:rsid w:val="003D2499"/>
    <w:rsid w:val="003D4C10"/>
    <w:rsid w:val="003D5ADB"/>
    <w:rsid w:val="003D5BBA"/>
    <w:rsid w:val="003D6984"/>
    <w:rsid w:val="003D78D4"/>
    <w:rsid w:val="003E1DCD"/>
    <w:rsid w:val="003E23AA"/>
    <w:rsid w:val="003E2764"/>
    <w:rsid w:val="003E39A1"/>
    <w:rsid w:val="003E4453"/>
    <w:rsid w:val="003E531D"/>
    <w:rsid w:val="003E7D20"/>
    <w:rsid w:val="003F203B"/>
    <w:rsid w:val="003F3920"/>
    <w:rsid w:val="003F4499"/>
    <w:rsid w:val="004028D8"/>
    <w:rsid w:val="00403029"/>
    <w:rsid w:val="004048A0"/>
    <w:rsid w:val="00413D01"/>
    <w:rsid w:val="0041501A"/>
    <w:rsid w:val="00417C1A"/>
    <w:rsid w:val="00421F14"/>
    <w:rsid w:val="00423633"/>
    <w:rsid w:val="00423B59"/>
    <w:rsid w:val="00423B9B"/>
    <w:rsid w:val="00431A79"/>
    <w:rsid w:val="00433BF1"/>
    <w:rsid w:val="00440B71"/>
    <w:rsid w:val="0044215A"/>
    <w:rsid w:val="00442B02"/>
    <w:rsid w:val="0044500D"/>
    <w:rsid w:val="0044672A"/>
    <w:rsid w:val="00451093"/>
    <w:rsid w:val="004515D7"/>
    <w:rsid w:val="00451E80"/>
    <w:rsid w:val="0046006A"/>
    <w:rsid w:val="0046046E"/>
    <w:rsid w:val="00463C5E"/>
    <w:rsid w:val="00463D5C"/>
    <w:rsid w:val="00464694"/>
    <w:rsid w:val="0047268A"/>
    <w:rsid w:val="00475B8D"/>
    <w:rsid w:val="004767C5"/>
    <w:rsid w:val="00477071"/>
    <w:rsid w:val="00477B9A"/>
    <w:rsid w:val="004811ED"/>
    <w:rsid w:val="004848A0"/>
    <w:rsid w:val="004911F6"/>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0731"/>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27EF"/>
    <w:rsid w:val="00552948"/>
    <w:rsid w:val="00553AAA"/>
    <w:rsid w:val="005618B1"/>
    <w:rsid w:val="00561DB5"/>
    <w:rsid w:val="00567F63"/>
    <w:rsid w:val="00577AD3"/>
    <w:rsid w:val="00580B96"/>
    <w:rsid w:val="0058303D"/>
    <w:rsid w:val="0059008E"/>
    <w:rsid w:val="005906B4"/>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4C8D"/>
    <w:rsid w:val="0065558F"/>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E4464"/>
    <w:rsid w:val="006E5E77"/>
    <w:rsid w:val="006F24A3"/>
    <w:rsid w:val="006F42CD"/>
    <w:rsid w:val="00701058"/>
    <w:rsid w:val="00702EB4"/>
    <w:rsid w:val="0071094E"/>
    <w:rsid w:val="0071488B"/>
    <w:rsid w:val="007179F3"/>
    <w:rsid w:val="00720DC1"/>
    <w:rsid w:val="00721C7B"/>
    <w:rsid w:val="007250F8"/>
    <w:rsid w:val="00733B19"/>
    <w:rsid w:val="00735836"/>
    <w:rsid w:val="0073717D"/>
    <w:rsid w:val="00741001"/>
    <w:rsid w:val="00741252"/>
    <w:rsid w:val="00745E6B"/>
    <w:rsid w:val="00754872"/>
    <w:rsid w:val="00755A5D"/>
    <w:rsid w:val="007570CA"/>
    <w:rsid w:val="00760A44"/>
    <w:rsid w:val="007761DD"/>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A6FAA"/>
    <w:rsid w:val="007B04B0"/>
    <w:rsid w:val="007B19EF"/>
    <w:rsid w:val="007B78AF"/>
    <w:rsid w:val="007C05B5"/>
    <w:rsid w:val="007C28C3"/>
    <w:rsid w:val="007C312E"/>
    <w:rsid w:val="007C45B5"/>
    <w:rsid w:val="007C49E7"/>
    <w:rsid w:val="007C760E"/>
    <w:rsid w:val="007D41D8"/>
    <w:rsid w:val="007D4D91"/>
    <w:rsid w:val="007D79DE"/>
    <w:rsid w:val="007E031A"/>
    <w:rsid w:val="007E32D9"/>
    <w:rsid w:val="007E6283"/>
    <w:rsid w:val="007F0F98"/>
    <w:rsid w:val="007F5753"/>
    <w:rsid w:val="007F7F8A"/>
    <w:rsid w:val="00800CE1"/>
    <w:rsid w:val="008020C7"/>
    <w:rsid w:val="00802870"/>
    <w:rsid w:val="00804B4E"/>
    <w:rsid w:val="00804FCB"/>
    <w:rsid w:val="00806597"/>
    <w:rsid w:val="008074FA"/>
    <w:rsid w:val="00807C56"/>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250D"/>
    <w:rsid w:val="008C3215"/>
    <w:rsid w:val="008C4A82"/>
    <w:rsid w:val="008C6D6A"/>
    <w:rsid w:val="008D2AE9"/>
    <w:rsid w:val="008D4401"/>
    <w:rsid w:val="008D4A21"/>
    <w:rsid w:val="008D56BB"/>
    <w:rsid w:val="008D58EA"/>
    <w:rsid w:val="008D6252"/>
    <w:rsid w:val="008D7637"/>
    <w:rsid w:val="008E0EAA"/>
    <w:rsid w:val="008E12A2"/>
    <w:rsid w:val="008E2454"/>
    <w:rsid w:val="008F169A"/>
    <w:rsid w:val="0090037C"/>
    <w:rsid w:val="0090111A"/>
    <w:rsid w:val="00902063"/>
    <w:rsid w:val="0090275F"/>
    <w:rsid w:val="0090313E"/>
    <w:rsid w:val="009052D7"/>
    <w:rsid w:val="00906E25"/>
    <w:rsid w:val="0091524D"/>
    <w:rsid w:val="00915A64"/>
    <w:rsid w:val="00917085"/>
    <w:rsid w:val="00923CFF"/>
    <w:rsid w:val="00924411"/>
    <w:rsid w:val="00924DA0"/>
    <w:rsid w:val="0092668E"/>
    <w:rsid w:val="00931FC7"/>
    <w:rsid w:val="00934B23"/>
    <w:rsid w:val="00937B8A"/>
    <w:rsid w:val="00938911"/>
    <w:rsid w:val="009426FE"/>
    <w:rsid w:val="00945685"/>
    <w:rsid w:val="009469D3"/>
    <w:rsid w:val="00947C30"/>
    <w:rsid w:val="00954596"/>
    <w:rsid w:val="00955111"/>
    <w:rsid w:val="009577AA"/>
    <w:rsid w:val="0096154D"/>
    <w:rsid w:val="00970F49"/>
    <w:rsid w:val="009727E7"/>
    <w:rsid w:val="009743DE"/>
    <w:rsid w:val="0097617A"/>
    <w:rsid w:val="00977B82"/>
    <w:rsid w:val="0098109F"/>
    <w:rsid w:val="00982B69"/>
    <w:rsid w:val="00983241"/>
    <w:rsid w:val="00983D74"/>
    <w:rsid w:val="00986650"/>
    <w:rsid w:val="00993A2F"/>
    <w:rsid w:val="00995616"/>
    <w:rsid w:val="00996B28"/>
    <w:rsid w:val="009A181D"/>
    <w:rsid w:val="009A2300"/>
    <w:rsid w:val="009A2809"/>
    <w:rsid w:val="009A3560"/>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7A62"/>
    <w:rsid w:val="00A17BA7"/>
    <w:rsid w:val="00A214B9"/>
    <w:rsid w:val="00A229C1"/>
    <w:rsid w:val="00A24697"/>
    <w:rsid w:val="00A2734C"/>
    <w:rsid w:val="00A31289"/>
    <w:rsid w:val="00A31D88"/>
    <w:rsid w:val="00A3254F"/>
    <w:rsid w:val="00A32BD5"/>
    <w:rsid w:val="00A41410"/>
    <w:rsid w:val="00A45402"/>
    <w:rsid w:val="00A5053B"/>
    <w:rsid w:val="00A5262F"/>
    <w:rsid w:val="00A52D6C"/>
    <w:rsid w:val="00A56AC5"/>
    <w:rsid w:val="00A61B36"/>
    <w:rsid w:val="00A62246"/>
    <w:rsid w:val="00A6579B"/>
    <w:rsid w:val="00A6679A"/>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DD4"/>
    <w:rsid w:val="00B0789B"/>
    <w:rsid w:val="00B15156"/>
    <w:rsid w:val="00B16785"/>
    <w:rsid w:val="00B169F7"/>
    <w:rsid w:val="00B17901"/>
    <w:rsid w:val="00B22DCA"/>
    <w:rsid w:val="00B23336"/>
    <w:rsid w:val="00B23BA0"/>
    <w:rsid w:val="00B26782"/>
    <w:rsid w:val="00B312B5"/>
    <w:rsid w:val="00B41C35"/>
    <w:rsid w:val="00B41F5D"/>
    <w:rsid w:val="00B4208E"/>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87A3F"/>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B40E6"/>
    <w:rsid w:val="00BC2FC2"/>
    <w:rsid w:val="00BC3F50"/>
    <w:rsid w:val="00BC7C70"/>
    <w:rsid w:val="00BD394F"/>
    <w:rsid w:val="00BD6E51"/>
    <w:rsid w:val="00BE04EF"/>
    <w:rsid w:val="00BE1F64"/>
    <w:rsid w:val="00BF0203"/>
    <w:rsid w:val="00BF19A2"/>
    <w:rsid w:val="00C00B90"/>
    <w:rsid w:val="00C02651"/>
    <w:rsid w:val="00C035E6"/>
    <w:rsid w:val="00C03C93"/>
    <w:rsid w:val="00C06FF5"/>
    <w:rsid w:val="00C11235"/>
    <w:rsid w:val="00C12473"/>
    <w:rsid w:val="00C12B8A"/>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A7A6E"/>
    <w:rsid w:val="00CB3C5B"/>
    <w:rsid w:val="00CB49CC"/>
    <w:rsid w:val="00CB58DF"/>
    <w:rsid w:val="00CB5A65"/>
    <w:rsid w:val="00CB61D8"/>
    <w:rsid w:val="00CC09AD"/>
    <w:rsid w:val="00CC1C74"/>
    <w:rsid w:val="00CC24B5"/>
    <w:rsid w:val="00CC397E"/>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1D78"/>
    <w:rsid w:val="00D0639C"/>
    <w:rsid w:val="00D0669D"/>
    <w:rsid w:val="00D1095A"/>
    <w:rsid w:val="00D132AF"/>
    <w:rsid w:val="00D133B4"/>
    <w:rsid w:val="00D2014A"/>
    <w:rsid w:val="00D2248C"/>
    <w:rsid w:val="00D24F92"/>
    <w:rsid w:val="00D26649"/>
    <w:rsid w:val="00D3261E"/>
    <w:rsid w:val="00D3431B"/>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1CCB"/>
    <w:rsid w:val="00D8320C"/>
    <w:rsid w:val="00D8675C"/>
    <w:rsid w:val="00D87E86"/>
    <w:rsid w:val="00D9100D"/>
    <w:rsid w:val="00D92018"/>
    <w:rsid w:val="00D92230"/>
    <w:rsid w:val="00D979F0"/>
    <w:rsid w:val="00DA334E"/>
    <w:rsid w:val="00DA4A50"/>
    <w:rsid w:val="00DA4C12"/>
    <w:rsid w:val="00DA669D"/>
    <w:rsid w:val="00DB0778"/>
    <w:rsid w:val="00DB3D6F"/>
    <w:rsid w:val="00DB5CCC"/>
    <w:rsid w:val="00DB6E82"/>
    <w:rsid w:val="00DB7E0C"/>
    <w:rsid w:val="00DC7393"/>
    <w:rsid w:val="00DC7854"/>
    <w:rsid w:val="00DD0D75"/>
    <w:rsid w:val="00DD2EF4"/>
    <w:rsid w:val="00DE3950"/>
    <w:rsid w:val="00DE40A9"/>
    <w:rsid w:val="00DE54F5"/>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A22"/>
    <w:rsid w:val="00EA5711"/>
    <w:rsid w:val="00EA6D23"/>
    <w:rsid w:val="00EB24CD"/>
    <w:rsid w:val="00EB4086"/>
    <w:rsid w:val="00EB7733"/>
    <w:rsid w:val="00EB7A86"/>
    <w:rsid w:val="00EC5CA5"/>
    <w:rsid w:val="00EC6359"/>
    <w:rsid w:val="00EC6BE5"/>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78F"/>
    <w:rsid w:val="00F04E51"/>
    <w:rsid w:val="00F0665D"/>
    <w:rsid w:val="00F070F3"/>
    <w:rsid w:val="00F101D8"/>
    <w:rsid w:val="00F114D0"/>
    <w:rsid w:val="00F11F71"/>
    <w:rsid w:val="00F166C0"/>
    <w:rsid w:val="00F17E2F"/>
    <w:rsid w:val="00F2658F"/>
    <w:rsid w:val="00F27BA4"/>
    <w:rsid w:val="00F31E7C"/>
    <w:rsid w:val="00F3212E"/>
    <w:rsid w:val="00F34848"/>
    <w:rsid w:val="00F431E3"/>
    <w:rsid w:val="00F44173"/>
    <w:rsid w:val="00F442A4"/>
    <w:rsid w:val="00F47132"/>
    <w:rsid w:val="00F51738"/>
    <w:rsid w:val="00F51E42"/>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4A54"/>
    <w:rsid w:val="00F94B65"/>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E1E9A"/>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BADD43"/>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5C96D3"/>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1CE6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054077"/>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60E6A"/>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3F2F10"/>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B2ADA6"/>
    <w:rsid w:val="6AE463D8"/>
    <w:rsid w:val="6B23FDE7"/>
    <w:rsid w:val="6B340738"/>
    <w:rsid w:val="6B3BCEE5"/>
    <w:rsid w:val="6B5807CA"/>
    <w:rsid w:val="6B5B7DED"/>
    <w:rsid w:val="6B67B10E"/>
    <w:rsid w:val="6B7C8E05"/>
    <w:rsid w:val="6BC76F59"/>
    <w:rsid w:val="6BFAE574"/>
    <w:rsid w:val="6C497F64"/>
    <w:rsid w:val="6CB74832"/>
    <w:rsid w:val="6CC755F1"/>
    <w:rsid w:val="6CE6C308"/>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iste@ideaprim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2747</Words>
  <Characters>1567</Characters>
  <Application>Microsoft Office Word</Application>
  <DocSecurity>0</DocSecurity>
  <Lines>13</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2026-03-05T08:18:00Z</dcterms:created>
  <dcterms:modified xsi:type="dcterms:W3CDTF">2026-03-05T08:19:00Z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