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50D1" w14:textId="2075B277" w:rsidR="009A49B6" w:rsidRPr="00972298" w:rsidRDefault="000004D5" w:rsidP="00C215F9">
      <w:pPr>
        <w:jc w:val="both"/>
        <w:rPr>
          <w:rFonts w:ascii="Arial" w:hAnsi="Arial" w:cs="Arial"/>
          <w:sz w:val="22"/>
          <w:szCs w:val="22"/>
          <w:lang w:val="lt-LT"/>
        </w:rPr>
      </w:pPr>
      <w:r w:rsidRPr="00972298">
        <w:rPr>
          <w:rFonts w:ascii="Arial" w:hAnsi="Arial" w:cs="Arial"/>
          <w:sz w:val="22"/>
          <w:szCs w:val="22"/>
          <w:lang w:val="lt-LT"/>
        </w:rPr>
        <w:t>Pranešimas žiniasklaidai</w:t>
      </w:r>
      <w:r w:rsidR="006C750F" w:rsidRPr="00972298">
        <w:rPr>
          <w:rFonts w:ascii="Arial" w:hAnsi="Arial" w:cs="Arial"/>
          <w:sz w:val="22"/>
          <w:szCs w:val="22"/>
          <w:lang w:val="lt-LT"/>
        </w:rPr>
        <w:t xml:space="preserve"> </w:t>
      </w:r>
    </w:p>
    <w:p w14:paraId="2C16FD5E" w14:textId="59E19A0F" w:rsidR="000004D5" w:rsidRPr="00972298" w:rsidRDefault="000004D5" w:rsidP="00C215F9">
      <w:pPr>
        <w:jc w:val="both"/>
        <w:rPr>
          <w:rFonts w:ascii="Arial" w:hAnsi="Arial" w:cs="Arial"/>
          <w:sz w:val="22"/>
          <w:szCs w:val="22"/>
          <w:lang w:val="lt-LT"/>
        </w:rPr>
      </w:pPr>
      <w:r w:rsidRPr="00972298">
        <w:rPr>
          <w:rFonts w:ascii="Arial" w:hAnsi="Arial" w:cs="Arial"/>
          <w:sz w:val="22"/>
          <w:szCs w:val="22"/>
          <w:lang w:val="lt-LT"/>
        </w:rPr>
        <w:t>2025 m. rugsėjo 18 d.</w:t>
      </w:r>
    </w:p>
    <w:p w14:paraId="44CD5979" w14:textId="77777777" w:rsidR="009A49B6" w:rsidRPr="00972298" w:rsidRDefault="009A49B6" w:rsidP="00C215F9">
      <w:pPr>
        <w:jc w:val="both"/>
        <w:rPr>
          <w:rFonts w:ascii="Arial" w:hAnsi="Arial" w:cs="Arial"/>
          <w:sz w:val="22"/>
          <w:szCs w:val="22"/>
          <w:lang w:val="lt-LT"/>
        </w:rPr>
      </w:pPr>
    </w:p>
    <w:p w14:paraId="3A4C2C00" w14:textId="77777777" w:rsidR="000004D5" w:rsidRPr="00972298" w:rsidRDefault="000004D5" w:rsidP="006C750F">
      <w:pPr>
        <w:jc w:val="center"/>
        <w:rPr>
          <w:rFonts w:ascii="Arial" w:hAnsi="Arial" w:cs="Arial"/>
          <w:b/>
          <w:bCs/>
          <w:sz w:val="26"/>
          <w:szCs w:val="26"/>
          <w:lang w:val="lt-LT"/>
        </w:rPr>
      </w:pPr>
    </w:p>
    <w:p w14:paraId="0E490B27" w14:textId="02B42BC9" w:rsidR="000004D5" w:rsidRPr="00972298" w:rsidRDefault="000004D5" w:rsidP="000004D5">
      <w:pPr>
        <w:jc w:val="center"/>
        <w:rPr>
          <w:rFonts w:ascii="Arial" w:hAnsi="Arial" w:cs="Arial"/>
          <w:b/>
          <w:bCs/>
          <w:sz w:val="26"/>
          <w:szCs w:val="26"/>
          <w:lang w:val="lt-LT"/>
        </w:rPr>
      </w:pPr>
      <w:r w:rsidRPr="00972298">
        <w:rPr>
          <w:rFonts w:ascii="Arial" w:hAnsi="Arial" w:cs="Arial"/>
          <w:b/>
          <w:bCs/>
          <w:sz w:val="26"/>
          <w:szCs w:val="26"/>
          <w:lang w:val="lt-LT"/>
        </w:rPr>
        <w:t>Rygoje vyks prestižinis ABSL verslo lyderių forumas</w:t>
      </w:r>
    </w:p>
    <w:p w14:paraId="6152AEB4" w14:textId="77777777" w:rsidR="000004D5" w:rsidRPr="00972298" w:rsidRDefault="000004D5" w:rsidP="000004D5">
      <w:pPr>
        <w:jc w:val="center"/>
        <w:rPr>
          <w:rFonts w:ascii="Arial" w:hAnsi="Arial" w:cs="Arial"/>
          <w:b/>
          <w:bCs/>
          <w:sz w:val="26"/>
          <w:szCs w:val="26"/>
          <w:lang w:val="lt-LT"/>
        </w:rPr>
      </w:pPr>
    </w:p>
    <w:p w14:paraId="2F6FA9AC" w14:textId="5ADEF81F" w:rsidR="00972298" w:rsidRPr="00972298" w:rsidRDefault="000004D5" w:rsidP="000004D5">
      <w:pPr>
        <w:jc w:val="both"/>
        <w:rPr>
          <w:rFonts w:ascii="Arial" w:hAnsi="Arial" w:cs="Arial"/>
          <w:b/>
          <w:bCs/>
          <w:lang w:val="lt-LT"/>
        </w:rPr>
      </w:pPr>
      <w:r w:rsidRPr="00972298">
        <w:rPr>
          <w:rFonts w:ascii="Arial" w:hAnsi="Arial" w:cs="Arial"/>
          <w:b/>
          <w:bCs/>
          <w:lang w:val="lt-LT"/>
        </w:rPr>
        <w:t>Rugsėjo 25–26 dienomis Rygoje, Latvijoje, vyks Verslo paslaugų lyderių asociacijos (ABSL) forumas „Kurti ir užtikrinti ateitį – dabar!“. Šis prestižinis tarptautinis renginys, organizuojamas bendradarbiaujant su Rygos savivaldybe bei Rygos investicijų ir turizmo agentūra (RITA), suburs pasaulio verslo lyderius, ekspertus, politikos formuotojus ir novatorius. Jie dvi dienas diskutuos apie tendencijas ir ieškos sprendimų, kaip užtikrinti tvarią verslo plėtrą Europoje ir už jos ribų šiuo neapibrėžtu laikotarpiu, kurį smarkiai veikia geopolitinė padėtis.</w:t>
      </w:r>
    </w:p>
    <w:p w14:paraId="7818C0EB" w14:textId="77777777" w:rsidR="00972298" w:rsidRDefault="00972298" w:rsidP="000004D5">
      <w:pPr>
        <w:jc w:val="both"/>
        <w:rPr>
          <w:rFonts w:ascii="Arial" w:hAnsi="Arial" w:cs="Arial"/>
          <w:lang w:val="lt-LT"/>
        </w:rPr>
      </w:pPr>
    </w:p>
    <w:p w14:paraId="260E42B2" w14:textId="69CCFD27" w:rsidR="000004D5" w:rsidRPr="00972298" w:rsidRDefault="000004D5" w:rsidP="000004D5">
      <w:pPr>
        <w:jc w:val="both"/>
        <w:rPr>
          <w:rFonts w:ascii="Arial" w:hAnsi="Arial" w:cs="Arial"/>
          <w:lang w:val="lt-LT"/>
        </w:rPr>
      </w:pPr>
      <w:r w:rsidRPr="00972298">
        <w:rPr>
          <w:rFonts w:ascii="Arial" w:hAnsi="Arial" w:cs="Arial"/>
          <w:lang w:val="lt-LT"/>
        </w:rPr>
        <w:t xml:space="preserve">Forumą pradės ABSL pirmininkas </w:t>
      </w:r>
      <w:proofErr w:type="spellStart"/>
      <w:r w:rsidRPr="00972298">
        <w:rPr>
          <w:rFonts w:ascii="Arial" w:hAnsi="Arial" w:cs="Arial"/>
          <w:lang w:val="lt-LT"/>
        </w:rPr>
        <w:t>Jacekas</w:t>
      </w:r>
      <w:proofErr w:type="spellEnd"/>
      <w:r w:rsidRPr="00972298">
        <w:rPr>
          <w:rFonts w:ascii="Arial" w:hAnsi="Arial" w:cs="Arial"/>
          <w:lang w:val="lt-LT"/>
        </w:rPr>
        <w:t xml:space="preserve"> </w:t>
      </w:r>
      <w:proofErr w:type="spellStart"/>
      <w:r w:rsidRPr="00972298">
        <w:rPr>
          <w:rFonts w:ascii="Arial" w:hAnsi="Arial" w:cs="Arial"/>
          <w:lang w:val="lt-LT"/>
        </w:rPr>
        <w:t>Levernesas</w:t>
      </w:r>
      <w:proofErr w:type="spellEnd"/>
      <w:r w:rsidRPr="00972298">
        <w:rPr>
          <w:rFonts w:ascii="Arial" w:hAnsi="Arial" w:cs="Arial"/>
          <w:lang w:val="lt-LT"/>
        </w:rPr>
        <w:t xml:space="preserve"> ir Rygos meras </w:t>
      </w:r>
      <w:proofErr w:type="spellStart"/>
      <w:r w:rsidRPr="00972298">
        <w:rPr>
          <w:rFonts w:ascii="Arial" w:hAnsi="Arial" w:cs="Arial"/>
          <w:lang w:val="lt-LT"/>
        </w:rPr>
        <w:t>Viesturas</w:t>
      </w:r>
      <w:proofErr w:type="spellEnd"/>
      <w:r w:rsidRPr="00972298">
        <w:rPr>
          <w:rFonts w:ascii="Arial" w:hAnsi="Arial" w:cs="Arial"/>
          <w:lang w:val="lt-LT"/>
        </w:rPr>
        <w:t xml:space="preserve"> </w:t>
      </w:r>
      <w:proofErr w:type="spellStart"/>
      <w:r w:rsidRPr="00972298">
        <w:rPr>
          <w:rFonts w:ascii="Arial" w:hAnsi="Arial" w:cs="Arial"/>
          <w:lang w:val="lt-LT"/>
        </w:rPr>
        <w:t>Kleinbergas</w:t>
      </w:r>
      <w:proofErr w:type="spellEnd"/>
      <w:r w:rsidRPr="00972298">
        <w:rPr>
          <w:rFonts w:ascii="Arial" w:hAnsi="Arial" w:cs="Arial"/>
          <w:lang w:val="lt-LT"/>
        </w:rPr>
        <w:t xml:space="preserve">. Vėliau vyks diskusija „Galios balsas: tikėkis netikėto. Kaip vadovauti ir stiprinti sprendimų priėmimą neapibrėžtumo laikais“. Joje dalyvaus buvęs NATO karinio komiteto pirmininkas admirolas </w:t>
      </w:r>
      <w:proofErr w:type="spellStart"/>
      <w:r w:rsidRPr="00972298">
        <w:rPr>
          <w:rFonts w:ascii="Arial" w:hAnsi="Arial" w:cs="Arial"/>
          <w:lang w:val="lt-LT"/>
        </w:rPr>
        <w:t>Robas</w:t>
      </w:r>
      <w:proofErr w:type="spellEnd"/>
      <w:r w:rsidRPr="00972298">
        <w:rPr>
          <w:rFonts w:ascii="Arial" w:hAnsi="Arial" w:cs="Arial"/>
          <w:lang w:val="lt-LT"/>
        </w:rPr>
        <w:t xml:space="preserve"> </w:t>
      </w:r>
      <w:proofErr w:type="spellStart"/>
      <w:r w:rsidRPr="00972298">
        <w:rPr>
          <w:rFonts w:ascii="Arial" w:hAnsi="Arial" w:cs="Arial"/>
          <w:lang w:val="lt-LT"/>
        </w:rPr>
        <w:t>Baueris</w:t>
      </w:r>
      <w:proofErr w:type="spellEnd"/>
      <w:r w:rsidRPr="00972298">
        <w:rPr>
          <w:rFonts w:ascii="Arial" w:hAnsi="Arial" w:cs="Arial"/>
          <w:lang w:val="lt-LT"/>
        </w:rPr>
        <w:t xml:space="preserve">, Lenkijos Nacionalinio saugumo biuro vadovas </w:t>
      </w:r>
      <w:proofErr w:type="spellStart"/>
      <w:r w:rsidRPr="00972298">
        <w:rPr>
          <w:rFonts w:ascii="Arial" w:hAnsi="Arial" w:cs="Arial"/>
          <w:lang w:val="lt-LT"/>
        </w:rPr>
        <w:t>Jacekas</w:t>
      </w:r>
      <w:proofErr w:type="spellEnd"/>
      <w:r w:rsidRPr="00972298">
        <w:rPr>
          <w:rFonts w:ascii="Arial" w:hAnsi="Arial" w:cs="Arial"/>
          <w:lang w:val="lt-LT"/>
        </w:rPr>
        <w:t xml:space="preserve"> </w:t>
      </w:r>
      <w:proofErr w:type="spellStart"/>
      <w:r w:rsidRPr="00972298">
        <w:rPr>
          <w:rFonts w:ascii="Arial" w:hAnsi="Arial" w:cs="Arial"/>
          <w:lang w:val="lt-LT"/>
        </w:rPr>
        <w:t>Siewiera</w:t>
      </w:r>
      <w:proofErr w:type="spellEnd"/>
      <w:r w:rsidRPr="00972298">
        <w:rPr>
          <w:rFonts w:ascii="Arial" w:hAnsi="Arial" w:cs="Arial"/>
          <w:lang w:val="lt-LT"/>
        </w:rPr>
        <w:t xml:space="preserve"> ir </w:t>
      </w:r>
      <w:r w:rsidR="00972298">
        <w:rPr>
          <w:rFonts w:ascii="Arial" w:hAnsi="Arial" w:cs="Arial"/>
          <w:lang w:val="lt-LT"/>
        </w:rPr>
        <w:t xml:space="preserve">tarptautinės bendrovės </w:t>
      </w:r>
      <w:r w:rsidRPr="00972298">
        <w:rPr>
          <w:rFonts w:ascii="Arial" w:hAnsi="Arial" w:cs="Arial"/>
          <w:lang w:val="lt-LT"/>
        </w:rPr>
        <w:t>„</w:t>
      </w:r>
      <w:proofErr w:type="spellStart"/>
      <w:r w:rsidRPr="00972298">
        <w:rPr>
          <w:rFonts w:ascii="Arial" w:hAnsi="Arial" w:cs="Arial"/>
          <w:lang w:val="lt-LT"/>
        </w:rPr>
        <w:t>Accenture</w:t>
      </w:r>
      <w:proofErr w:type="spellEnd"/>
      <w:r w:rsidRPr="00972298">
        <w:rPr>
          <w:rFonts w:ascii="Arial" w:hAnsi="Arial" w:cs="Arial"/>
          <w:lang w:val="lt-LT"/>
        </w:rPr>
        <w:t xml:space="preserve">“ Prancūzijos padalinio valdybos pirmininkas </w:t>
      </w:r>
      <w:proofErr w:type="spellStart"/>
      <w:r w:rsidRPr="00972298">
        <w:rPr>
          <w:rFonts w:ascii="Arial" w:hAnsi="Arial" w:cs="Arial"/>
          <w:lang w:val="lt-LT"/>
        </w:rPr>
        <w:t>Olivier</w:t>
      </w:r>
      <w:proofErr w:type="spellEnd"/>
      <w:r w:rsidRPr="00972298">
        <w:rPr>
          <w:rFonts w:ascii="Arial" w:hAnsi="Arial" w:cs="Arial"/>
          <w:lang w:val="lt-LT"/>
        </w:rPr>
        <w:t xml:space="preserve"> </w:t>
      </w:r>
      <w:proofErr w:type="spellStart"/>
      <w:r w:rsidRPr="00972298">
        <w:rPr>
          <w:rFonts w:ascii="Arial" w:hAnsi="Arial" w:cs="Arial"/>
          <w:lang w:val="lt-LT"/>
        </w:rPr>
        <w:t>Girard</w:t>
      </w:r>
      <w:proofErr w:type="spellEnd"/>
      <w:r w:rsidRPr="00972298">
        <w:rPr>
          <w:rFonts w:ascii="Arial" w:hAnsi="Arial" w:cs="Arial"/>
          <w:lang w:val="lt-LT"/>
        </w:rPr>
        <w:t>.</w:t>
      </w:r>
    </w:p>
    <w:p w14:paraId="32AE116F" w14:textId="77777777" w:rsidR="000004D5" w:rsidRPr="00972298" w:rsidRDefault="000004D5" w:rsidP="000004D5">
      <w:pPr>
        <w:jc w:val="both"/>
        <w:rPr>
          <w:rFonts w:ascii="Arial" w:hAnsi="Arial" w:cs="Arial"/>
          <w:lang w:val="lt-LT"/>
        </w:rPr>
      </w:pPr>
    </w:p>
    <w:p w14:paraId="0C21799D" w14:textId="380530E6" w:rsidR="000004D5" w:rsidRPr="00972298" w:rsidRDefault="000004D5" w:rsidP="000004D5">
      <w:pPr>
        <w:jc w:val="both"/>
        <w:rPr>
          <w:rFonts w:ascii="Arial" w:hAnsi="Arial" w:cs="Arial"/>
          <w:lang w:val="lt-LT"/>
        </w:rPr>
      </w:pPr>
      <w:r w:rsidRPr="00972298">
        <w:rPr>
          <w:rFonts w:ascii="Arial" w:hAnsi="Arial" w:cs="Arial"/>
          <w:lang w:val="lt-LT"/>
        </w:rPr>
        <w:t>Renginio metu taip pat bus pristatyta ABSL parengta Europos ataskaita „Verslo efektyvumo ir konkurencingumo didinimas per verslo paslaugų industriją“.</w:t>
      </w:r>
    </w:p>
    <w:p w14:paraId="53C0DD71" w14:textId="77777777" w:rsidR="002C3406" w:rsidRPr="00972298" w:rsidRDefault="002C3406" w:rsidP="000004D5">
      <w:pPr>
        <w:jc w:val="both"/>
        <w:rPr>
          <w:rFonts w:ascii="Arial" w:hAnsi="Arial" w:cs="Arial"/>
          <w:lang w:val="lt-LT"/>
        </w:rPr>
      </w:pPr>
    </w:p>
    <w:p w14:paraId="4A1D3FAF" w14:textId="2A843C9E" w:rsidR="002C3406" w:rsidRPr="00972298" w:rsidRDefault="002C3406" w:rsidP="002C3406">
      <w:pPr>
        <w:jc w:val="both"/>
        <w:rPr>
          <w:rFonts w:ascii="Arial" w:hAnsi="Arial" w:cs="Arial"/>
          <w:lang w:val="lt-LT"/>
        </w:rPr>
      </w:pPr>
      <w:r w:rsidRPr="00972298">
        <w:rPr>
          <w:rFonts w:ascii="Arial" w:hAnsi="Arial" w:cs="Arial"/>
          <w:lang w:val="lt-LT"/>
        </w:rPr>
        <w:t xml:space="preserve">„Ryga džiaugiasi galėdama priimti ABSL verslo lyderių forumą ir jo dalyvius iš visos Europos bei pasaulio. </w:t>
      </w:r>
      <w:r w:rsidR="00972298">
        <w:rPr>
          <w:rFonts w:ascii="Arial" w:hAnsi="Arial" w:cs="Arial"/>
          <w:lang w:val="lt-LT"/>
        </w:rPr>
        <w:t>Mūsų miestas yra vieta</w:t>
      </w:r>
      <w:r w:rsidRPr="00972298">
        <w:rPr>
          <w:rFonts w:ascii="Arial" w:hAnsi="Arial" w:cs="Arial"/>
          <w:lang w:val="lt-LT"/>
        </w:rPr>
        <w:t>, kur susitinka idėjos, patirtis ir naujos galimybės. Šis forumas – tai proga parodyti Rygą kaip atvirą</w:t>
      </w:r>
      <w:r w:rsidR="00972298">
        <w:rPr>
          <w:rFonts w:ascii="Arial" w:hAnsi="Arial" w:cs="Arial"/>
          <w:lang w:val="lt-LT"/>
        </w:rPr>
        <w:t xml:space="preserve"> ir</w:t>
      </w:r>
      <w:r w:rsidRPr="00972298">
        <w:rPr>
          <w:rFonts w:ascii="Arial" w:hAnsi="Arial" w:cs="Arial"/>
          <w:lang w:val="lt-LT"/>
        </w:rPr>
        <w:t xml:space="preserve"> dinamišką </w:t>
      </w:r>
      <w:r w:rsidR="00972298">
        <w:rPr>
          <w:rFonts w:ascii="Arial" w:hAnsi="Arial" w:cs="Arial"/>
          <w:lang w:val="lt-LT"/>
        </w:rPr>
        <w:t>miestą</w:t>
      </w:r>
      <w:r w:rsidRPr="00972298">
        <w:rPr>
          <w:rFonts w:ascii="Arial" w:hAnsi="Arial" w:cs="Arial"/>
          <w:lang w:val="lt-LT"/>
        </w:rPr>
        <w:t xml:space="preserve">, pasiruošusį stiprinti ryšius su verslo ir inovacijų lyderiais“, – sako Rygos meras V. </w:t>
      </w:r>
      <w:proofErr w:type="spellStart"/>
      <w:r w:rsidRPr="00972298">
        <w:rPr>
          <w:rFonts w:ascii="Arial" w:hAnsi="Arial" w:cs="Arial"/>
          <w:lang w:val="lt-LT"/>
        </w:rPr>
        <w:t>Kleinberga</w:t>
      </w:r>
      <w:proofErr w:type="spellEnd"/>
      <w:r w:rsidRPr="00972298">
        <w:rPr>
          <w:rFonts w:ascii="Arial" w:hAnsi="Arial" w:cs="Arial"/>
          <w:lang w:val="lt-LT"/>
        </w:rPr>
        <w:t>.</w:t>
      </w:r>
    </w:p>
    <w:p w14:paraId="241F0090" w14:textId="77777777" w:rsidR="002C3406" w:rsidRPr="00972298" w:rsidRDefault="002C3406" w:rsidP="002C3406">
      <w:pPr>
        <w:jc w:val="both"/>
        <w:rPr>
          <w:rFonts w:ascii="Arial" w:hAnsi="Arial" w:cs="Arial"/>
          <w:lang w:val="lt-LT"/>
        </w:rPr>
      </w:pPr>
    </w:p>
    <w:p w14:paraId="5F210553" w14:textId="40658940" w:rsidR="002C3406" w:rsidRPr="00972298" w:rsidRDefault="002C3406" w:rsidP="002C3406">
      <w:pPr>
        <w:jc w:val="both"/>
        <w:rPr>
          <w:rFonts w:ascii="Arial" w:hAnsi="Arial" w:cs="Arial"/>
          <w:lang w:val="lt-LT"/>
        </w:rPr>
      </w:pPr>
      <w:r w:rsidRPr="00972298">
        <w:rPr>
          <w:rFonts w:ascii="Arial" w:hAnsi="Arial" w:cs="Arial"/>
          <w:lang w:val="lt-LT"/>
        </w:rPr>
        <w:t>Šis tarptautinis forumas kasmet vyksta vis kitame Europos mieste. 2023 m. jis surengtas Vokietijos sostinėje Berlyne, o pernai – Portugalijos mieste Porte. Dėl ilgametės RITA patirties pritraukiant investuotojus ir pristatant Rygą tarptautinėje erdvėje, šiemet forumo vieta pasirinkta Latvijos sostinė. Tai rodo, kad Ryga auga ir stiprina savo, kaip verslo paslaugų centro, pozicijas.</w:t>
      </w:r>
    </w:p>
    <w:p w14:paraId="047448B1" w14:textId="77777777" w:rsidR="002C3406" w:rsidRPr="00972298" w:rsidRDefault="002C3406" w:rsidP="002C3406">
      <w:pPr>
        <w:jc w:val="both"/>
        <w:rPr>
          <w:rFonts w:ascii="Arial" w:hAnsi="Arial" w:cs="Arial"/>
          <w:lang w:val="lt-LT"/>
        </w:rPr>
      </w:pPr>
    </w:p>
    <w:p w14:paraId="5C717429" w14:textId="26293D41" w:rsidR="002C3406" w:rsidRPr="00972298" w:rsidRDefault="002C3406" w:rsidP="002C3406">
      <w:pPr>
        <w:jc w:val="both"/>
        <w:rPr>
          <w:rFonts w:ascii="Arial" w:hAnsi="Arial" w:cs="Arial"/>
          <w:lang w:val="lt-LT"/>
        </w:rPr>
      </w:pPr>
      <w:r w:rsidRPr="00972298">
        <w:rPr>
          <w:rFonts w:ascii="Arial" w:hAnsi="Arial" w:cs="Arial"/>
          <w:lang w:val="lt-LT"/>
        </w:rPr>
        <w:t xml:space="preserve">„Didžiuojamės, kad šiemet ABSL forumas vyksta Rygoje. Tai patvirtina ir parodo RITA pastarųjų trejų metų investicijas į verslo paslaugų centrų industriją, gebėjimą pritraukti naujus investuotojus bei organizuoti aukščiausio lygio tarptautinius renginius. Ryga yra dinamiškas inovacijų </w:t>
      </w:r>
      <w:r w:rsidR="00972298">
        <w:rPr>
          <w:rFonts w:ascii="Arial" w:hAnsi="Arial" w:cs="Arial"/>
          <w:lang w:val="lt-LT"/>
        </w:rPr>
        <w:t>centras</w:t>
      </w:r>
      <w:r w:rsidRPr="00972298">
        <w:rPr>
          <w:rFonts w:ascii="Arial" w:hAnsi="Arial" w:cs="Arial"/>
          <w:lang w:val="lt-LT"/>
        </w:rPr>
        <w:t xml:space="preserve"> tiek Baltijos, tiek Europos mastu, o tokie renginiai skatina bendradarbiavimą su užsienio investuotojais ir padeda pritraukti turistų ištisus metus“, – pabrėžia RITA direktorius Fredis </w:t>
      </w:r>
      <w:proofErr w:type="spellStart"/>
      <w:r w:rsidRPr="00972298">
        <w:rPr>
          <w:rFonts w:ascii="Arial" w:hAnsi="Arial" w:cs="Arial"/>
          <w:lang w:val="lt-LT"/>
        </w:rPr>
        <w:t>Bikovas</w:t>
      </w:r>
      <w:proofErr w:type="spellEnd"/>
      <w:r w:rsidRPr="00972298">
        <w:rPr>
          <w:rFonts w:ascii="Arial" w:hAnsi="Arial" w:cs="Arial"/>
          <w:lang w:val="lt-LT"/>
        </w:rPr>
        <w:t>.</w:t>
      </w:r>
    </w:p>
    <w:p w14:paraId="4D678DFE" w14:textId="77777777" w:rsidR="002C3406" w:rsidRPr="00972298" w:rsidRDefault="002C3406" w:rsidP="002C3406">
      <w:pPr>
        <w:jc w:val="both"/>
        <w:rPr>
          <w:rFonts w:ascii="Arial" w:hAnsi="Arial" w:cs="Arial"/>
          <w:lang w:val="lt-LT"/>
        </w:rPr>
      </w:pPr>
    </w:p>
    <w:p w14:paraId="30D6E4C5" w14:textId="574E0093" w:rsidR="002C3406" w:rsidRPr="00972298" w:rsidRDefault="002C3406" w:rsidP="002C3406">
      <w:pPr>
        <w:jc w:val="both"/>
        <w:rPr>
          <w:rFonts w:ascii="Arial" w:hAnsi="Arial" w:cs="Arial"/>
          <w:lang w:val="lt-LT"/>
        </w:rPr>
      </w:pPr>
      <w:r w:rsidRPr="00972298">
        <w:rPr>
          <w:rFonts w:ascii="Arial" w:hAnsi="Arial" w:cs="Arial"/>
          <w:lang w:val="lt-LT"/>
        </w:rPr>
        <w:t>Dviejų dienų renginio programoje numatytos plenarinės sesijos, diskusijos, pasidalijimai patirtimi bei uždari susitikimai VIP svečiams. Dėmesys bus skiriamas trims teminėms kryptims – talentams, technologijoms ir transformacijai. Prieš diskusijas tarptautiniai ekspertai pasidalins įžvalgomis apie geopolitiką ir jos poveikį pasauliniam verslui.</w:t>
      </w:r>
    </w:p>
    <w:p w14:paraId="10F2A706" w14:textId="55640F03" w:rsidR="002C3406" w:rsidRPr="00972298" w:rsidRDefault="002C3406" w:rsidP="002C3406">
      <w:pPr>
        <w:jc w:val="both"/>
        <w:rPr>
          <w:rFonts w:ascii="Arial" w:hAnsi="Arial" w:cs="Arial"/>
          <w:lang w:val="lt-LT"/>
        </w:rPr>
      </w:pPr>
      <w:r w:rsidRPr="00972298">
        <w:rPr>
          <w:rFonts w:ascii="Arial" w:hAnsi="Arial" w:cs="Arial"/>
          <w:lang w:val="lt-LT"/>
        </w:rPr>
        <w:lastRenderedPageBreak/>
        <w:t>Verslo paslaugų lyderių asociacija (ABSL) yra pagrindinė organizacija, atstovaujanti verslo paslaugų industrijai Europoje. Daugiau informacijos apie renginį, jo dalyvius ir programą galima rasti ABSL forumo interneto svetainėje.</w:t>
      </w:r>
    </w:p>
    <w:p w14:paraId="31B26D75" w14:textId="5ADEFB5D" w:rsidR="00221E83" w:rsidRPr="00972298" w:rsidRDefault="00221E83" w:rsidP="0018775F">
      <w:pPr>
        <w:jc w:val="both"/>
        <w:rPr>
          <w:rFonts w:ascii="Arial" w:hAnsi="Arial" w:cs="Arial"/>
          <w:lang w:val="lt-LT"/>
        </w:rPr>
      </w:pPr>
    </w:p>
    <w:sectPr w:rsidR="00221E83" w:rsidRPr="009722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6F71"/>
    <w:multiLevelType w:val="multilevel"/>
    <w:tmpl w:val="492A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80A9C"/>
    <w:multiLevelType w:val="multilevel"/>
    <w:tmpl w:val="4C60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56546"/>
    <w:multiLevelType w:val="multilevel"/>
    <w:tmpl w:val="0DC6C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B05F9A"/>
    <w:multiLevelType w:val="multilevel"/>
    <w:tmpl w:val="BF40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0293D"/>
    <w:multiLevelType w:val="hybridMultilevel"/>
    <w:tmpl w:val="0A547A1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B37C0"/>
    <w:multiLevelType w:val="multilevel"/>
    <w:tmpl w:val="1D0A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A2FF0"/>
    <w:multiLevelType w:val="hybridMultilevel"/>
    <w:tmpl w:val="439288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6D267D"/>
    <w:multiLevelType w:val="multilevel"/>
    <w:tmpl w:val="6596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B5A7B"/>
    <w:multiLevelType w:val="multilevel"/>
    <w:tmpl w:val="BD48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0F3B19"/>
    <w:multiLevelType w:val="multilevel"/>
    <w:tmpl w:val="E716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606BF"/>
    <w:multiLevelType w:val="multilevel"/>
    <w:tmpl w:val="E7A6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15B28"/>
    <w:multiLevelType w:val="multilevel"/>
    <w:tmpl w:val="8954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E73A0"/>
    <w:multiLevelType w:val="hybridMultilevel"/>
    <w:tmpl w:val="1654EC6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095DE8"/>
    <w:multiLevelType w:val="hybridMultilevel"/>
    <w:tmpl w:val="FBCE9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0E0119"/>
    <w:multiLevelType w:val="multilevel"/>
    <w:tmpl w:val="AE1E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92E85"/>
    <w:multiLevelType w:val="hybridMultilevel"/>
    <w:tmpl w:val="84A063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30458E"/>
    <w:multiLevelType w:val="multilevel"/>
    <w:tmpl w:val="192C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8362FB"/>
    <w:multiLevelType w:val="multilevel"/>
    <w:tmpl w:val="2BF2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1434D"/>
    <w:multiLevelType w:val="multilevel"/>
    <w:tmpl w:val="39D0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F77A2"/>
    <w:multiLevelType w:val="multilevel"/>
    <w:tmpl w:val="BDC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497EEE"/>
    <w:multiLevelType w:val="hybridMultilevel"/>
    <w:tmpl w:val="B4709BD6"/>
    <w:lvl w:ilvl="0" w:tplc="97DE8AFE">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373F2C"/>
    <w:multiLevelType w:val="multilevel"/>
    <w:tmpl w:val="55EE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733A86"/>
    <w:multiLevelType w:val="multilevel"/>
    <w:tmpl w:val="E1F2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F110F0"/>
    <w:multiLevelType w:val="hybridMultilevel"/>
    <w:tmpl w:val="6570DF24"/>
    <w:lvl w:ilvl="0" w:tplc="4E547A0A">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AF6FE3"/>
    <w:multiLevelType w:val="multilevel"/>
    <w:tmpl w:val="6FF2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712898">
    <w:abstractNumId w:val="13"/>
  </w:num>
  <w:num w:numId="2" w16cid:durableId="258297905">
    <w:abstractNumId w:val="7"/>
  </w:num>
  <w:num w:numId="3" w16cid:durableId="124812451">
    <w:abstractNumId w:val="1"/>
  </w:num>
  <w:num w:numId="4" w16cid:durableId="249629341">
    <w:abstractNumId w:val="10"/>
  </w:num>
  <w:num w:numId="5" w16cid:durableId="1013071110">
    <w:abstractNumId w:val="11"/>
  </w:num>
  <w:num w:numId="6" w16cid:durableId="889002403">
    <w:abstractNumId w:val="24"/>
  </w:num>
  <w:num w:numId="7" w16cid:durableId="1179386915">
    <w:abstractNumId w:val="4"/>
  </w:num>
  <w:num w:numId="8" w16cid:durableId="1721440507">
    <w:abstractNumId w:val="19"/>
  </w:num>
  <w:num w:numId="9" w16cid:durableId="1293172428">
    <w:abstractNumId w:val="18"/>
  </w:num>
  <w:num w:numId="10" w16cid:durableId="1008019530">
    <w:abstractNumId w:val="5"/>
  </w:num>
  <w:num w:numId="11" w16cid:durableId="824784436">
    <w:abstractNumId w:val="21"/>
  </w:num>
  <w:num w:numId="12" w16cid:durableId="807093014">
    <w:abstractNumId w:val="14"/>
  </w:num>
  <w:num w:numId="13" w16cid:durableId="1331719681">
    <w:abstractNumId w:val="3"/>
  </w:num>
  <w:num w:numId="14" w16cid:durableId="1675104141">
    <w:abstractNumId w:val="9"/>
  </w:num>
  <w:num w:numId="15" w16cid:durableId="2090806027">
    <w:abstractNumId w:val="16"/>
  </w:num>
  <w:num w:numId="16" w16cid:durableId="104739047">
    <w:abstractNumId w:val="17"/>
  </w:num>
  <w:num w:numId="17" w16cid:durableId="1939018241">
    <w:abstractNumId w:val="0"/>
  </w:num>
  <w:num w:numId="18" w16cid:durableId="787242981">
    <w:abstractNumId w:val="12"/>
  </w:num>
  <w:num w:numId="19" w16cid:durableId="457142562">
    <w:abstractNumId w:val="15"/>
  </w:num>
  <w:num w:numId="20" w16cid:durableId="1485733546">
    <w:abstractNumId w:val="6"/>
  </w:num>
  <w:num w:numId="21" w16cid:durableId="40178701">
    <w:abstractNumId w:val="20"/>
  </w:num>
  <w:num w:numId="22" w16cid:durableId="1933465010">
    <w:abstractNumId w:val="23"/>
  </w:num>
  <w:num w:numId="23" w16cid:durableId="674652668">
    <w:abstractNumId w:val="22"/>
  </w:num>
  <w:num w:numId="24" w16cid:durableId="1002780772">
    <w:abstractNumId w:val="2"/>
  </w:num>
  <w:num w:numId="25" w16cid:durableId="5306103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27"/>
    <w:rsid w:val="000004D5"/>
    <w:rsid w:val="00002851"/>
    <w:rsid w:val="00020C5E"/>
    <w:rsid w:val="00076827"/>
    <w:rsid w:val="00077623"/>
    <w:rsid w:val="000808F4"/>
    <w:rsid w:val="000D06E8"/>
    <w:rsid w:val="000F06D4"/>
    <w:rsid w:val="000F284C"/>
    <w:rsid w:val="00142BFE"/>
    <w:rsid w:val="001435F2"/>
    <w:rsid w:val="00154E2C"/>
    <w:rsid w:val="001564C3"/>
    <w:rsid w:val="0016178A"/>
    <w:rsid w:val="0016339F"/>
    <w:rsid w:val="0017156A"/>
    <w:rsid w:val="00184B85"/>
    <w:rsid w:val="0018775F"/>
    <w:rsid w:val="001A6605"/>
    <w:rsid w:val="001B7B64"/>
    <w:rsid w:val="001D6966"/>
    <w:rsid w:val="001D76BC"/>
    <w:rsid w:val="001E1096"/>
    <w:rsid w:val="001F7717"/>
    <w:rsid w:val="00202EA7"/>
    <w:rsid w:val="0021680E"/>
    <w:rsid w:val="00221E83"/>
    <w:rsid w:val="00223C18"/>
    <w:rsid w:val="00227AE3"/>
    <w:rsid w:val="002303B5"/>
    <w:rsid w:val="00237406"/>
    <w:rsid w:val="0025705A"/>
    <w:rsid w:val="00267DE0"/>
    <w:rsid w:val="00270FC2"/>
    <w:rsid w:val="0027139A"/>
    <w:rsid w:val="00273CAD"/>
    <w:rsid w:val="00273F5E"/>
    <w:rsid w:val="00294AE7"/>
    <w:rsid w:val="002B1BBE"/>
    <w:rsid w:val="002B26E8"/>
    <w:rsid w:val="002B359C"/>
    <w:rsid w:val="002B54FA"/>
    <w:rsid w:val="002C3406"/>
    <w:rsid w:val="002C7A73"/>
    <w:rsid w:val="002D0970"/>
    <w:rsid w:val="002D2C3A"/>
    <w:rsid w:val="00306BC0"/>
    <w:rsid w:val="0032243F"/>
    <w:rsid w:val="00326C57"/>
    <w:rsid w:val="0033178A"/>
    <w:rsid w:val="00337E78"/>
    <w:rsid w:val="00355E0E"/>
    <w:rsid w:val="003639CC"/>
    <w:rsid w:val="00381F65"/>
    <w:rsid w:val="003A1433"/>
    <w:rsid w:val="003B1F30"/>
    <w:rsid w:val="003B581C"/>
    <w:rsid w:val="003B5DA1"/>
    <w:rsid w:val="003B6C72"/>
    <w:rsid w:val="003C36D2"/>
    <w:rsid w:val="003D14D5"/>
    <w:rsid w:val="003D1D6F"/>
    <w:rsid w:val="003E4C84"/>
    <w:rsid w:val="003F22AB"/>
    <w:rsid w:val="003F4244"/>
    <w:rsid w:val="003F45E3"/>
    <w:rsid w:val="003F588D"/>
    <w:rsid w:val="00420816"/>
    <w:rsid w:val="00431557"/>
    <w:rsid w:val="004559A5"/>
    <w:rsid w:val="004624FC"/>
    <w:rsid w:val="00467F73"/>
    <w:rsid w:val="00482835"/>
    <w:rsid w:val="00483AEC"/>
    <w:rsid w:val="004922D9"/>
    <w:rsid w:val="00493B4D"/>
    <w:rsid w:val="00494CB4"/>
    <w:rsid w:val="004A1680"/>
    <w:rsid w:val="004A2347"/>
    <w:rsid w:val="004A5D1E"/>
    <w:rsid w:val="004B1D44"/>
    <w:rsid w:val="004E367C"/>
    <w:rsid w:val="004F0558"/>
    <w:rsid w:val="004F1CC5"/>
    <w:rsid w:val="004F24EA"/>
    <w:rsid w:val="004F2D39"/>
    <w:rsid w:val="004F5CE4"/>
    <w:rsid w:val="00502290"/>
    <w:rsid w:val="0050414B"/>
    <w:rsid w:val="00526BE8"/>
    <w:rsid w:val="005336CA"/>
    <w:rsid w:val="005355A6"/>
    <w:rsid w:val="005366FC"/>
    <w:rsid w:val="00546E2E"/>
    <w:rsid w:val="005500B9"/>
    <w:rsid w:val="00550D4F"/>
    <w:rsid w:val="005552AC"/>
    <w:rsid w:val="00571D54"/>
    <w:rsid w:val="0058049D"/>
    <w:rsid w:val="0058293E"/>
    <w:rsid w:val="005A4D55"/>
    <w:rsid w:val="005A6424"/>
    <w:rsid w:val="005D3931"/>
    <w:rsid w:val="005D7582"/>
    <w:rsid w:val="005E0EF3"/>
    <w:rsid w:val="005E6185"/>
    <w:rsid w:val="005F6EFA"/>
    <w:rsid w:val="0062201F"/>
    <w:rsid w:val="00640403"/>
    <w:rsid w:val="006447D9"/>
    <w:rsid w:val="006475FD"/>
    <w:rsid w:val="00650A89"/>
    <w:rsid w:val="006515AA"/>
    <w:rsid w:val="00652E43"/>
    <w:rsid w:val="00655553"/>
    <w:rsid w:val="00655A36"/>
    <w:rsid w:val="00665F12"/>
    <w:rsid w:val="00674FA8"/>
    <w:rsid w:val="006C750F"/>
    <w:rsid w:val="006D4179"/>
    <w:rsid w:val="006D7996"/>
    <w:rsid w:val="007014F6"/>
    <w:rsid w:val="0070209A"/>
    <w:rsid w:val="00712AAF"/>
    <w:rsid w:val="00712EC9"/>
    <w:rsid w:val="007158F9"/>
    <w:rsid w:val="00732ACE"/>
    <w:rsid w:val="00737F4B"/>
    <w:rsid w:val="007421E6"/>
    <w:rsid w:val="007450A8"/>
    <w:rsid w:val="00765FC8"/>
    <w:rsid w:val="0077692C"/>
    <w:rsid w:val="007810FD"/>
    <w:rsid w:val="00783456"/>
    <w:rsid w:val="00784CDC"/>
    <w:rsid w:val="00795657"/>
    <w:rsid w:val="00795A36"/>
    <w:rsid w:val="007C20D5"/>
    <w:rsid w:val="007E05D9"/>
    <w:rsid w:val="007E4641"/>
    <w:rsid w:val="007E65E2"/>
    <w:rsid w:val="007F71EB"/>
    <w:rsid w:val="00806C04"/>
    <w:rsid w:val="00830AAB"/>
    <w:rsid w:val="00845497"/>
    <w:rsid w:val="008670AF"/>
    <w:rsid w:val="008771FD"/>
    <w:rsid w:val="00880537"/>
    <w:rsid w:val="00886053"/>
    <w:rsid w:val="00887107"/>
    <w:rsid w:val="008A22BD"/>
    <w:rsid w:val="008B2BB9"/>
    <w:rsid w:val="008C273C"/>
    <w:rsid w:val="008C550C"/>
    <w:rsid w:val="008D302D"/>
    <w:rsid w:val="0091107B"/>
    <w:rsid w:val="0091192C"/>
    <w:rsid w:val="0091245B"/>
    <w:rsid w:val="00920D90"/>
    <w:rsid w:val="00924E95"/>
    <w:rsid w:val="0092550F"/>
    <w:rsid w:val="009316EE"/>
    <w:rsid w:val="00961A8C"/>
    <w:rsid w:val="00972298"/>
    <w:rsid w:val="009A4416"/>
    <w:rsid w:val="009A49B6"/>
    <w:rsid w:val="009A5E23"/>
    <w:rsid w:val="009A7669"/>
    <w:rsid w:val="009B620C"/>
    <w:rsid w:val="009C0EBA"/>
    <w:rsid w:val="009C7CA7"/>
    <w:rsid w:val="009D0482"/>
    <w:rsid w:val="009D0501"/>
    <w:rsid w:val="009D07C9"/>
    <w:rsid w:val="009D268D"/>
    <w:rsid w:val="009E0BE7"/>
    <w:rsid w:val="009E47D0"/>
    <w:rsid w:val="009E6D5C"/>
    <w:rsid w:val="009F5F54"/>
    <w:rsid w:val="009F6DCB"/>
    <w:rsid w:val="00A103F4"/>
    <w:rsid w:val="00A1514C"/>
    <w:rsid w:val="00A1710E"/>
    <w:rsid w:val="00A32037"/>
    <w:rsid w:val="00A41A81"/>
    <w:rsid w:val="00A41E3A"/>
    <w:rsid w:val="00A52B2E"/>
    <w:rsid w:val="00A651FA"/>
    <w:rsid w:val="00A849C4"/>
    <w:rsid w:val="00A87E01"/>
    <w:rsid w:val="00A9175F"/>
    <w:rsid w:val="00A92CC1"/>
    <w:rsid w:val="00A9463F"/>
    <w:rsid w:val="00A961A4"/>
    <w:rsid w:val="00A96EB3"/>
    <w:rsid w:val="00AA78BF"/>
    <w:rsid w:val="00AB16E0"/>
    <w:rsid w:val="00AB1D8F"/>
    <w:rsid w:val="00AC03F9"/>
    <w:rsid w:val="00B00332"/>
    <w:rsid w:val="00B009D4"/>
    <w:rsid w:val="00B11344"/>
    <w:rsid w:val="00B121AD"/>
    <w:rsid w:val="00B2579E"/>
    <w:rsid w:val="00B441EF"/>
    <w:rsid w:val="00B60D06"/>
    <w:rsid w:val="00B72F2D"/>
    <w:rsid w:val="00B82122"/>
    <w:rsid w:val="00B84AE8"/>
    <w:rsid w:val="00B86DF5"/>
    <w:rsid w:val="00B877C1"/>
    <w:rsid w:val="00B9449D"/>
    <w:rsid w:val="00B966B9"/>
    <w:rsid w:val="00BA04DF"/>
    <w:rsid w:val="00BC2137"/>
    <w:rsid w:val="00BC3DE8"/>
    <w:rsid w:val="00BC5AD2"/>
    <w:rsid w:val="00BC686D"/>
    <w:rsid w:val="00C000FB"/>
    <w:rsid w:val="00C113DF"/>
    <w:rsid w:val="00C215F9"/>
    <w:rsid w:val="00C325B0"/>
    <w:rsid w:val="00C373F7"/>
    <w:rsid w:val="00C5533B"/>
    <w:rsid w:val="00C62FA0"/>
    <w:rsid w:val="00C65586"/>
    <w:rsid w:val="00C710D6"/>
    <w:rsid w:val="00C76FB4"/>
    <w:rsid w:val="00C77F26"/>
    <w:rsid w:val="00C80222"/>
    <w:rsid w:val="00C850BD"/>
    <w:rsid w:val="00CA155A"/>
    <w:rsid w:val="00CB00E9"/>
    <w:rsid w:val="00CB2497"/>
    <w:rsid w:val="00CC04A4"/>
    <w:rsid w:val="00CC04EA"/>
    <w:rsid w:val="00CC7187"/>
    <w:rsid w:val="00CD7CB4"/>
    <w:rsid w:val="00CD7FFA"/>
    <w:rsid w:val="00D0272B"/>
    <w:rsid w:val="00D23B54"/>
    <w:rsid w:val="00D23F48"/>
    <w:rsid w:val="00D27154"/>
    <w:rsid w:val="00D421D2"/>
    <w:rsid w:val="00D46D43"/>
    <w:rsid w:val="00D538D7"/>
    <w:rsid w:val="00D5717D"/>
    <w:rsid w:val="00D72F92"/>
    <w:rsid w:val="00D7770A"/>
    <w:rsid w:val="00DA0D27"/>
    <w:rsid w:val="00DA520F"/>
    <w:rsid w:val="00DC5FA8"/>
    <w:rsid w:val="00DC62F6"/>
    <w:rsid w:val="00DD10A9"/>
    <w:rsid w:val="00DD15C1"/>
    <w:rsid w:val="00DD18E3"/>
    <w:rsid w:val="00DD1A06"/>
    <w:rsid w:val="00DE7339"/>
    <w:rsid w:val="00DF1C73"/>
    <w:rsid w:val="00DF409F"/>
    <w:rsid w:val="00DF4765"/>
    <w:rsid w:val="00E00600"/>
    <w:rsid w:val="00E02CF9"/>
    <w:rsid w:val="00E07023"/>
    <w:rsid w:val="00E14384"/>
    <w:rsid w:val="00E16102"/>
    <w:rsid w:val="00E2010B"/>
    <w:rsid w:val="00E20AAA"/>
    <w:rsid w:val="00E234C4"/>
    <w:rsid w:val="00E355D6"/>
    <w:rsid w:val="00E367A3"/>
    <w:rsid w:val="00E416DA"/>
    <w:rsid w:val="00E463B6"/>
    <w:rsid w:val="00E50ECD"/>
    <w:rsid w:val="00E53DB3"/>
    <w:rsid w:val="00E5563F"/>
    <w:rsid w:val="00E6567E"/>
    <w:rsid w:val="00E71C0F"/>
    <w:rsid w:val="00E7351C"/>
    <w:rsid w:val="00E80BAA"/>
    <w:rsid w:val="00E95250"/>
    <w:rsid w:val="00EA408D"/>
    <w:rsid w:val="00EA426F"/>
    <w:rsid w:val="00EA43C9"/>
    <w:rsid w:val="00EB26CF"/>
    <w:rsid w:val="00EC16D7"/>
    <w:rsid w:val="00EC7CF3"/>
    <w:rsid w:val="00EE3643"/>
    <w:rsid w:val="00F04CBC"/>
    <w:rsid w:val="00F304BC"/>
    <w:rsid w:val="00F33D1D"/>
    <w:rsid w:val="00F3477A"/>
    <w:rsid w:val="00F34916"/>
    <w:rsid w:val="00F52F60"/>
    <w:rsid w:val="00F559CB"/>
    <w:rsid w:val="00F93AD7"/>
    <w:rsid w:val="00F95146"/>
    <w:rsid w:val="00FB6CEA"/>
    <w:rsid w:val="00FB7150"/>
    <w:rsid w:val="00FD46D9"/>
    <w:rsid w:val="00FD7133"/>
    <w:rsid w:val="00FE0D7C"/>
    <w:rsid w:val="00FE2239"/>
    <w:rsid w:val="00FF298E"/>
    <w:rsid w:val="00FF7B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AF603"/>
  <w15:chartTrackingRefBased/>
  <w15:docId w15:val="{5C229E57-6837-3948-A701-921B04BA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B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76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8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8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8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8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8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8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8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827"/>
    <w:rPr>
      <w:rFonts w:eastAsiaTheme="majorEastAsia" w:cstheme="majorBidi"/>
      <w:color w:val="272727" w:themeColor="text1" w:themeTint="D8"/>
    </w:rPr>
  </w:style>
  <w:style w:type="paragraph" w:styleId="Title">
    <w:name w:val="Title"/>
    <w:basedOn w:val="Normal"/>
    <w:next w:val="Normal"/>
    <w:link w:val="TitleChar"/>
    <w:uiPriority w:val="10"/>
    <w:qFormat/>
    <w:rsid w:val="000768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8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8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6827"/>
    <w:rPr>
      <w:i/>
      <w:iCs/>
      <w:color w:val="404040" w:themeColor="text1" w:themeTint="BF"/>
    </w:rPr>
  </w:style>
  <w:style w:type="paragraph" w:styleId="ListParagraph">
    <w:name w:val="List Paragraph"/>
    <w:basedOn w:val="Normal"/>
    <w:uiPriority w:val="34"/>
    <w:qFormat/>
    <w:rsid w:val="00076827"/>
    <w:pPr>
      <w:ind w:left="720"/>
      <w:contextualSpacing/>
    </w:pPr>
  </w:style>
  <w:style w:type="character" w:styleId="IntenseEmphasis">
    <w:name w:val="Intense Emphasis"/>
    <w:basedOn w:val="DefaultParagraphFont"/>
    <w:uiPriority w:val="21"/>
    <w:qFormat/>
    <w:rsid w:val="00076827"/>
    <w:rPr>
      <w:i/>
      <w:iCs/>
      <w:color w:val="0F4761" w:themeColor="accent1" w:themeShade="BF"/>
    </w:rPr>
  </w:style>
  <w:style w:type="paragraph" w:styleId="IntenseQuote">
    <w:name w:val="Intense Quote"/>
    <w:basedOn w:val="Normal"/>
    <w:next w:val="Normal"/>
    <w:link w:val="IntenseQuoteChar"/>
    <w:uiPriority w:val="30"/>
    <w:qFormat/>
    <w:rsid w:val="00076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827"/>
    <w:rPr>
      <w:i/>
      <w:iCs/>
      <w:color w:val="0F4761" w:themeColor="accent1" w:themeShade="BF"/>
    </w:rPr>
  </w:style>
  <w:style w:type="character" w:styleId="IntenseReference">
    <w:name w:val="Intense Reference"/>
    <w:basedOn w:val="DefaultParagraphFont"/>
    <w:uiPriority w:val="32"/>
    <w:qFormat/>
    <w:rsid w:val="00076827"/>
    <w:rPr>
      <w:b/>
      <w:bCs/>
      <w:smallCaps/>
      <w:color w:val="0F4761" w:themeColor="accent1" w:themeShade="BF"/>
      <w:spacing w:val="5"/>
    </w:rPr>
  </w:style>
  <w:style w:type="character" w:styleId="Hyperlink">
    <w:name w:val="Hyperlink"/>
    <w:basedOn w:val="DefaultParagraphFont"/>
    <w:uiPriority w:val="99"/>
    <w:unhideWhenUsed/>
    <w:rsid w:val="00076827"/>
    <w:rPr>
      <w:color w:val="467886" w:themeColor="hyperlink"/>
      <w:u w:val="single"/>
    </w:rPr>
  </w:style>
  <w:style w:type="character" w:styleId="Strong">
    <w:name w:val="Strong"/>
    <w:basedOn w:val="DefaultParagraphFont"/>
    <w:uiPriority w:val="22"/>
    <w:qFormat/>
    <w:rsid w:val="00482835"/>
    <w:rPr>
      <w:b/>
      <w:bCs/>
    </w:rPr>
  </w:style>
  <w:style w:type="paragraph" w:styleId="NormalWeb">
    <w:name w:val="Normal (Web)"/>
    <w:basedOn w:val="Normal"/>
    <w:uiPriority w:val="99"/>
    <w:unhideWhenUsed/>
    <w:rsid w:val="00B966B9"/>
    <w:pPr>
      <w:spacing w:before="100" w:beforeAutospacing="1" w:after="100" w:afterAutospacing="1"/>
    </w:pPr>
  </w:style>
  <w:style w:type="paragraph" w:styleId="Revision">
    <w:name w:val="Revision"/>
    <w:hidden/>
    <w:uiPriority w:val="99"/>
    <w:semiHidden/>
    <w:rsid w:val="00270FC2"/>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7C20D5"/>
    <w:rPr>
      <w:color w:val="605E5C"/>
      <w:shd w:val="clear" w:color="auto" w:fill="E1DFDD"/>
    </w:rPr>
  </w:style>
  <w:style w:type="character" w:styleId="CommentReference">
    <w:name w:val="annotation reference"/>
    <w:basedOn w:val="DefaultParagraphFont"/>
    <w:uiPriority w:val="99"/>
    <w:semiHidden/>
    <w:unhideWhenUsed/>
    <w:rsid w:val="00DD15C1"/>
    <w:rPr>
      <w:sz w:val="16"/>
      <w:szCs w:val="16"/>
    </w:rPr>
  </w:style>
  <w:style w:type="paragraph" w:styleId="CommentText">
    <w:name w:val="annotation text"/>
    <w:basedOn w:val="Normal"/>
    <w:link w:val="CommentTextChar"/>
    <w:uiPriority w:val="99"/>
    <w:semiHidden/>
    <w:unhideWhenUsed/>
    <w:rsid w:val="00DD15C1"/>
    <w:rPr>
      <w:sz w:val="20"/>
      <w:szCs w:val="20"/>
    </w:rPr>
  </w:style>
  <w:style w:type="character" w:customStyle="1" w:styleId="CommentTextChar">
    <w:name w:val="Comment Text Char"/>
    <w:basedOn w:val="DefaultParagraphFont"/>
    <w:link w:val="CommentText"/>
    <w:uiPriority w:val="99"/>
    <w:semiHidden/>
    <w:rsid w:val="00DD15C1"/>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D15C1"/>
    <w:rPr>
      <w:b/>
      <w:bCs/>
    </w:rPr>
  </w:style>
  <w:style w:type="character" w:customStyle="1" w:styleId="CommentSubjectChar">
    <w:name w:val="Comment Subject Char"/>
    <w:basedOn w:val="CommentTextChar"/>
    <w:link w:val="CommentSubject"/>
    <w:uiPriority w:val="99"/>
    <w:semiHidden/>
    <w:rsid w:val="00DD15C1"/>
    <w:rPr>
      <w:rFonts w:ascii="Times New Roman" w:eastAsia="Times New Roman" w:hAnsi="Times New Roman" w:cs="Times New Roman"/>
      <w:b/>
      <w:bCs/>
      <w:kern w:val="0"/>
      <w:sz w:val="20"/>
      <w:szCs w:val="20"/>
      <w:lang w:eastAsia="en-GB"/>
      <w14:ligatures w14:val="none"/>
    </w:rPr>
  </w:style>
  <w:style w:type="character" w:styleId="Emphasis">
    <w:name w:val="Emphasis"/>
    <w:basedOn w:val="DefaultParagraphFont"/>
    <w:uiPriority w:val="20"/>
    <w:qFormat/>
    <w:rsid w:val="009A49B6"/>
    <w:rPr>
      <w:i/>
      <w:iCs/>
    </w:rPr>
  </w:style>
  <w:style w:type="paragraph" w:styleId="NoSpacing">
    <w:name w:val="No Spacing"/>
    <w:uiPriority w:val="1"/>
    <w:qFormat/>
    <w:rsid w:val="00EA408D"/>
    <w:rPr>
      <w:lang w:val="en-US"/>
    </w:rPr>
  </w:style>
  <w:style w:type="character" w:styleId="FollowedHyperlink">
    <w:name w:val="FollowedHyperlink"/>
    <w:basedOn w:val="DefaultParagraphFont"/>
    <w:uiPriority w:val="99"/>
    <w:semiHidden/>
    <w:unhideWhenUsed/>
    <w:rsid w:val="00EA40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869">
      <w:bodyDiv w:val="1"/>
      <w:marLeft w:val="0"/>
      <w:marRight w:val="0"/>
      <w:marTop w:val="0"/>
      <w:marBottom w:val="0"/>
      <w:divBdr>
        <w:top w:val="none" w:sz="0" w:space="0" w:color="auto"/>
        <w:left w:val="none" w:sz="0" w:space="0" w:color="auto"/>
        <w:bottom w:val="none" w:sz="0" w:space="0" w:color="auto"/>
        <w:right w:val="none" w:sz="0" w:space="0" w:color="auto"/>
      </w:divBdr>
      <w:divsChild>
        <w:div w:id="28181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150">
      <w:bodyDiv w:val="1"/>
      <w:marLeft w:val="0"/>
      <w:marRight w:val="0"/>
      <w:marTop w:val="0"/>
      <w:marBottom w:val="0"/>
      <w:divBdr>
        <w:top w:val="none" w:sz="0" w:space="0" w:color="auto"/>
        <w:left w:val="none" w:sz="0" w:space="0" w:color="auto"/>
        <w:bottom w:val="none" w:sz="0" w:space="0" w:color="auto"/>
        <w:right w:val="none" w:sz="0" w:space="0" w:color="auto"/>
      </w:divBdr>
    </w:div>
    <w:div w:id="203832909">
      <w:bodyDiv w:val="1"/>
      <w:marLeft w:val="0"/>
      <w:marRight w:val="0"/>
      <w:marTop w:val="0"/>
      <w:marBottom w:val="0"/>
      <w:divBdr>
        <w:top w:val="none" w:sz="0" w:space="0" w:color="auto"/>
        <w:left w:val="none" w:sz="0" w:space="0" w:color="auto"/>
        <w:bottom w:val="none" w:sz="0" w:space="0" w:color="auto"/>
        <w:right w:val="none" w:sz="0" w:space="0" w:color="auto"/>
      </w:divBdr>
    </w:div>
    <w:div w:id="268776008">
      <w:bodyDiv w:val="1"/>
      <w:marLeft w:val="0"/>
      <w:marRight w:val="0"/>
      <w:marTop w:val="0"/>
      <w:marBottom w:val="0"/>
      <w:divBdr>
        <w:top w:val="none" w:sz="0" w:space="0" w:color="auto"/>
        <w:left w:val="none" w:sz="0" w:space="0" w:color="auto"/>
        <w:bottom w:val="none" w:sz="0" w:space="0" w:color="auto"/>
        <w:right w:val="none" w:sz="0" w:space="0" w:color="auto"/>
      </w:divBdr>
    </w:div>
    <w:div w:id="273944890">
      <w:bodyDiv w:val="1"/>
      <w:marLeft w:val="0"/>
      <w:marRight w:val="0"/>
      <w:marTop w:val="0"/>
      <w:marBottom w:val="0"/>
      <w:divBdr>
        <w:top w:val="none" w:sz="0" w:space="0" w:color="auto"/>
        <w:left w:val="none" w:sz="0" w:space="0" w:color="auto"/>
        <w:bottom w:val="none" w:sz="0" w:space="0" w:color="auto"/>
        <w:right w:val="none" w:sz="0" w:space="0" w:color="auto"/>
      </w:divBdr>
    </w:div>
    <w:div w:id="317659529">
      <w:bodyDiv w:val="1"/>
      <w:marLeft w:val="0"/>
      <w:marRight w:val="0"/>
      <w:marTop w:val="0"/>
      <w:marBottom w:val="0"/>
      <w:divBdr>
        <w:top w:val="none" w:sz="0" w:space="0" w:color="auto"/>
        <w:left w:val="none" w:sz="0" w:space="0" w:color="auto"/>
        <w:bottom w:val="none" w:sz="0" w:space="0" w:color="auto"/>
        <w:right w:val="none" w:sz="0" w:space="0" w:color="auto"/>
      </w:divBdr>
    </w:div>
    <w:div w:id="594284196">
      <w:bodyDiv w:val="1"/>
      <w:marLeft w:val="0"/>
      <w:marRight w:val="0"/>
      <w:marTop w:val="0"/>
      <w:marBottom w:val="0"/>
      <w:divBdr>
        <w:top w:val="none" w:sz="0" w:space="0" w:color="auto"/>
        <w:left w:val="none" w:sz="0" w:space="0" w:color="auto"/>
        <w:bottom w:val="none" w:sz="0" w:space="0" w:color="auto"/>
        <w:right w:val="none" w:sz="0" w:space="0" w:color="auto"/>
      </w:divBdr>
    </w:div>
    <w:div w:id="812723961">
      <w:bodyDiv w:val="1"/>
      <w:marLeft w:val="0"/>
      <w:marRight w:val="0"/>
      <w:marTop w:val="0"/>
      <w:marBottom w:val="0"/>
      <w:divBdr>
        <w:top w:val="none" w:sz="0" w:space="0" w:color="auto"/>
        <w:left w:val="none" w:sz="0" w:space="0" w:color="auto"/>
        <w:bottom w:val="none" w:sz="0" w:space="0" w:color="auto"/>
        <w:right w:val="none" w:sz="0" w:space="0" w:color="auto"/>
      </w:divBdr>
    </w:div>
    <w:div w:id="1038512613">
      <w:bodyDiv w:val="1"/>
      <w:marLeft w:val="0"/>
      <w:marRight w:val="0"/>
      <w:marTop w:val="0"/>
      <w:marBottom w:val="0"/>
      <w:divBdr>
        <w:top w:val="none" w:sz="0" w:space="0" w:color="auto"/>
        <w:left w:val="none" w:sz="0" w:space="0" w:color="auto"/>
        <w:bottom w:val="none" w:sz="0" w:space="0" w:color="auto"/>
        <w:right w:val="none" w:sz="0" w:space="0" w:color="auto"/>
      </w:divBdr>
      <w:divsChild>
        <w:div w:id="1429886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1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739446">
      <w:bodyDiv w:val="1"/>
      <w:marLeft w:val="0"/>
      <w:marRight w:val="0"/>
      <w:marTop w:val="0"/>
      <w:marBottom w:val="0"/>
      <w:divBdr>
        <w:top w:val="none" w:sz="0" w:space="0" w:color="auto"/>
        <w:left w:val="none" w:sz="0" w:space="0" w:color="auto"/>
        <w:bottom w:val="none" w:sz="0" w:space="0" w:color="auto"/>
        <w:right w:val="none" w:sz="0" w:space="0" w:color="auto"/>
      </w:divBdr>
    </w:div>
    <w:div w:id="1308902746">
      <w:bodyDiv w:val="1"/>
      <w:marLeft w:val="0"/>
      <w:marRight w:val="0"/>
      <w:marTop w:val="0"/>
      <w:marBottom w:val="0"/>
      <w:divBdr>
        <w:top w:val="none" w:sz="0" w:space="0" w:color="auto"/>
        <w:left w:val="none" w:sz="0" w:space="0" w:color="auto"/>
        <w:bottom w:val="none" w:sz="0" w:space="0" w:color="auto"/>
        <w:right w:val="none" w:sz="0" w:space="0" w:color="auto"/>
      </w:divBdr>
    </w:div>
    <w:div w:id="1534421801">
      <w:bodyDiv w:val="1"/>
      <w:marLeft w:val="0"/>
      <w:marRight w:val="0"/>
      <w:marTop w:val="0"/>
      <w:marBottom w:val="0"/>
      <w:divBdr>
        <w:top w:val="none" w:sz="0" w:space="0" w:color="auto"/>
        <w:left w:val="none" w:sz="0" w:space="0" w:color="auto"/>
        <w:bottom w:val="none" w:sz="0" w:space="0" w:color="auto"/>
        <w:right w:val="none" w:sz="0" w:space="0" w:color="auto"/>
      </w:divBdr>
    </w:div>
    <w:div w:id="1560749516">
      <w:bodyDiv w:val="1"/>
      <w:marLeft w:val="0"/>
      <w:marRight w:val="0"/>
      <w:marTop w:val="0"/>
      <w:marBottom w:val="0"/>
      <w:divBdr>
        <w:top w:val="none" w:sz="0" w:space="0" w:color="auto"/>
        <w:left w:val="none" w:sz="0" w:space="0" w:color="auto"/>
        <w:bottom w:val="none" w:sz="0" w:space="0" w:color="auto"/>
        <w:right w:val="none" w:sz="0" w:space="0" w:color="auto"/>
      </w:divBdr>
    </w:div>
    <w:div w:id="1606500525">
      <w:bodyDiv w:val="1"/>
      <w:marLeft w:val="0"/>
      <w:marRight w:val="0"/>
      <w:marTop w:val="0"/>
      <w:marBottom w:val="0"/>
      <w:divBdr>
        <w:top w:val="none" w:sz="0" w:space="0" w:color="auto"/>
        <w:left w:val="none" w:sz="0" w:space="0" w:color="auto"/>
        <w:bottom w:val="none" w:sz="0" w:space="0" w:color="auto"/>
        <w:right w:val="none" w:sz="0" w:space="0" w:color="auto"/>
      </w:divBdr>
    </w:div>
    <w:div w:id="1894460566">
      <w:bodyDiv w:val="1"/>
      <w:marLeft w:val="0"/>
      <w:marRight w:val="0"/>
      <w:marTop w:val="0"/>
      <w:marBottom w:val="0"/>
      <w:divBdr>
        <w:top w:val="none" w:sz="0" w:space="0" w:color="auto"/>
        <w:left w:val="none" w:sz="0" w:space="0" w:color="auto"/>
        <w:bottom w:val="none" w:sz="0" w:space="0" w:color="auto"/>
        <w:right w:val="none" w:sz="0" w:space="0" w:color="auto"/>
      </w:divBdr>
    </w:div>
    <w:div w:id="1917978141">
      <w:bodyDiv w:val="1"/>
      <w:marLeft w:val="0"/>
      <w:marRight w:val="0"/>
      <w:marTop w:val="0"/>
      <w:marBottom w:val="0"/>
      <w:divBdr>
        <w:top w:val="none" w:sz="0" w:space="0" w:color="auto"/>
        <w:left w:val="none" w:sz="0" w:space="0" w:color="auto"/>
        <w:bottom w:val="none" w:sz="0" w:space="0" w:color="auto"/>
        <w:right w:val="none" w:sz="0" w:space="0" w:color="auto"/>
      </w:divBdr>
    </w:div>
    <w:div w:id="201872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2611</Characters>
  <Application>Microsoft Office Word</Application>
  <DocSecurity>0</DocSecurity>
  <Lines>21</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Vanags</dc:creator>
  <cp:keywords/>
  <dc:description/>
  <cp:lastModifiedBy>Aistė Jankūnaitė</cp:lastModifiedBy>
  <cp:revision>2</cp:revision>
  <dcterms:created xsi:type="dcterms:W3CDTF">2025-09-18T04:50:00Z</dcterms:created>
  <dcterms:modified xsi:type="dcterms:W3CDTF">2025-09-18T04:50:00Z</dcterms:modified>
</cp:coreProperties>
</file>