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55F3" w14:textId="77777777" w:rsidR="003843D9" w:rsidRPr="003843D9" w:rsidRDefault="003843D9" w:rsidP="003843D9">
      <w:pPr>
        <w:spacing w:after="0"/>
        <w:jc w:val="both"/>
        <w:rPr>
          <w:rFonts w:ascii="Calibri" w:eastAsia="Calibri" w:hAnsi="Calibri" w:cs="Calibri"/>
          <w:color w:val="000000"/>
          <w:sz w:val="18"/>
          <w:szCs w:val="18"/>
        </w:rPr>
      </w:pPr>
      <w:r w:rsidRPr="003843D9">
        <w:rPr>
          <w:rFonts w:ascii="Calibri" w:eastAsia="Calibri" w:hAnsi="Calibri" w:cs="Calibri"/>
          <w:color w:val="000000"/>
          <w:sz w:val="18"/>
          <w:szCs w:val="18"/>
        </w:rPr>
        <w:t>Pranešimas žiniasklaidai</w:t>
      </w:r>
    </w:p>
    <w:p w14:paraId="703530D4" w14:textId="14520E54" w:rsidR="003843D9" w:rsidRDefault="003843D9" w:rsidP="003843D9">
      <w:pPr>
        <w:spacing w:after="0"/>
        <w:jc w:val="both"/>
        <w:rPr>
          <w:rFonts w:ascii="Calibri" w:eastAsia="Calibri" w:hAnsi="Calibri" w:cs="Calibri"/>
          <w:color w:val="000000"/>
          <w:sz w:val="18"/>
          <w:szCs w:val="18"/>
        </w:rPr>
      </w:pPr>
      <w:r w:rsidRPr="003843D9">
        <w:rPr>
          <w:rFonts w:ascii="Calibri" w:eastAsia="Calibri" w:hAnsi="Calibri" w:cs="Calibri"/>
          <w:color w:val="000000"/>
          <w:sz w:val="18"/>
          <w:szCs w:val="18"/>
        </w:rPr>
        <w:t xml:space="preserve">2025 m. balandžio </w:t>
      </w:r>
      <w:r w:rsidR="00C7136C">
        <w:rPr>
          <w:rFonts w:ascii="Calibri" w:eastAsia="Calibri" w:hAnsi="Calibri" w:cs="Calibri"/>
          <w:color w:val="000000"/>
          <w:sz w:val="18"/>
          <w:szCs w:val="18"/>
        </w:rPr>
        <w:t>22</w:t>
      </w:r>
      <w:r w:rsidRPr="003843D9">
        <w:rPr>
          <w:rFonts w:ascii="Calibri" w:eastAsia="Calibri" w:hAnsi="Calibri" w:cs="Calibri"/>
          <w:color w:val="000000"/>
          <w:sz w:val="18"/>
          <w:szCs w:val="18"/>
        </w:rPr>
        <w:t xml:space="preserve"> d.</w:t>
      </w:r>
    </w:p>
    <w:p w14:paraId="580FD3F7" w14:textId="77777777" w:rsidR="003843D9" w:rsidRPr="003843D9" w:rsidRDefault="003843D9" w:rsidP="003843D9">
      <w:pPr>
        <w:spacing w:after="0"/>
        <w:jc w:val="both"/>
        <w:rPr>
          <w:rFonts w:ascii="Calibri" w:eastAsia="Calibri" w:hAnsi="Calibri" w:cs="Calibri"/>
          <w:color w:val="000000"/>
          <w:sz w:val="18"/>
          <w:szCs w:val="18"/>
        </w:rPr>
      </w:pPr>
    </w:p>
    <w:p w14:paraId="5B00DCC7" w14:textId="4CC2F885" w:rsidR="00927520" w:rsidRPr="00083DEF" w:rsidRDefault="00667AF5" w:rsidP="00083DEF">
      <w:pPr>
        <w:jc w:val="both"/>
        <w:rPr>
          <w:rFonts w:ascii="Calibri" w:hAnsi="Calibri" w:cs="Calibri"/>
          <w:b/>
          <w:bCs/>
        </w:rPr>
      </w:pPr>
      <w:r w:rsidRPr="00083DEF">
        <w:rPr>
          <w:rFonts w:ascii="Calibri" w:hAnsi="Calibri" w:cs="Calibri"/>
          <w:b/>
          <w:bCs/>
        </w:rPr>
        <w:t>Kauno „Akropolio“ „Maximoje“</w:t>
      </w:r>
      <w:r w:rsidR="001F7882" w:rsidRPr="00083DEF">
        <w:rPr>
          <w:rFonts w:ascii="Calibri" w:hAnsi="Calibri" w:cs="Calibri"/>
          <w:b/>
          <w:bCs/>
        </w:rPr>
        <w:t xml:space="preserve"> – išpardavimas</w:t>
      </w:r>
      <w:r w:rsidRPr="00083DEF">
        <w:rPr>
          <w:rFonts w:ascii="Calibri" w:hAnsi="Calibri" w:cs="Calibri"/>
          <w:b/>
          <w:bCs/>
        </w:rPr>
        <w:t>: įvardijo, kam taikomos nuolaidos</w:t>
      </w:r>
    </w:p>
    <w:p w14:paraId="3621DA6E" w14:textId="00606C48" w:rsidR="000B22D7" w:rsidRPr="00C43D2E" w:rsidRDefault="002E590D" w:rsidP="00A27D68">
      <w:pPr>
        <w:jc w:val="both"/>
        <w:rPr>
          <w:rFonts w:ascii="Calibri" w:hAnsi="Calibri" w:cs="Calibri"/>
          <w:b/>
          <w:bCs/>
        </w:rPr>
      </w:pPr>
      <w:r>
        <w:rPr>
          <w:rFonts w:ascii="Calibri" w:hAnsi="Calibri" w:cs="Calibri"/>
          <w:b/>
          <w:bCs/>
        </w:rPr>
        <w:t xml:space="preserve">Kauno „Akropolio“ „Maxima“ ruošiasi atnaujinimui – jau </w:t>
      </w:r>
      <w:r w:rsidR="00313282">
        <w:rPr>
          <w:rFonts w:ascii="Calibri" w:hAnsi="Calibri" w:cs="Calibri"/>
          <w:b/>
          <w:bCs/>
        </w:rPr>
        <w:t xml:space="preserve">dabar </w:t>
      </w:r>
      <w:r w:rsidR="00B320A2">
        <w:rPr>
          <w:rFonts w:ascii="Calibri" w:hAnsi="Calibri" w:cs="Calibri"/>
          <w:b/>
          <w:bCs/>
        </w:rPr>
        <w:t xml:space="preserve">šios „Maximos“ </w:t>
      </w:r>
      <w:r>
        <w:rPr>
          <w:rFonts w:ascii="Calibri" w:hAnsi="Calibri" w:cs="Calibri"/>
          <w:b/>
          <w:bCs/>
        </w:rPr>
        <w:t xml:space="preserve">pirkėjai </w:t>
      </w:r>
      <w:r w:rsidR="009F5BB8">
        <w:rPr>
          <w:rFonts w:ascii="Calibri" w:hAnsi="Calibri" w:cs="Calibri"/>
          <w:b/>
          <w:bCs/>
        </w:rPr>
        <w:t>aktyviai naudojasi</w:t>
      </w:r>
      <w:r w:rsidR="0066065A">
        <w:rPr>
          <w:rFonts w:ascii="Calibri" w:hAnsi="Calibri" w:cs="Calibri"/>
          <w:b/>
          <w:bCs/>
        </w:rPr>
        <w:t xml:space="preserve"> </w:t>
      </w:r>
      <w:r w:rsidR="009F5BB8">
        <w:rPr>
          <w:rFonts w:ascii="Calibri" w:hAnsi="Calibri" w:cs="Calibri"/>
          <w:b/>
          <w:bCs/>
        </w:rPr>
        <w:t xml:space="preserve">išpardavimo </w:t>
      </w:r>
      <w:r w:rsidR="008D2E0E">
        <w:rPr>
          <w:rFonts w:ascii="Calibri" w:hAnsi="Calibri" w:cs="Calibri"/>
          <w:b/>
          <w:bCs/>
        </w:rPr>
        <w:t>nuolaidomis</w:t>
      </w:r>
      <w:r w:rsidR="009F5BB8">
        <w:rPr>
          <w:rFonts w:ascii="Calibri" w:hAnsi="Calibri" w:cs="Calibri"/>
          <w:b/>
          <w:bCs/>
        </w:rPr>
        <w:t xml:space="preserve"> prieš parduotuvei </w:t>
      </w:r>
      <w:r w:rsidR="008D2E0E">
        <w:rPr>
          <w:rFonts w:ascii="Calibri" w:hAnsi="Calibri" w:cs="Calibri"/>
          <w:b/>
          <w:bCs/>
        </w:rPr>
        <w:t xml:space="preserve">laikinai </w:t>
      </w:r>
      <w:r w:rsidR="009F5BB8">
        <w:rPr>
          <w:rFonts w:ascii="Calibri" w:hAnsi="Calibri" w:cs="Calibri"/>
          <w:b/>
          <w:bCs/>
        </w:rPr>
        <w:t xml:space="preserve">užveriant duris. </w:t>
      </w:r>
      <w:r w:rsidR="00316FB9">
        <w:rPr>
          <w:rFonts w:ascii="Calibri" w:hAnsi="Calibri" w:cs="Calibri"/>
          <w:b/>
          <w:bCs/>
        </w:rPr>
        <w:t xml:space="preserve">Pirkėjams primenama, kad </w:t>
      </w:r>
      <w:r w:rsidR="00313282" w:rsidRPr="00A27D68">
        <w:rPr>
          <w:rFonts w:ascii="Calibri" w:hAnsi="Calibri" w:cs="Calibri"/>
          <w:b/>
          <w:bCs/>
        </w:rPr>
        <w:t>Kaun</w:t>
      </w:r>
      <w:r w:rsidR="00313282">
        <w:rPr>
          <w:rFonts w:ascii="Calibri" w:hAnsi="Calibri" w:cs="Calibri"/>
          <w:b/>
          <w:bCs/>
        </w:rPr>
        <w:t>e,</w:t>
      </w:r>
      <w:r w:rsidR="00313282" w:rsidRPr="00A27D68">
        <w:rPr>
          <w:rFonts w:ascii="Calibri" w:hAnsi="Calibri" w:cs="Calibri"/>
          <w:b/>
          <w:bCs/>
        </w:rPr>
        <w:t xml:space="preserve"> adresu Karaliaus Mindaugo pr. </w:t>
      </w:r>
      <w:r w:rsidR="00313282" w:rsidRPr="00A27D68">
        <w:rPr>
          <w:rFonts w:ascii="Calibri" w:hAnsi="Calibri" w:cs="Calibri"/>
          <w:b/>
          <w:bCs/>
          <w:lang w:val="en-US"/>
        </w:rPr>
        <w:t xml:space="preserve">49, </w:t>
      </w:r>
      <w:r w:rsidR="00313282" w:rsidRPr="00A27D68">
        <w:rPr>
          <w:rFonts w:ascii="Calibri" w:hAnsi="Calibri" w:cs="Calibri"/>
          <w:b/>
          <w:bCs/>
        </w:rPr>
        <w:t>įsikūrusi lietuviško prekybos tinklo „Maxima“ trijų X parduotuvė</w:t>
      </w:r>
      <w:r>
        <w:rPr>
          <w:rFonts w:ascii="Calibri" w:hAnsi="Calibri" w:cs="Calibri"/>
          <w:b/>
          <w:bCs/>
        </w:rPr>
        <w:t xml:space="preserve"> </w:t>
      </w:r>
      <w:r w:rsidR="008D2E0E">
        <w:rPr>
          <w:rFonts w:ascii="Calibri" w:hAnsi="Calibri" w:cs="Calibri"/>
          <w:b/>
          <w:bCs/>
        </w:rPr>
        <w:t xml:space="preserve">atnaujinimui užsidarys </w:t>
      </w:r>
      <w:r>
        <w:rPr>
          <w:rFonts w:ascii="Calibri" w:hAnsi="Calibri" w:cs="Calibri"/>
          <w:b/>
          <w:bCs/>
        </w:rPr>
        <w:t xml:space="preserve">balandžio </w:t>
      </w:r>
      <w:r>
        <w:rPr>
          <w:rFonts w:ascii="Calibri" w:hAnsi="Calibri" w:cs="Calibri"/>
          <w:b/>
          <w:bCs/>
          <w:lang w:val="en-US"/>
        </w:rPr>
        <w:t xml:space="preserve">28 d. </w:t>
      </w:r>
      <w:r w:rsidR="00C43D2E">
        <w:rPr>
          <w:rFonts w:ascii="Calibri" w:hAnsi="Calibri" w:cs="Calibri"/>
          <w:b/>
          <w:bCs/>
          <w:lang w:val="en-US"/>
        </w:rPr>
        <w:t>ir atsidarys rugpjūčio pabaigoje.</w:t>
      </w:r>
    </w:p>
    <w:p w14:paraId="37FFC7DB" w14:textId="15A42D76" w:rsidR="002960E6" w:rsidRDefault="00FE5A63" w:rsidP="0085645C">
      <w:pPr>
        <w:jc w:val="both"/>
        <w:rPr>
          <w:rFonts w:ascii="Calibri" w:hAnsi="Calibri" w:cs="Calibri"/>
        </w:rPr>
      </w:pPr>
      <w:r>
        <w:rPr>
          <w:rFonts w:ascii="Calibri" w:hAnsi="Calibri" w:cs="Calibri"/>
        </w:rPr>
        <w:t xml:space="preserve">Jau dabar </w:t>
      </w:r>
      <w:r w:rsidR="008E0C81">
        <w:rPr>
          <w:rFonts w:ascii="Calibri" w:hAnsi="Calibri" w:cs="Calibri"/>
        </w:rPr>
        <w:t>šios trijų X</w:t>
      </w:r>
      <w:r>
        <w:rPr>
          <w:rFonts w:ascii="Calibri" w:hAnsi="Calibri" w:cs="Calibri"/>
        </w:rPr>
        <w:t xml:space="preserve"> „Maximos“ pirkėjai nuo </w:t>
      </w:r>
      <w:r>
        <w:rPr>
          <w:rFonts w:ascii="Calibri" w:hAnsi="Calibri" w:cs="Calibri"/>
          <w:lang w:val="en-US"/>
        </w:rPr>
        <w:t xml:space="preserve">30 </w:t>
      </w:r>
      <w:proofErr w:type="spellStart"/>
      <w:r>
        <w:rPr>
          <w:rFonts w:ascii="Calibri" w:hAnsi="Calibri" w:cs="Calibri"/>
          <w:lang w:val="en-US"/>
        </w:rPr>
        <w:t>iki</w:t>
      </w:r>
      <w:proofErr w:type="spellEnd"/>
      <w:r>
        <w:rPr>
          <w:rFonts w:ascii="Calibri" w:hAnsi="Calibri" w:cs="Calibri"/>
          <w:lang w:val="en-US"/>
        </w:rPr>
        <w:t xml:space="preserve"> 70 proc. </w:t>
      </w:r>
      <w:r>
        <w:rPr>
          <w:rFonts w:ascii="Calibri" w:hAnsi="Calibri" w:cs="Calibri"/>
        </w:rPr>
        <w:t>pigiau gali įsigyti drabužių ir avalynės</w:t>
      </w:r>
      <w:r w:rsidR="008E0C81">
        <w:rPr>
          <w:rFonts w:ascii="Calibri" w:hAnsi="Calibri" w:cs="Calibri"/>
        </w:rPr>
        <w:t xml:space="preserve"> prekių</w:t>
      </w:r>
      <w:r>
        <w:rPr>
          <w:rFonts w:ascii="Calibri" w:hAnsi="Calibri" w:cs="Calibri"/>
        </w:rPr>
        <w:t xml:space="preserve">. </w:t>
      </w:r>
      <w:r w:rsidR="0085465C">
        <w:rPr>
          <w:rFonts w:ascii="Calibri" w:hAnsi="Calibri" w:cs="Calibri"/>
        </w:rPr>
        <w:t xml:space="preserve">O </w:t>
      </w:r>
      <w:r w:rsidR="004952C1">
        <w:rPr>
          <w:rFonts w:ascii="Calibri" w:hAnsi="Calibri" w:cs="Calibri"/>
        </w:rPr>
        <w:t>nuo šiandien</w:t>
      </w:r>
      <w:r w:rsidR="00B320A2">
        <w:rPr>
          <w:rFonts w:ascii="Calibri" w:hAnsi="Calibri" w:cs="Calibri"/>
        </w:rPr>
        <w:t xml:space="preserve">, </w:t>
      </w:r>
      <w:r w:rsidR="003C22DC">
        <w:rPr>
          <w:rFonts w:ascii="Calibri" w:hAnsi="Calibri" w:cs="Calibri"/>
        </w:rPr>
        <w:t xml:space="preserve">balandžio </w:t>
      </w:r>
      <w:r w:rsidR="003C22DC">
        <w:rPr>
          <w:rFonts w:ascii="Calibri" w:hAnsi="Calibri" w:cs="Calibri"/>
          <w:lang w:val="en-US"/>
        </w:rPr>
        <w:t xml:space="preserve">22 </w:t>
      </w:r>
      <w:r w:rsidR="003C22DC">
        <w:rPr>
          <w:rFonts w:ascii="Calibri" w:hAnsi="Calibri" w:cs="Calibri"/>
        </w:rPr>
        <w:t>d.</w:t>
      </w:r>
      <w:r w:rsidR="00B320A2">
        <w:rPr>
          <w:rFonts w:ascii="Calibri" w:hAnsi="Calibri" w:cs="Calibri"/>
        </w:rPr>
        <w:t>,</w:t>
      </w:r>
      <w:r w:rsidR="003C22DC">
        <w:rPr>
          <w:rFonts w:ascii="Calibri" w:hAnsi="Calibri" w:cs="Calibri"/>
        </w:rPr>
        <w:t xml:space="preserve"> į atnaujinimui uždaromą „Maximą“ užsukę pirkėjai galės </w:t>
      </w:r>
      <w:r w:rsidR="007B042B">
        <w:rPr>
          <w:rFonts w:ascii="Calibri" w:hAnsi="Calibri" w:cs="Calibri"/>
          <w:lang w:val="en-US"/>
        </w:rPr>
        <w:t xml:space="preserve">perpus pigiau </w:t>
      </w:r>
      <w:r w:rsidR="00B907FF">
        <w:rPr>
          <w:rFonts w:ascii="Calibri" w:hAnsi="Calibri" w:cs="Calibri"/>
          <w:lang w:val="en-US"/>
        </w:rPr>
        <w:t>pasirūpinti</w:t>
      </w:r>
      <w:r w:rsidR="007B042B">
        <w:rPr>
          <w:rFonts w:ascii="Calibri" w:hAnsi="Calibri" w:cs="Calibri"/>
          <w:lang w:val="en-US"/>
        </w:rPr>
        <w:t xml:space="preserve"> pramonin</w:t>
      </w:r>
      <w:r w:rsidR="00B907FF">
        <w:rPr>
          <w:rFonts w:ascii="Calibri" w:hAnsi="Calibri" w:cs="Calibri"/>
          <w:lang w:val="en-US"/>
        </w:rPr>
        <w:t>ėmis</w:t>
      </w:r>
      <w:r w:rsidR="007B042B">
        <w:rPr>
          <w:rFonts w:ascii="Calibri" w:hAnsi="Calibri" w:cs="Calibri"/>
          <w:lang w:val="en-US"/>
        </w:rPr>
        <w:t xml:space="preserve"> </w:t>
      </w:r>
      <w:r w:rsidR="007532D8">
        <w:rPr>
          <w:rFonts w:ascii="Calibri" w:hAnsi="Calibri" w:cs="Calibri"/>
          <w:lang w:val="en-US"/>
        </w:rPr>
        <w:t xml:space="preserve">ir </w:t>
      </w:r>
      <w:r w:rsidR="00B907FF">
        <w:rPr>
          <w:rFonts w:ascii="Calibri" w:hAnsi="Calibri" w:cs="Calibri"/>
          <w:lang w:val="en-US"/>
        </w:rPr>
        <w:t xml:space="preserve">vaikų bei </w:t>
      </w:r>
      <w:r w:rsidR="007532D8">
        <w:rPr>
          <w:rFonts w:ascii="Calibri" w:hAnsi="Calibri" w:cs="Calibri"/>
          <w:lang w:val="en-US"/>
        </w:rPr>
        <w:t>kūdikių prek</w:t>
      </w:r>
      <w:r w:rsidR="00B907FF">
        <w:rPr>
          <w:rFonts w:ascii="Calibri" w:hAnsi="Calibri" w:cs="Calibri"/>
          <w:lang w:val="en-US"/>
        </w:rPr>
        <w:t>ėmis,</w:t>
      </w:r>
      <w:r w:rsidR="007532D8">
        <w:rPr>
          <w:rFonts w:ascii="Calibri" w:hAnsi="Calibri" w:cs="Calibri"/>
          <w:lang w:val="en-US"/>
        </w:rPr>
        <w:t xml:space="preserve"> išsk</w:t>
      </w:r>
      <w:r w:rsidR="00733F7B">
        <w:rPr>
          <w:rFonts w:ascii="Calibri" w:hAnsi="Calibri" w:cs="Calibri"/>
          <w:lang w:val="en-US"/>
        </w:rPr>
        <w:t xml:space="preserve">yrus </w:t>
      </w:r>
      <w:r w:rsidR="00733F7B" w:rsidRPr="00733F7B">
        <w:rPr>
          <w:rFonts w:ascii="Calibri" w:hAnsi="Calibri" w:cs="Calibri"/>
        </w:rPr>
        <w:t>pradinio maitinimo kūdikių mišini</w:t>
      </w:r>
      <w:r w:rsidR="00733F7B">
        <w:rPr>
          <w:rFonts w:ascii="Calibri" w:hAnsi="Calibri" w:cs="Calibri"/>
        </w:rPr>
        <w:t>us</w:t>
      </w:r>
      <w:r w:rsidR="00733F7B" w:rsidRPr="00733F7B">
        <w:rPr>
          <w:rFonts w:ascii="Calibri" w:hAnsi="Calibri" w:cs="Calibri"/>
        </w:rPr>
        <w:t xml:space="preserve"> iki 6 mėn. ir specializuot</w:t>
      </w:r>
      <w:r w:rsidR="00733F7B">
        <w:rPr>
          <w:rFonts w:ascii="Calibri" w:hAnsi="Calibri" w:cs="Calibri"/>
        </w:rPr>
        <w:t>us</w:t>
      </w:r>
      <w:r w:rsidR="00733F7B" w:rsidRPr="00733F7B">
        <w:rPr>
          <w:rFonts w:ascii="Calibri" w:hAnsi="Calibri" w:cs="Calibri"/>
        </w:rPr>
        <w:t xml:space="preserve"> kūdikių mišini</w:t>
      </w:r>
      <w:r w:rsidR="00733F7B">
        <w:rPr>
          <w:rFonts w:ascii="Calibri" w:hAnsi="Calibri" w:cs="Calibri"/>
        </w:rPr>
        <w:t>us</w:t>
      </w:r>
      <w:r w:rsidR="00C155F0">
        <w:rPr>
          <w:rFonts w:ascii="Calibri" w:hAnsi="Calibri" w:cs="Calibri"/>
        </w:rPr>
        <w:t>.</w:t>
      </w:r>
    </w:p>
    <w:p w14:paraId="31CFD575" w14:textId="6B90443D" w:rsidR="00C155F0" w:rsidRDefault="003C60EF" w:rsidP="0085645C">
      <w:pPr>
        <w:jc w:val="both"/>
        <w:rPr>
          <w:rFonts w:ascii="Calibri" w:hAnsi="Calibri" w:cs="Calibri"/>
        </w:rPr>
      </w:pPr>
      <w:r>
        <w:rPr>
          <w:rFonts w:ascii="Calibri" w:hAnsi="Calibri" w:cs="Calibri"/>
        </w:rPr>
        <w:t>Tuo tarpu nuo ketvirtadienio</w:t>
      </w:r>
      <w:r w:rsidR="00A56B79">
        <w:rPr>
          <w:rFonts w:ascii="Calibri" w:hAnsi="Calibri" w:cs="Calibri"/>
        </w:rPr>
        <w:t xml:space="preserve">, </w:t>
      </w:r>
      <w:r w:rsidR="00C155F0">
        <w:rPr>
          <w:rFonts w:ascii="Calibri" w:hAnsi="Calibri" w:cs="Calibri"/>
        </w:rPr>
        <w:t xml:space="preserve">balandžio </w:t>
      </w:r>
      <w:r w:rsidR="00C155F0">
        <w:rPr>
          <w:rFonts w:ascii="Calibri" w:hAnsi="Calibri" w:cs="Calibri"/>
          <w:lang w:val="en-US"/>
        </w:rPr>
        <w:t>24 d.</w:t>
      </w:r>
      <w:r w:rsidR="00A56B79">
        <w:rPr>
          <w:rFonts w:ascii="Calibri" w:hAnsi="Calibri" w:cs="Calibri"/>
        </w:rPr>
        <w:t>,</w:t>
      </w:r>
      <w:r>
        <w:rPr>
          <w:rFonts w:ascii="Calibri" w:hAnsi="Calibri" w:cs="Calibri"/>
        </w:rPr>
        <w:t xml:space="preserve"> </w:t>
      </w:r>
      <w:r w:rsidR="00C155F0">
        <w:rPr>
          <w:rFonts w:ascii="Calibri" w:hAnsi="Calibri" w:cs="Calibri"/>
          <w:lang w:val="en-US"/>
        </w:rPr>
        <w:t>30 proc.</w:t>
      </w:r>
      <w:r w:rsidR="00C155F0">
        <w:rPr>
          <w:rFonts w:ascii="Calibri" w:hAnsi="Calibri" w:cs="Calibri"/>
        </w:rPr>
        <w:t xml:space="preserve"> nuolaida </w:t>
      </w:r>
      <w:r w:rsidR="0034797B">
        <w:rPr>
          <w:rFonts w:ascii="Calibri" w:hAnsi="Calibri" w:cs="Calibri"/>
        </w:rPr>
        <w:t xml:space="preserve">bus </w:t>
      </w:r>
      <w:r w:rsidR="00C155F0">
        <w:rPr>
          <w:rFonts w:ascii="Calibri" w:hAnsi="Calibri" w:cs="Calibri"/>
        </w:rPr>
        <w:t xml:space="preserve">suteikiama </w:t>
      </w:r>
      <w:r w:rsidR="002960E6">
        <w:rPr>
          <w:rFonts w:ascii="Calibri" w:hAnsi="Calibri" w:cs="Calibri"/>
        </w:rPr>
        <w:t>gausai bakalėjos kategorijos prekių – įvairioms kruopoms, miltams, saldumynams, vaisvandeniams,</w:t>
      </w:r>
      <w:r w:rsidR="001748D6">
        <w:rPr>
          <w:rFonts w:ascii="Calibri" w:hAnsi="Calibri" w:cs="Calibri"/>
        </w:rPr>
        <w:t xml:space="preserve"> sultims,</w:t>
      </w:r>
      <w:r w:rsidR="002960E6">
        <w:rPr>
          <w:rFonts w:ascii="Calibri" w:hAnsi="Calibri" w:cs="Calibri"/>
        </w:rPr>
        <w:t xml:space="preserve"> konservams</w:t>
      </w:r>
      <w:r w:rsidR="0085465C">
        <w:rPr>
          <w:rFonts w:ascii="Calibri" w:hAnsi="Calibri" w:cs="Calibri"/>
        </w:rPr>
        <w:t>, padažams, aliejui, kavai, arbatai</w:t>
      </w:r>
      <w:r w:rsidR="002960E6">
        <w:rPr>
          <w:rFonts w:ascii="Calibri" w:hAnsi="Calibri" w:cs="Calibri"/>
        </w:rPr>
        <w:t xml:space="preserve"> ir t. t., taip pat augalams</w:t>
      </w:r>
      <w:r w:rsidR="00727114">
        <w:rPr>
          <w:rFonts w:ascii="Calibri" w:hAnsi="Calibri" w:cs="Calibri"/>
        </w:rPr>
        <w:t xml:space="preserve"> ir jų priežiūros prekėms</w:t>
      </w:r>
      <w:r w:rsidR="002960E6">
        <w:rPr>
          <w:rFonts w:ascii="Calibri" w:hAnsi="Calibri" w:cs="Calibri"/>
        </w:rPr>
        <w:t>, šaldytiems produktams ir gyvūnų prekėms.</w:t>
      </w:r>
    </w:p>
    <w:p w14:paraId="350698A8" w14:textId="7D000D86" w:rsidR="00A02AB2" w:rsidRDefault="001E7DFB" w:rsidP="006A4EA1">
      <w:pPr>
        <w:tabs>
          <w:tab w:val="num" w:pos="720"/>
        </w:tabs>
        <w:jc w:val="both"/>
        <w:rPr>
          <w:rFonts w:ascii="Calibri" w:hAnsi="Calibri" w:cs="Calibri"/>
        </w:rPr>
      </w:pPr>
      <w:r>
        <w:rPr>
          <w:rFonts w:ascii="Calibri" w:hAnsi="Calibri" w:cs="Calibri"/>
        </w:rPr>
        <w:t>„</w:t>
      </w:r>
      <w:r w:rsidR="00B75A7E">
        <w:rPr>
          <w:rFonts w:ascii="Calibri" w:hAnsi="Calibri" w:cs="Calibri"/>
        </w:rPr>
        <w:t>S</w:t>
      </w:r>
      <w:r w:rsidR="00A63FFA">
        <w:rPr>
          <w:rFonts w:ascii="Calibri" w:hAnsi="Calibri" w:cs="Calibri"/>
        </w:rPr>
        <w:t>avaitgal</w:t>
      </w:r>
      <w:r w:rsidR="00B75A7E">
        <w:rPr>
          <w:rFonts w:ascii="Calibri" w:hAnsi="Calibri" w:cs="Calibri"/>
        </w:rPr>
        <w:t>į</w:t>
      </w:r>
      <w:r>
        <w:rPr>
          <w:rFonts w:ascii="Calibri" w:hAnsi="Calibri" w:cs="Calibri"/>
        </w:rPr>
        <w:t xml:space="preserve"> šios „Maximos“ pirkėjai galės pasinaudoti </w:t>
      </w:r>
      <w:r>
        <w:rPr>
          <w:rFonts w:ascii="Calibri" w:hAnsi="Calibri" w:cs="Calibri"/>
          <w:lang w:val="en-US"/>
        </w:rPr>
        <w:t xml:space="preserve">40 proc. </w:t>
      </w:r>
      <w:r>
        <w:rPr>
          <w:rFonts w:ascii="Calibri" w:hAnsi="Calibri" w:cs="Calibri"/>
        </w:rPr>
        <w:t>nuolaida visam šviežiam maistui</w:t>
      </w:r>
      <w:r w:rsidR="00B75A7E">
        <w:rPr>
          <w:rFonts w:ascii="Calibri" w:hAnsi="Calibri" w:cs="Calibri"/>
        </w:rPr>
        <w:t xml:space="preserve"> bei</w:t>
      </w:r>
      <w:r w:rsidR="00E13AF9" w:rsidRPr="00E13AF9">
        <w:rPr>
          <w:rFonts w:ascii="Calibri" w:hAnsi="Calibri" w:cs="Calibri"/>
        </w:rPr>
        <w:t xml:space="preserve"> nealkoholiniam vynui, sidrui ir alui.</w:t>
      </w:r>
      <w:r w:rsidR="00B75A7E">
        <w:rPr>
          <w:rFonts w:ascii="Calibri" w:hAnsi="Calibri" w:cs="Calibri"/>
        </w:rPr>
        <w:t xml:space="preserve"> </w:t>
      </w:r>
      <w:r w:rsidR="0085645C" w:rsidRPr="0085645C">
        <w:rPr>
          <w:rFonts w:ascii="Calibri" w:hAnsi="Calibri" w:cs="Calibri"/>
        </w:rPr>
        <w:t>Paskutinę parduotuvės darbo dieną</w:t>
      </w:r>
      <w:r w:rsidR="00B75A7E">
        <w:rPr>
          <w:rFonts w:ascii="Calibri" w:hAnsi="Calibri" w:cs="Calibri"/>
        </w:rPr>
        <w:t xml:space="preserve"> prieš laikiną uždarymą</w:t>
      </w:r>
      <w:r w:rsidR="0085645C" w:rsidRPr="0085645C">
        <w:rPr>
          <w:rFonts w:ascii="Calibri" w:hAnsi="Calibri" w:cs="Calibri"/>
        </w:rPr>
        <w:t>, balandžio 2</w:t>
      </w:r>
      <w:r w:rsidR="004064F4">
        <w:rPr>
          <w:rFonts w:ascii="Calibri" w:hAnsi="Calibri" w:cs="Calibri"/>
          <w:lang w:val="en-US"/>
        </w:rPr>
        <w:t>7</w:t>
      </w:r>
      <w:r w:rsidR="004064F4">
        <w:rPr>
          <w:rFonts w:ascii="Calibri" w:hAnsi="Calibri" w:cs="Calibri"/>
        </w:rPr>
        <w:t xml:space="preserve"> </w:t>
      </w:r>
      <w:r w:rsidR="0085645C" w:rsidRPr="0085645C">
        <w:rPr>
          <w:rFonts w:ascii="Calibri" w:hAnsi="Calibri" w:cs="Calibri"/>
        </w:rPr>
        <w:t>d., pirkėjų lauks</w:t>
      </w:r>
      <w:r w:rsidR="004064F4">
        <w:rPr>
          <w:rFonts w:ascii="Calibri" w:hAnsi="Calibri" w:cs="Calibri"/>
        </w:rPr>
        <w:t xml:space="preserve"> ir daugiau</w:t>
      </w:r>
      <w:r w:rsidR="0085645C" w:rsidRPr="0085645C">
        <w:rPr>
          <w:rFonts w:ascii="Calibri" w:hAnsi="Calibri" w:cs="Calibri"/>
        </w:rPr>
        <w:t xml:space="preserve"> mažos kainos pasiūlym</w:t>
      </w:r>
      <w:r w:rsidR="004064F4">
        <w:rPr>
          <w:rFonts w:ascii="Calibri" w:hAnsi="Calibri" w:cs="Calibri"/>
        </w:rPr>
        <w:t>ų</w:t>
      </w:r>
      <w:r w:rsidR="00B75A7E">
        <w:rPr>
          <w:rFonts w:ascii="Calibri" w:hAnsi="Calibri" w:cs="Calibri"/>
        </w:rPr>
        <w:t>“, – dalinasi „Maximos</w:t>
      </w:r>
      <w:r w:rsidR="000D0F35">
        <w:rPr>
          <w:rFonts w:ascii="Calibri" w:hAnsi="Calibri" w:cs="Calibri"/>
        </w:rPr>
        <w:t xml:space="preserve">“ </w:t>
      </w:r>
      <w:r w:rsidR="00B75A7E">
        <w:rPr>
          <w:rFonts w:ascii="Calibri" w:hAnsi="Calibri" w:cs="Calibri"/>
        </w:rPr>
        <w:t>Komunikacijos ir korporatyvinių ryšių departamento direktorė Indrė Trakimaitė-Šeškuvienė.</w:t>
      </w:r>
    </w:p>
    <w:p w14:paraId="4F721CE8" w14:textId="4B83B14D" w:rsidR="00E04135" w:rsidRDefault="006A4EA1" w:rsidP="00C37953">
      <w:pPr>
        <w:jc w:val="both"/>
        <w:rPr>
          <w:rFonts w:ascii="Calibri" w:hAnsi="Calibri" w:cs="Calibri"/>
          <w:b/>
          <w:bCs/>
        </w:rPr>
      </w:pPr>
      <w:r>
        <w:rPr>
          <w:rFonts w:ascii="Calibri" w:hAnsi="Calibri" w:cs="Calibri"/>
          <w:b/>
          <w:bCs/>
        </w:rPr>
        <w:t>Kokie pokyčiai lauks Kauno „Akropolio“ „Maximos“?</w:t>
      </w:r>
    </w:p>
    <w:p w14:paraId="1BB4AD9C" w14:textId="13855705" w:rsidR="003843D9" w:rsidRDefault="00B80A7D" w:rsidP="00C37953">
      <w:pPr>
        <w:jc w:val="both"/>
        <w:rPr>
          <w:rFonts w:ascii="Calibri" w:hAnsi="Calibri" w:cs="Calibri"/>
        </w:rPr>
      </w:pPr>
      <w:r w:rsidRPr="00917B52">
        <w:rPr>
          <w:rFonts w:ascii="Calibri" w:hAnsi="Calibri" w:cs="Calibri"/>
        </w:rPr>
        <w:t xml:space="preserve">Atnaujinant Kaune, Karaliaus Mindaugo pr. 49, įsikūrusią </w:t>
      </w:r>
      <w:r w:rsidR="00917B52" w:rsidRPr="00917B52">
        <w:rPr>
          <w:rFonts w:ascii="Calibri" w:hAnsi="Calibri" w:cs="Calibri"/>
        </w:rPr>
        <w:t xml:space="preserve">„Maxima“ </w:t>
      </w:r>
      <w:r w:rsidRPr="00917B52">
        <w:rPr>
          <w:rFonts w:ascii="Calibri" w:hAnsi="Calibri" w:cs="Calibri"/>
        </w:rPr>
        <w:t>parduotuvę</w:t>
      </w:r>
      <w:r w:rsidR="00917B52" w:rsidRPr="00917B52">
        <w:rPr>
          <w:rFonts w:ascii="Calibri" w:hAnsi="Calibri" w:cs="Calibri"/>
        </w:rPr>
        <w:t xml:space="preserve">, kurios prekybinis plotas </w:t>
      </w:r>
      <w:r w:rsidRPr="00917B52">
        <w:rPr>
          <w:rFonts w:ascii="Calibri" w:hAnsi="Calibri" w:cs="Calibri"/>
        </w:rPr>
        <w:t>4755 kv. m</w:t>
      </w:r>
      <w:r w:rsidR="00917B52" w:rsidRPr="00917B52">
        <w:rPr>
          <w:rFonts w:ascii="Calibri" w:hAnsi="Calibri" w:cs="Calibri"/>
        </w:rPr>
        <w:t>, didžiulis dėmesys bus skiriamas erdvių atšviežinimui – keisis prekių išdėliojimo logika, kurios dėka pirkėjams bus lengviau rasti aktualias prekes, platės praėjimai tarp prekių lentynų</w:t>
      </w:r>
      <w:r w:rsidR="00917B52">
        <w:rPr>
          <w:rFonts w:ascii="Calibri" w:hAnsi="Calibri" w:cs="Calibri"/>
        </w:rPr>
        <w:t xml:space="preserve">. </w:t>
      </w:r>
    </w:p>
    <w:p w14:paraId="1E96E6CA" w14:textId="4FDCCEF8" w:rsidR="00917B52" w:rsidRDefault="00917B52" w:rsidP="00C37953">
      <w:pPr>
        <w:jc w:val="both"/>
        <w:rPr>
          <w:rFonts w:ascii="Calibri" w:hAnsi="Calibri" w:cs="Calibri"/>
        </w:rPr>
      </w:pPr>
      <w:r>
        <w:rPr>
          <w:rFonts w:ascii="Calibri" w:hAnsi="Calibri" w:cs="Calibri"/>
        </w:rPr>
        <w:t>„Parduotuvėje atsiras naujausia temperatūrinė įranga</w:t>
      </w:r>
      <w:r w:rsidR="00B8594E">
        <w:rPr>
          <w:rFonts w:ascii="Calibri" w:hAnsi="Calibri" w:cs="Calibri"/>
        </w:rPr>
        <w:t>,</w:t>
      </w:r>
      <w:r w:rsidR="00A4350A">
        <w:rPr>
          <w:rFonts w:ascii="Calibri" w:hAnsi="Calibri" w:cs="Calibri"/>
        </w:rPr>
        <w:t xml:space="preserve"> prasiplės</w:t>
      </w:r>
      <w:r w:rsidR="00B8594E">
        <w:rPr>
          <w:rFonts w:ascii="Calibri" w:hAnsi="Calibri" w:cs="Calibri"/>
        </w:rPr>
        <w:t xml:space="preserve"> </w:t>
      </w:r>
      <w:r w:rsidR="00A4350A">
        <w:rPr>
          <w:rFonts w:ascii="Calibri" w:hAnsi="Calibri" w:cs="Calibri"/>
        </w:rPr>
        <w:t>maisto prekių asortimentas – pirkėjams galėsime pasiūlyti daugiau „Meistro kokybės“ kulinarijos ir konditerijos gaminių, tiek sufasuotų iš anksto, tiek ir sveriamų, gausės pieno, bakalėjos ir šviežios duonos, bandelių bei kitų kepinių pasirinkimas“, – esminius pokyčius vardija I. Trakimaitė-Šeškuvienė.</w:t>
      </w:r>
    </w:p>
    <w:p w14:paraId="2F154EE8" w14:textId="77777777" w:rsidR="00301E2E" w:rsidRDefault="00A4350A" w:rsidP="00C37953">
      <w:pPr>
        <w:jc w:val="both"/>
        <w:rPr>
          <w:rFonts w:ascii="Calibri" w:hAnsi="Calibri" w:cs="Calibri"/>
        </w:rPr>
      </w:pPr>
      <w:r>
        <w:rPr>
          <w:rFonts w:ascii="Calibri" w:hAnsi="Calibri" w:cs="Calibri"/>
        </w:rPr>
        <w:t xml:space="preserve">Pokyčiai numatomi ir kasose – po parduotuvės atnaujinimo šioje „Maxima“ parduotuvėje veiks </w:t>
      </w:r>
      <w:r>
        <w:rPr>
          <w:rFonts w:ascii="Calibri" w:hAnsi="Calibri" w:cs="Calibri"/>
          <w:lang w:val="en-US"/>
        </w:rPr>
        <w:t>22</w:t>
      </w:r>
      <w:r>
        <w:rPr>
          <w:rFonts w:ascii="Calibri" w:hAnsi="Calibri" w:cs="Calibri"/>
        </w:rPr>
        <w:t xml:space="preserve"> naujos kartos savitarnos kasos, </w:t>
      </w:r>
      <w:r>
        <w:rPr>
          <w:rFonts w:ascii="Calibri" w:hAnsi="Calibri" w:cs="Calibri"/>
          <w:lang w:val="en-US"/>
        </w:rPr>
        <w:t>9</w:t>
      </w:r>
      <w:r>
        <w:rPr>
          <w:rFonts w:ascii="Calibri" w:hAnsi="Calibri" w:cs="Calibri"/>
        </w:rPr>
        <w:t xml:space="preserve"> įprastos ir </w:t>
      </w:r>
      <w:r>
        <w:rPr>
          <w:rFonts w:ascii="Calibri" w:hAnsi="Calibri" w:cs="Calibri"/>
          <w:lang w:val="en-US"/>
        </w:rPr>
        <w:t xml:space="preserve">4 </w:t>
      </w:r>
      <w:r>
        <w:rPr>
          <w:rFonts w:ascii="Calibri" w:hAnsi="Calibri" w:cs="Calibri"/>
        </w:rPr>
        <w:t>„</w:t>
      </w:r>
      <w:proofErr w:type="spellStart"/>
      <w:r>
        <w:rPr>
          <w:rFonts w:ascii="Calibri" w:hAnsi="Calibri" w:cs="Calibri"/>
        </w:rPr>
        <w:t>Scan&amp;Go</w:t>
      </w:r>
      <w:proofErr w:type="spellEnd"/>
      <w:r>
        <w:rPr>
          <w:rFonts w:ascii="Calibri" w:hAnsi="Calibri" w:cs="Calibri"/>
        </w:rPr>
        <w:t>“</w:t>
      </w:r>
      <w:r w:rsidR="00A27D68">
        <w:rPr>
          <w:rFonts w:ascii="Calibri" w:hAnsi="Calibri" w:cs="Calibri"/>
        </w:rPr>
        <w:t xml:space="preserve">, savarankiškos pirkinių skenavimo technologijos, kasos. </w:t>
      </w:r>
    </w:p>
    <w:p w14:paraId="068C3741" w14:textId="035A0242" w:rsidR="00745E2A" w:rsidRPr="00141F99" w:rsidRDefault="00745E2A" w:rsidP="00C37953">
      <w:pPr>
        <w:jc w:val="both"/>
        <w:rPr>
          <w:rFonts w:ascii="Calibri" w:hAnsi="Calibri" w:cs="Calibri"/>
        </w:rPr>
      </w:pPr>
      <w:r>
        <w:rPr>
          <w:rFonts w:ascii="Calibri" w:hAnsi="Calibri" w:cs="Calibri"/>
        </w:rPr>
        <w:t xml:space="preserve">Kol parduotuvė bus laikinai </w:t>
      </w:r>
      <w:r w:rsidR="00DD7596">
        <w:rPr>
          <w:rFonts w:ascii="Calibri" w:hAnsi="Calibri" w:cs="Calibri"/>
        </w:rPr>
        <w:t>uždaryta atnaujinimo darbams, „Maximos“ pirkėjai</w:t>
      </w:r>
      <w:r w:rsidR="00031B04">
        <w:rPr>
          <w:rFonts w:ascii="Calibri" w:hAnsi="Calibri" w:cs="Calibri"/>
        </w:rPr>
        <w:t xml:space="preserve"> apsipirkti artimiausioje trijų X parduotuvėje Kaune galės adresu </w:t>
      </w:r>
      <w:r w:rsidR="00CF6057">
        <w:rPr>
          <w:rFonts w:ascii="Calibri" w:hAnsi="Calibri" w:cs="Calibri"/>
        </w:rPr>
        <w:t>Savanorių pr. 22</w:t>
      </w:r>
      <w:r w:rsidR="00031B04">
        <w:rPr>
          <w:rFonts w:ascii="Calibri" w:hAnsi="Calibri" w:cs="Calibri"/>
        </w:rPr>
        <w:t xml:space="preserve">5. </w:t>
      </w:r>
    </w:p>
    <w:p w14:paraId="5EFBB793" w14:textId="77777777" w:rsidR="000B22D7" w:rsidRDefault="000B22D7" w:rsidP="000B22D7">
      <w:pPr>
        <w:jc w:val="both"/>
        <w:rPr>
          <w:rFonts w:ascii="Calibri" w:hAnsi="Calibri" w:cs="Calibri"/>
          <w:b/>
          <w:bCs/>
        </w:rPr>
      </w:pPr>
    </w:p>
    <w:p w14:paraId="379797E0" w14:textId="77777777" w:rsidR="003843D9" w:rsidRPr="00DD324D" w:rsidRDefault="003843D9" w:rsidP="003843D9">
      <w:pPr>
        <w:jc w:val="both"/>
        <w:rPr>
          <w:rFonts w:cstheme="minorHAnsi"/>
          <w:sz w:val="18"/>
          <w:szCs w:val="18"/>
        </w:rPr>
      </w:pPr>
      <w:r w:rsidRPr="00DD324D">
        <w:rPr>
          <w:rFonts w:cstheme="minorHAnsi"/>
          <w:b/>
          <w:bCs/>
          <w:i/>
          <w:iCs/>
          <w:sz w:val="18"/>
          <w:szCs w:val="18"/>
        </w:rPr>
        <w:t>Apie prekybos tinklą „Maxima“</w:t>
      </w:r>
    </w:p>
    <w:p w14:paraId="4DAA3BB9" w14:textId="77777777" w:rsidR="003843D9" w:rsidRPr="00DD324D" w:rsidRDefault="003843D9" w:rsidP="003843D9">
      <w:pPr>
        <w:ind w:right="14"/>
        <w:jc w:val="both"/>
        <w:rPr>
          <w:rFonts w:eastAsia="Calibri" w:cstheme="minorHAnsi"/>
          <w:bCs/>
          <w:i/>
          <w:sz w:val="18"/>
          <w:szCs w:val="18"/>
        </w:rPr>
      </w:pPr>
      <w:r w:rsidRPr="00DD324D">
        <w:rPr>
          <w:rFonts w:eastAsia="Calibri" w:cstheme="minorHAnsi"/>
          <w:bCs/>
          <w:i/>
          <w:sz w:val="18"/>
          <w:szCs w:val="18"/>
        </w:rPr>
        <w:t>Tradicinės lietuviško prekybos tinklo „Maxima“ stiprybės – mažos kainos ir platus pasirinkimas. Tinklą valdanti bendrovė „Maxima LT“ yra didžiausia lietuviško kapitalo įmonė, viena didžiausių mokesčių mokėtojų bei didžiausia darbo vietų kūrėja šalyje. Šiuo metu Lietuvoje veikia arti pustrečio šimto „Maxim</w:t>
      </w:r>
      <w:r>
        <w:rPr>
          <w:rFonts w:eastAsia="Calibri" w:cstheme="minorHAnsi"/>
          <w:bCs/>
          <w:i/>
          <w:sz w:val="18"/>
          <w:szCs w:val="18"/>
        </w:rPr>
        <w:t>a</w:t>
      </w:r>
      <w:r w:rsidRPr="00DD324D">
        <w:rPr>
          <w:rFonts w:eastAsia="Calibri" w:cstheme="minorHAnsi"/>
          <w:bCs/>
          <w:i/>
          <w:sz w:val="18"/>
          <w:szCs w:val="18"/>
        </w:rPr>
        <w:t xml:space="preserve">“ parduotuvių, kuriose dirba apie 11 tūkst. darbuotojų ir kasdien apsilanko daugiau nei 400 tūkst. klientų. </w:t>
      </w:r>
    </w:p>
    <w:p w14:paraId="16C20FC3" w14:textId="77777777" w:rsidR="003843D9" w:rsidRPr="00DD324D" w:rsidRDefault="003843D9" w:rsidP="003843D9">
      <w:pPr>
        <w:ind w:right="8"/>
        <w:jc w:val="both"/>
        <w:rPr>
          <w:rFonts w:cstheme="minorHAnsi"/>
          <w:sz w:val="18"/>
          <w:szCs w:val="18"/>
        </w:rPr>
      </w:pPr>
      <w:r w:rsidRPr="00DD324D">
        <w:rPr>
          <w:rFonts w:eastAsia="Calibri" w:cstheme="minorHAnsi"/>
          <w:b/>
          <w:bCs/>
          <w:sz w:val="18"/>
          <w:szCs w:val="18"/>
        </w:rPr>
        <w:t>Daugiau informacijos</w:t>
      </w:r>
      <w:r w:rsidRPr="00DD324D">
        <w:rPr>
          <w:rFonts w:cstheme="minorHAnsi"/>
          <w:sz w:val="18"/>
          <w:szCs w:val="18"/>
        </w:rPr>
        <w:t>:</w:t>
      </w:r>
    </w:p>
    <w:p w14:paraId="60986205" w14:textId="60AB2D10" w:rsidR="003843D9" w:rsidRPr="00A02AB2" w:rsidRDefault="003843D9" w:rsidP="00A02AB2">
      <w:pPr>
        <w:ind w:right="425"/>
        <w:jc w:val="both"/>
        <w:rPr>
          <w:rFonts w:eastAsia="Calibri" w:cstheme="minorHAnsi"/>
          <w:color w:val="0563C1"/>
          <w:sz w:val="18"/>
          <w:szCs w:val="18"/>
          <w:u w:val="single"/>
        </w:rPr>
      </w:pPr>
      <w:r w:rsidRPr="00DD324D">
        <w:rPr>
          <w:rFonts w:eastAsia="Calibri" w:cstheme="minorHAnsi"/>
          <w:color w:val="000000" w:themeColor="text1"/>
          <w:sz w:val="18"/>
          <w:szCs w:val="18"/>
        </w:rPr>
        <w:t>El. paštas</w:t>
      </w:r>
      <w:r w:rsidRPr="00DD324D">
        <w:rPr>
          <w:rFonts w:eastAsia="Calibri" w:cstheme="minorHAnsi"/>
          <w:color w:val="000000" w:themeColor="text1"/>
          <w:sz w:val="18"/>
          <w:szCs w:val="18"/>
          <w:u w:val="single"/>
        </w:rPr>
        <w:t xml:space="preserve"> </w:t>
      </w:r>
      <w:r w:rsidRPr="00DD324D">
        <w:rPr>
          <w:rFonts w:eastAsia="Calibri" w:cstheme="minorHAnsi"/>
          <w:color w:val="0563C1"/>
          <w:sz w:val="18"/>
          <w:szCs w:val="18"/>
          <w:u w:val="single"/>
        </w:rPr>
        <w:t>komunikacija@maxima.lt</w:t>
      </w:r>
    </w:p>
    <w:sectPr w:rsidR="003843D9" w:rsidRPr="00A02AB2">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46108" w14:textId="77777777" w:rsidR="008C1961" w:rsidRDefault="008C1961" w:rsidP="000B22D7">
      <w:pPr>
        <w:spacing w:after="0" w:line="240" w:lineRule="auto"/>
      </w:pPr>
      <w:r>
        <w:separator/>
      </w:r>
    </w:p>
  </w:endnote>
  <w:endnote w:type="continuationSeparator" w:id="0">
    <w:p w14:paraId="03ABE67D" w14:textId="77777777" w:rsidR="008C1961" w:rsidRDefault="008C1961" w:rsidP="000B22D7">
      <w:pPr>
        <w:spacing w:after="0" w:line="240" w:lineRule="auto"/>
      </w:pPr>
      <w:r>
        <w:continuationSeparator/>
      </w:r>
    </w:p>
  </w:endnote>
  <w:endnote w:type="continuationNotice" w:id="1">
    <w:p w14:paraId="02941A95" w14:textId="77777777" w:rsidR="008C1961" w:rsidRDefault="008C1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FFA5C" w14:textId="77777777" w:rsidR="008C1961" w:rsidRDefault="008C1961" w:rsidP="000B22D7">
      <w:pPr>
        <w:spacing w:after="0" w:line="240" w:lineRule="auto"/>
      </w:pPr>
      <w:r>
        <w:separator/>
      </w:r>
    </w:p>
  </w:footnote>
  <w:footnote w:type="continuationSeparator" w:id="0">
    <w:p w14:paraId="5BAEA695" w14:textId="77777777" w:rsidR="008C1961" w:rsidRDefault="008C1961" w:rsidP="000B22D7">
      <w:pPr>
        <w:spacing w:after="0" w:line="240" w:lineRule="auto"/>
      </w:pPr>
      <w:r>
        <w:continuationSeparator/>
      </w:r>
    </w:p>
  </w:footnote>
  <w:footnote w:type="continuationNotice" w:id="1">
    <w:p w14:paraId="75F9AEE7" w14:textId="77777777" w:rsidR="008C1961" w:rsidRDefault="008C19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08E9" w14:textId="6A8B9C32" w:rsidR="003843D9" w:rsidRDefault="003843D9">
    <w:pPr>
      <w:pStyle w:val="Header"/>
    </w:pPr>
    <w:r>
      <w:rPr>
        <w:noProof/>
      </w:rPr>
      <w:drawing>
        <wp:inline distT="0" distB="0" distL="0" distR="0" wp14:anchorId="7457D1D9" wp14:editId="2B61F48C">
          <wp:extent cx="1637969" cy="357531"/>
          <wp:effectExtent l="0" t="0" r="635" b="4445"/>
          <wp:docPr id="2104004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259" cy="3602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B33D2"/>
    <w:multiLevelType w:val="hybridMultilevel"/>
    <w:tmpl w:val="7BFA87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E504A72"/>
    <w:multiLevelType w:val="multilevel"/>
    <w:tmpl w:val="74E6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FA242E"/>
    <w:multiLevelType w:val="hybridMultilevel"/>
    <w:tmpl w:val="48EA97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48960338">
    <w:abstractNumId w:val="2"/>
  </w:num>
  <w:num w:numId="2" w16cid:durableId="78138340">
    <w:abstractNumId w:val="1"/>
  </w:num>
  <w:num w:numId="3" w16cid:durableId="52509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D7"/>
    <w:rsid w:val="00000817"/>
    <w:rsid w:val="00014206"/>
    <w:rsid w:val="00031B04"/>
    <w:rsid w:val="0005547D"/>
    <w:rsid w:val="00083DEF"/>
    <w:rsid w:val="00093876"/>
    <w:rsid w:val="00093A8B"/>
    <w:rsid w:val="000A205B"/>
    <w:rsid w:val="000B22D7"/>
    <w:rsid w:val="000C04D1"/>
    <w:rsid w:val="000D0F35"/>
    <w:rsid w:val="000E633D"/>
    <w:rsid w:val="000F2587"/>
    <w:rsid w:val="000F4C40"/>
    <w:rsid w:val="00141F99"/>
    <w:rsid w:val="001748D6"/>
    <w:rsid w:val="001E7DFB"/>
    <w:rsid w:val="001F7882"/>
    <w:rsid w:val="00237668"/>
    <w:rsid w:val="002960E6"/>
    <w:rsid w:val="002A7C6F"/>
    <w:rsid w:val="002E590D"/>
    <w:rsid w:val="00301E2E"/>
    <w:rsid w:val="00313282"/>
    <w:rsid w:val="00316FB9"/>
    <w:rsid w:val="00343434"/>
    <w:rsid w:val="0034797B"/>
    <w:rsid w:val="003843D9"/>
    <w:rsid w:val="003B7B88"/>
    <w:rsid w:val="003C22DC"/>
    <w:rsid w:val="003C60EF"/>
    <w:rsid w:val="004064F4"/>
    <w:rsid w:val="0041784C"/>
    <w:rsid w:val="004952C1"/>
    <w:rsid w:val="004A68E6"/>
    <w:rsid w:val="004B1B03"/>
    <w:rsid w:val="0056467C"/>
    <w:rsid w:val="00617EBA"/>
    <w:rsid w:val="00647ADB"/>
    <w:rsid w:val="0066065A"/>
    <w:rsid w:val="00662908"/>
    <w:rsid w:val="00667AF5"/>
    <w:rsid w:val="006A4EA1"/>
    <w:rsid w:val="006B4891"/>
    <w:rsid w:val="00727114"/>
    <w:rsid w:val="00733F7B"/>
    <w:rsid w:val="00745E2A"/>
    <w:rsid w:val="007532D8"/>
    <w:rsid w:val="00765C89"/>
    <w:rsid w:val="007762D2"/>
    <w:rsid w:val="007B042B"/>
    <w:rsid w:val="007B7D09"/>
    <w:rsid w:val="007E1D5A"/>
    <w:rsid w:val="007E35B4"/>
    <w:rsid w:val="00816ABC"/>
    <w:rsid w:val="0085465C"/>
    <w:rsid w:val="0085645C"/>
    <w:rsid w:val="008706DB"/>
    <w:rsid w:val="008C1961"/>
    <w:rsid w:val="008C3278"/>
    <w:rsid w:val="008D2E0E"/>
    <w:rsid w:val="008E0C81"/>
    <w:rsid w:val="00917B52"/>
    <w:rsid w:val="00927520"/>
    <w:rsid w:val="009277D9"/>
    <w:rsid w:val="00960769"/>
    <w:rsid w:val="00962789"/>
    <w:rsid w:val="0098359A"/>
    <w:rsid w:val="009D412A"/>
    <w:rsid w:val="009F5BB8"/>
    <w:rsid w:val="009F6F8F"/>
    <w:rsid w:val="00A02AB2"/>
    <w:rsid w:val="00A27D68"/>
    <w:rsid w:val="00A4350A"/>
    <w:rsid w:val="00A56B79"/>
    <w:rsid w:val="00A63FFA"/>
    <w:rsid w:val="00A7229F"/>
    <w:rsid w:val="00A86BBF"/>
    <w:rsid w:val="00AC3D42"/>
    <w:rsid w:val="00B04FE1"/>
    <w:rsid w:val="00B320A2"/>
    <w:rsid w:val="00B420E3"/>
    <w:rsid w:val="00B75A7E"/>
    <w:rsid w:val="00B80A7D"/>
    <w:rsid w:val="00B8594E"/>
    <w:rsid w:val="00B907FF"/>
    <w:rsid w:val="00BA0A8D"/>
    <w:rsid w:val="00BD1382"/>
    <w:rsid w:val="00BF2458"/>
    <w:rsid w:val="00C155F0"/>
    <w:rsid w:val="00C158DC"/>
    <w:rsid w:val="00C37953"/>
    <w:rsid w:val="00C43D2E"/>
    <w:rsid w:val="00C5430E"/>
    <w:rsid w:val="00C7136C"/>
    <w:rsid w:val="00C971A2"/>
    <w:rsid w:val="00CE3E86"/>
    <w:rsid w:val="00CF6057"/>
    <w:rsid w:val="00D94423"/>
    <w:rsid w:val="00DD7596"/>
    <w:rsid w:val="00E04135"/>
    <w:rsid w:val="00E0718D"/>
    <w:rsid w:val="00E13AF9"/>
    <w:rsid w:val="00E43BAE"/>
    <w:rsid w:val="00E664B0"/>
    <w:rsid w:val="00F46FB2"/>
    <w:rsid w:val="00F65417"/>
    <w:rsid w:val="00F8640E"/>
    <w:rsid w:val="00FE23D3"/>
    <w:rsid w:val="00FE5A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388B9"/>
  <w15:chartTrackingRefBased/>
  <w15:docId w15:val="{B8CFDD15-FA6A-4410-A506-16CDCDDA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2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2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2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2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2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2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2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2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2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2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2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2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2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2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2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2D7"/>
    <w:rPr>
      <w:rFonts w:eastAsiaTheme="majorEastAsia" w:cstheme="majorBidi"/>
      <w:color w:val="272727" w:themeColor="text1" w:themeTint="D8"/>
    </w:rPr>
  </w:style>
  <w:style w:type="paragraph" w:styleId="Title">
    <w:name w:val="Title"/>
    <w:basedOn w:val="Normal"/>
    <w:next w:val="Normal"/>
    <w:link w:val="TitleChar"/>
    <w:uiPriority w:val="10"/>
    <w:qFormat/>
    <w:rsid w:val="000B2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2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2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2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2D7"/>
    <w:pPr>
      <w:spacing w:before="160"/>
      <w:jc w:val="center"/>
    </w:pPr>
    <w:rPr>
      <w:i/>
      <w:iCs/>
      <w:color w:val="404040" w:themeColor="text1" w:themeTint="BF"/>
    </w:rPr>
  </w:style>
  <w:style w:type="character" w:customStyle="1" w:styleId="QuoteChar">
    <w:name w:val="Quote Char"/>
    <w:basedOn w:val="DefaultParagraphFont"/>
    <w:link w:val="Quote"/>
    <w:uiPriority w:val="29"/>
    <w:rsid w:val="000B22D7"/>
    <w:rPr>
      <w:i/>
      <w:iCs/>
      <w:color w:val="404040" w:themeColor="text1" w:themeTint="BF"/>
    </w:rPr>
  </w:style>
  <w:style w:type="paragraph" w:styleId="ListParagraph">
    <w:name w:val="List Paragraph"/>
    <w:basedOn w:val="Normal"/>
    <w:uiPriority w:val="34"/>
    <w:qFormat/>
    <w:rsid w:val="000B22D7"/>
    <w:pPr>
      <w:ind w:left="720"/>
      <w:contextualSpacing/>
    </w:pPr>
  </w:style>
  <w:style w:type="character" w:styleId="IntenseEmphasis">
    <w:name w:val="Intense Emphasis"/>
    <w:basedOn w:val="DefaultParagraphFont"/>
    <w:uiPriority w:val="21"/>
    <w:qFormat/>
    <w:rsid w:val="000B22D7"/>
    <w:rPr>
      <w:i/>
      <w:iCs/>
      <w:color w:val="0F4761" w:themeColor="accent1" w:themeShade="BF"/>
    </w:rPr>
  </w:style>
  <w:style w:type="paragraph" w:styleId="IntenseQuote">
    <w:name w:val="Intense Quote"/>
    <w:basedOn w:val="Normal"/>
    <w:next w:val="Normal"/>
    <w:link w:val="IntenseQuoteChar"/>
    <w:uiPriority w:val="30"/>
    <w:qFormat/>
    <w:rsid w:val="000B2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2D7"/>
    <w:rPr>
      <w:i/>
      <w:iCs/>
      <w:color w:val="0F4761" w:themeColor="accent1" w:themeShade="BF"/>
    </w:rPr>
  </w:style>
  <w:style w:type="character" w:styleId="IntenseReference">
    <w:name w:val="Intense Reference"/>
    <w:basedOn w:val="DefaultParagraphFont"/>
    <w:uiPriority w:val="32"/>
    <w:qFormat/>
    <w:rsid w:val="000B22D7"/>
    <w:rPr>
      <w:b/>
      <w:bCs/>
      <w:smallCaps/>
      <w:color w:val="0F4761" w:themeColor="accent1" w:themeShade="BF"/>
      <w:spacing w:val="5"/>
    </w:rPr>
  </w:style>
  <w:style w:type="paragraph" w:styleId="Header">
    <w:name w:val="header"/>
    <w:basedOn w:val="Normal"/>
    <w:link w:val="HeaderChar"/>
    <w:uiPriority w:val="99"/>
    <w:unhideWhenUsed/>
    <w:rsid w:val="000B22D7"/>
    <w:pPr>
      <w:tabs>
        <w:tab w:val="center" w:pos="4819"/>
        <w:tab w:val="right" w:pos="9638"/>
      </w:tabs>
      <w:spacing w:after="0" w:line="240" w:lineRule="auto"/>
    </w:pPr>
  </w:style>
  <w:style w:type="character" w:customStyle="1" w:styleId="HeaderChar">
    <w:name w:val="Header Char"/>
    <w:basedOn w:val="DefaultParagraphFont"/>
    <w:link w:val="Header"/>
    <w:uiPriority w:val="99"/>
    <w:rsid w:val="000B22D7"/>
  </w:style>
  <w:style w:type="paragraph" w:styleId="Footer">
    <w:name w:val="footer"/>
    <w:basedOn w:val="Normal"/>
    <w:link w:val="FooterChar"/>
    <w:uiPriority w:val="99"/>
    <w:unhideWhenUsed/>
    <w:rsid w:val="000B22D7"/>
    <w:pPr>
      <w:tabs>
        <w:tab w:val="center" w:pos="4819"/>
        <w:tab w:val="right" w:pos="9638"/>
      </w:tabs>
      <w:spacing w:after="0" w:line="240" w:lineRule="auto"/>
    </w:pPr>
  </w:style>
  <w:style w:type="character" w:customStyle="1" w:styleId="FooterChar">
    <w:name w:val="Footer Char"/>
    <w:basedOn w:val="DefaultParagraphFont"/>
    <w:link w:val="Footer"/>
    <w:uiPriority w:val="99"/>
    <w:rsid w:val="000B22D7"/>
  </w:style>
  <w:style w:type="character" w:styleId="CommentReference">
    <w:name w:val="annotation reference"/>
    <w:basedOn w:val="DefaultParagraphFont"/>
    <w:uiPriority w:val="99"/>
    <w:semiHidden/>
    <w:unhideWhenUsed/>
    <w:rsid w:val="0056467C"/>
    <w:rPr>
      <w:sz w:val="16"/>
      <w:szCs w:val="16"/>
    </w:rPr>
  </w:style>
  <w:style w:type="paragraph" w:styleId="CommentText">
    <w:name w:val="annotation text"/>
    <w:basedOn w:val="Normal"/>
    <w:link w:val="CommentTextChar"/>
    <w:uiPriority w:val="99"/>
    <w:unhideWhenUsed/>
    <w:rsid w:val="0056467C"/>
    <w:pPr>
      <w:spacing w:line="240" w:lineRule="auto"/>
    </w:pPr>
    <w:rPr>
      <w:sz w:val="20"/>
      <w:szCs w:val="20"/>
    </w:rPr>
  </w:style>
  <w:style w:type="character" w:customStyle="1" w:styleId="CommentTextChar">
    <w:name w:val="Comment Text Char"/>
    <w:basedOn w:val="DefaultParagraphFont"/>
    <w:link w:val="CommentText"/>
    <w:uiPriority w:val="99"/>
    <w:rsid w:val="0056467C"/>
    <w:rPr>
      <w:sz w:val="20"/>
      <w:szCs w:val="20"/>
    </w:rPr>
  </w:style>
  <w:style w:type="paragraph" w:styleId="CommentSubject">
    <w:name w:val="annotation subject"/>
    <w:basedOn w:val="CommentText"/>
    <w:next w:val="CommentText"/>
    <w:link w:val="CommentSubjectChar"/>
    <w:uiPriority w:val="99"/>
    <w:semiHidden/>
    <w:unhideWhenUsed/>
    <w:rsid w:val="0056467C"/>
    <w:rPr>
      <w:b/>
      <w:bCs/>
    </w:rPr>
  </w:style>
  <w:style w:type="character" w:customStyle="1" w:styleId="CommentSubjectChar">
    <w:name w:val="Comment Subject Char"/>
    <w:basedOn w:val="CommentTextChar"/>
    <w:link w:val="CommentSubject"/>
    <w:uiPriority w:val="99"/>
    <w:semiHidden/>
    <w:rsid w:val="005646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637541">
      <w:bodyDiv w:val="1"/>
      <w:marLeft w:val="0"/>
      <w:marRight w:val="0"/>
      <w:marTop w:val="0"/>
      <w:marBottom w:val="0"/>
      <w:divBdr>
        <w:top w:val="none" w:sz="0" w:space="0" w:color="auto"/>
        <w:left w:val="none" w:sz="0" w:space="0" w:color="auto"/>
        <w:bottom w:val="none" w:sz="0" w:space="0" w:color="auto"/>
        <w:right w:val="none" w:sz="0" w:space="0" w:color="auto"/>
      </w:divBdr>
    </w:div>
    <w:div w:id="904266936">
      <w:bodyDiv w:val="1"/>
      <w:marLeft w:val="0"/>
      <w:marRight w:val="0"/>
      <w:marTop w:val="0"/>
      <w:marBottom w:val="0"/>
      <w:divBdr>
        <w:top w:val="none" w:sz="0" w:space="0" w:color="auto"/>
        <w:left w:val="none" w:sz="0" w:space="0" w:color="auto"/>
        <w:bottom w:val="none" w:sz="0" w:space="0" w:color="auto"/>
        <w:right w:val="none" w:sz="0" w:space="0" w:color="auto"/>
      </w:divBdr>
    </w:div>
    <w:div w:id="907114232">
      <w:bodyDiv w:val="1"/>
      <w:marLeft w:val="0"/>
      <w:marRight w:val="0"/>
      <w:marTop w:val="0"/>
      <w:marBottom w:val="0"/>
      <w:divBdr>
        <w:top w:val="none" w:sz="0" w:space="0" w:color="auto"/>
        <w:left w:val="none" w:sz="0" w:space="0" w:color="auto"/>
        <w:bottom w:val="none" w:sz="0" w:space="0" w:color="auto"/>
        <w:right w:val="none" w:sz="0" w:space="0" w:color="auto"/>
      </w:divBdr>
    </w:div>
    <w:div w:id="203098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8B811-9DD4-462F-9674-950A1E314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2927D-EB07-4927-A535-9A07C81B899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3.xml><?xml version="1.0" encoding="utf-8"?>
<ds:datastoreItem xmlns:ds="http://schemas.openxmlformats.org/officeDocument/2006/customXml" ds:itemID="{9664D9FC-05AE-483E-B53E-97EA7CE2E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Pages>
  <Words>2011</Words>
  <Characters>1147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80</cp:revision>
  <dcterms:created xsi:type="dcterms:W3CDTF">2025-04-16T08:15:00Z</dcterms:created>
  <dcterms:modified xsi:type="dcterms:W3CDTF">2025-04-22T06:10:00Z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