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595A7" w14:textId="77777777" w:rsidR="00833A52" w:rsidRPr="00255B6C" w:rsidRDefault="00833A52" w:rsidP="00833A52">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Pranešimas žiniasklaidai</w:t>
      </w:r>
    </w:p>
    <w:p w14:paraId="2DF12A0E" w14:textId="2F906FDD" w:rsidR="00833A52" w:rsidRPr="00255B6C" w:rsidRDefault="00833A52" w:rsidP="00833A52">
      <w:pPr>
        <w:spacing w:after="0"/>
        <w:jc w:val="both"/>
        <w:rPr>
          <w:rFonts w:ascii="Calibri" w:eastAsia="Calibri" w:hAnsi="Calibri" w:cs="Calibri"/>
          <w:color w:val="000000"/>
          <w:sz w:val="18"/>
          <w:szCs w:val="18"/>
        </w:rPr>
      </w:pPr>
      <w:r w:rsidRPr="00255B6C">
        <w:rPr>
          <w:rFonts w:ascii="Calibri" w:eastAsia="Calibri" w:hAnsi="Calibri" w:cs="Calibri"/>
          <w:color w:val="000000"/>
          <w:sz w:val="18"/>
          <w:szCs w:val="18"/>
        </w:rPr>
        <w:t xml:space="preserve">2025 m. </w:t>
      </w:r>
      <w:r w:rsidR="008C73A2" w:rsidRPr="00255B6C">
        <w:rPr>
          <w:rFonts w:ascii="Calibri" w:eastAsia="Calibri" w:hAnsi="Calibri" w:cs="Calibri"/>
          <w:color w:val="000000"/>
          <w:sz w:val="18"/>
          <w:szCs w:val="18"/>
        </w:rPr>
        <w:t>balandžio</w:t>
      </w:r>
      <w:r w:rsidRPr="00255B6C">
        <w:rPr>
          <w:rFonts w:ascii="Calibri" w:eastAsia="Calibri" w:hAnsi="Calibri" w:cs="Calibri"/>
          <w:color w:val="000000"/>
          <w:sz w:val="18"/>
          <w:szCs w:val="18"/>
        </w:rPr>
        <w:t xml:space="preserve"> </w:t>
      </w:r>
      <w:r w:rsidR="00AD75DA">
        <w:rPr>
          <w:rFonts w:ascii="Calibri" w:eastAsia="Calibri" w:hAnsi="Calibri" w:cs="Calibri"/>
          <w:color w:val="000000"/>
          <w:sz w:val="18"/>
          <w:szCs w:val="18"/>
        </w:rPr>
        <w:t>3</w:t>
      </w:r>
      <w:r w:rsidRPr="00255B6C">
        <w:rPr>
          <w:rFonts w:ascii="Calibri" w:eastAsia="Calibri" w:hAnsi="Calibri" w:cs="Calibri"/>
          <w:color w:val="000000"/>
          <w:sz w:val="18"/>
          <w:szCs w:val="18"/>
        </w:rPr>
        <w:t xml:space="preserve"> d.</w:t>
      </w:r>
    </w:p>
    <w:p w14:paraId="54EAD36E" w14:textId="77777777" w:rsidR="00AE6FF5" w:rsidRPr="00DD0AAC" w:rsidRDefault="00AE6FF5" w:rsidP="00DD0AAC"/>
    <w:p w14:paraId="18447EA8" w14:textId="2941868E" w:rsidR="000737E4" w:rsidRDefault="000737E4" w:rsidP="00C749B1">
      <w:pPr>
        <w:spacing w:line="240" w:lineRule="auto"/>
        <w:jc w:val="both"/>
        <w:rPr>
          <w:rFonts w:ascii="Calibri" w:hAnsi="Calibri" w:cs="Calibri"/>
          <w:b/>
          <w:bCs/>
        </w:rPr>
      </w:pPr>
      <w:r>
        <w:rPr>
          <w:rFonts w:ascii="Calibri" w:hAnsi="Calibri" w:cs="Calibri"/>
          <w:b/>
          <w:bCs/>
        </w:rPr>
        <w:t xml:space="preserve">Žemaitiškai </w:t>
      </w:r>
      <w:r w:rsidR="00B41624">
        <w:rPr>
          <w:rFonts w:ascii="Calibri" w:hAnsi="Calibri" w:cs="Calibri"/>
          <w:b/>
          <w:bCs/>
        </w:rPr>
        <w:t>aptarnaujančios</w:t>
      </w:r>
      <w:r>
        <w:rPr>
          <w:rFonts w:ascii="Calibri" w:hAnsi="Calibri" w:cs="Calibri"/>
          <w:b/>
          <w:bCs/>
        </w:rPr>
        <w:t xml:space="preserve"> savitarnos kasos </w:t>
      </w:r>
      <w:r w:rsidR="00B41624">
        <w:rPr>
          <w:rFonts w:ascii="Calibri" w:hAnsi="Calibri" w:cs="Calibri"/>
          <w:b/>
          <w:bCs/>
        </w:rPr>
        <w:t>s</w:t>
      </w:r>
      <w:r>
        <w:rPr>
          <w:rFonts w:ascii="Calibri" w:hAnsi="Calibri" w:cs="Calibri"/>
          <w:b/>
          <w:bCs/>
        </w:rPr>
        <w:t>ugrįž</w:t>
      </w:r>
      <w:r w:rsidR="00DF31CC">
        <w:rPr>
          <w:rFonts w:ascii="Calibri" w:hAnsi="Calibri" w:cs="Calibri"/>
          <w:b/>
          <w:bCs/>
        </w:rPr>
        <w:t>o</w:t>
      </w:r>
      <w:r>
        <w:rPr>
          <w:rFonts w:ascii="Calibri" w:hAnsi="Calibri" w:cs="Calibri"/>
          <w:b/>
          <w:bCs/>
        </w:rPr>
        <w:t xml:space="preserve"> į „Maximą“</w:t>
      </w:r>
      <w:r w:rsidR="00B41624">
        <w:rPr>
          <w:rFonts w:ascii="Calibri" w:hAnsi="Calibri" w:cs="Calibri"/>
          <w:b/>
          <w:bCs/>
        </w:rPr>
        <w:t>: šįkart prabilo Telšiuose</w:t>
      </w:r>
    </w:p>
    <w:p w14:paraId="068D077C" w14:textId="179A53D6" w:rsidR="003015D4" w:rsidRPr="003015D4" w:rsidRDefault="00717BCA" w:rsidP="003015D4">
      <w:pPr>
        <w:spacing w:line="240" w:lineRule="auto"/>
        <w:jc w:val="both"/>
        <w:rPr>
          <w:rFonts w:ascii="Calibri" w:hAnsi="Calibri" w:cs="Calibri"/>
          <w:b/>
          <w:bCs/>
        </w:rPr>
      </w:pPr>
      <w:r w:rsidRPr="003015D4">
        <w:rPr>
          <w:rFonts w:ascii="Calibri" w:hAnsi="Calibri" w:cs="Calibri"/>
          <w:b/>
          <w:bCs/>
        </w:rPr>
        <w:t xml:space="preserve">Žemaitijos etninio regiono sostinėje laikomuose Telšiuose, adresu </w:t>
      </w:r>
      <w:r w:rsidR="000B41D2" w:rsidRPr="003015D4">
        <w:rPr>
          <w:rFonts w:ascii="Calibri" w:hAnsi="Calibri" w:cs="Calibri"/>
          <w:b/>
          <w:bCs/>
        </w:rPr>
        <w:t>S. Daukanto g. 1A, ketvirtadienio ryt</w:t>
      </w:r>
      <w:r w:rsidR="00E55F62" w:rsidRPr="003015D4">
        <w:rPr>
          <w:rFonts w:ascii="Calibri" w:hAnsi="Calibri" w:cs="Calibri"/>
          <w:b/>
          <w:bCs/>
        </w:rPr>
        <w:t>ą</w:t>
      </w:r>
      <w:r w:rsidR="000B41D2" w:rsidRPr="003015D4">
        <w:rPr>
          <w:rFonts w:ascii="Calibri" w:hAnsi="Calibri" w:cs="Calibri"/>
          <w:b/>
          <w:bCs/>
        </w:rPr>
        <w:t xml:space="preserve"> duris atv</w:t>
      </w:r>
      <w:r w:rsidR="00E55F62" w:rsidRPr="003015D4">
        <w:rPr>
          <w:rFonts w:ascii="Calibri" w:hAnsi="Calibri" w:cs="Calibri"/>
          <w:b/>
          <w:bCs/>
        </w:rPr>
        <w:t>ėrė</w:t>
      </w:r>
      <w:r w:rsidR="000B41D2" w:rsidRPr="003015D4">
        <w:rPr>
          <w:rFonts w:ascii="Calibri" w:hAnsi="Calibri" w:cs="Calibri"/>
          <w:b/>
          <w:bCs/>
        </w:rPr>
        <w:t xml:space="preserve"> atsinaujinusi dviej</w:t>
      </w:r>
      <w:r w:rsidR="00E55F62" w:rsidRPr="003015D4">
        <w:rPr>
          <w:rFonts w:ascii="Calibri" w:hAnsi="Calibri" w:cs="Calibri"/>
          <w:b/>
          <w:bCs/>
        </w:rPr>
        <w:t>ų</w:t>
      </w:r>
      <w:r w:rsidR="000B41D2" w:rsidRPr="003015D4">
        <w:rPr>
          <w:rFonts w:ascii="Calibri" w:hAnsi="Calibri" w:cs="Calibri"/>
          <w:b/>
          <w:bCs/>
        </w:rPr>
        <w:t xml:space="preserve"> X „Maxima“ parduotuv</w:t>
      </w:r>
      <w:r w:rsidR="00E55F62" w:rsidRPr="003015D4">
        <w:rPr>
          <w:rFonts w:ascii="Calibri" w:hAnsi="Calibri" w:cs="Calibri"/>
          <w:b/>
          <w:bCs/>
        </w:rPr>
        <w:t>ė</w:t>
      </w:r>
      <w:r w:rsidR="000B41D2" w:rsidRPr="003015D4">
        <w:rPr>
          <w:rFonts w:ascii="Calibri" w:hAnsi="Calibri" w:cs="Calibri"/>
          <w:b/>
          <w:bCs/>
        </w:rPr>
        <w:t>.</w:t>
      </w:r>
      <w:r w:rsidR="005B10A6" w:rsidRPr="003015D4">
        <w:rPr>
          <w:rFonts w:ascii="Calibri" w:hAnsi="Calibri" w:cs="Calibri"/>
          <w:b/>
          <w:bCs/>
        </w:rPr>
        <w:t xml:space="preserve"> </w:t>
      </w:r>
      <w:r w:rsidR="000378C7" w:rsidRPr="003015D4">
        <w:rPr>
          <w:rFonts w:ascii="Calibri" w:hAnsi="Calibri" w:cs="Calibri"/>
          <w:b/>
          <w:bCs/>
        </w:rPr>
        <w:t xml:space="preserve">Pirkėjus </w:t>
      </w:r>
      <w:r w:rsidR="00580845" w:rsidRPr="003015D4">
        <w:rPr>
          <w:rFonts w:ascii="Calibri" w:hAnsi="Calibri" w:cs="Calibri"/>
          <w:b/>
          <w:bCs/>
        </w:rPr>
        <w:t xml:space="preserve">ji pasitiko ne tik </w:t>
      </w:r>
      <w:r w:rsidR="00716487" w:rsidRPr="003015D4">
        <w:rPr>
          <w:rFonts w:ascii="Calibri" w:hAnsi="Calibri" w:cs="Calibri"/>
          <w:b/>
          <w:bCs/>
        </w:rPr>
        <w:t xml:space="preserve">atnaujintu interjeru ir </w:t>
      </w:r>
      <w:r w:rsidR="005E0E26" w:rsidRPr="003015D4">
        <w:rPr>
          <w:rFonts w:ascii="Calibri" w:hAnsi="Calibri" w:cs="Calibri"/>
          <w:b/>
          <w:bCs/>
        </w:rPr>
        <w:t xml:space="preserve">prasiplėtusiu kruopščiai atrinktu kokybiškų maisto prekių asortimentu, bet </w:t>
      </w:r>
      <w:r w:rsidR="003015D4" w:rsidRPr="003015D4">
        <w:rPr>
          <w:rFonts w:ascii="Calibri" w:hAnsi="Calibri" w:cs="Calibri"/>
          <w:b/>
          <w:bCs/>
        </w:rPr>
        <w:t>ir</w:t>
      </w:r>
      <w:r w:rsidR="008A634F">
        <w:rPr>
          <w:rFonts w:ascii="Calibri" w:hAnsi="Calibri" w:cs="Calibri"/>
          <w:b/>
          <w:bCs/>
        </w:rPr>
        <w:t xml:space="preserve"> </w:t>
      </w:r>
      <w:r w:rsidR="00D606B4">
        <w:rPr>
          <w:rFonts w:ascii="Calibri" w:hAnsi="Calibri" w:cs="Calibri"/>
          <w:b/>
          <w:bCs/>
        </w:rPr>
        <w:t>ž</w:t>
      </w:r>
      <w:r w:rsidR="003015D4" w:rsidRPr="003015D4">
        <w:rPr>
          <w:rFonts w:ascii="Calibri" w:hAnsi="Calibri" w:cs="Calibri"/>
          <w:b/>
          <w:bCs/>
        </w:rPr>
        <w:t>emaitiškai prabilusiomis savitarnos kasomis.</w:t>
      </w:r>
    </w:p>
    <w:p w14:paraId="64B2E600" w14:textId="77777777" w:rsidR="00B222F1" w:rsidRDefault="00450554" w:rsidP="00450D0D">
      <w:pPr>
        <w:jc w:val="both"/>
        <w:rPr>
          <w:rFonts w:ascii="Calibri" w:hAnsi="Calibri" w:cs="Calibri"/>
        </w:rPr>
      </w:pPr>
      <w:r>
        <w:rPr>
          <w:rFonts w:ascii="Calibri" w:hAnsi="Calibri" w:cs="Calibri"/>
        </w:rPr>
        <w:t>P</w:t>
      </w:r>
      <w:r w:rsidR="001E4F94">
        <w:rPr>
          <w:rFonts w:ascii="Calibri" w:hAnsi="Calibri" w:cs="Calibri"/>
        </w:rPr>
        <w:t>o kiek daugiau nei dvi savaites t</w:t>
      </w:r>
      <w:r w:rsidR="00E83211">
        <w:rPr>
          <w:rFonts w:ascii="Calibri" w:hAnsi="Calibri" w:cs="Calibri"/>
        </w:rPr>
        <w:t>r</w:t>
      </w:r>
      <w:r w:rsidR="001E4F94">
        <w:rPr>
          <w:rFonts w:ascii="Calibri" w:hAnsi="Calibri" w:cs="Calibri"/>
        </w:rPr>
        <w:t xml:space="preserve">ukusių atnaujinimų, </w:t>
      </w:r>
      <w:r w:rsidR="006A5001">
        <w:rPr>
          <w:rFonts w:ascii="Calibri" w:hAnsi="Calibri" w:cs="Calibri"/>
        </w:rPr>
        <w:t>t</w:t>
      </w:r>
      <w:r w:rsidR="001E4F94">
        <w:rPr>
          <w:rFonts w:ascii="Calibri" w:hAnsi="Calibri" w:cs="Calibri"/>
        </w:rPr>
        <w:t>elši</w:t>
      </w:r>
      <w:r w:rsidR="000C5E52">
        <w:rPr>
          <w:rFonts w:ascii="Calibri" w:hAnsi="Calibri" w:cs="Calibri"/>
        </w:rPr>
        <w:t xml:space="preserve">škiai </w:t>
      </w:r>
      <w:r w:rsidR="008778C6">
        <w:rPr>
          <w:rFonts w:ascii="Calibri" w:hAnsi="Calibri" w:cs="Calibri"/>
        </w:rPr>
        <w:t>gali vėl lankytis didžiausi</w:t>
      </w:r>
      <w:r w:rsidR="00F455DB">
        <w:rPr>
          <w:rFonts w:ascii="Calibri" w:hAnsi="Calibri" w:cs="Calibri"/>
        </w:rPr>
        <w:t>oje</w:t>
      </w:r>
      <w:r w:rsidR="00711A5C">
        <w:rPr>
          <w:rFonts w:ascii="Calibri" w:hAnsi="Calibri" w:cs="Calibri"/>
        </w:rPr>
        <w:t xml:space="preserve"> miesto „Maximoje“. Parduotuvėje p</w:t>
      </w:r>
      <w:r w:rsidR="0024688E">
        <w:rPr>
          <w:rFonts w:ascii="Calibri" w:hAnsi="Calibri" w:cs="Calibri"/>
        </w:rPr>
        <w:t xml:space="preserve">raplėstas </w:t>
      </w:r>
      <w:r w:rsidR="00311806">
        <w:rPr>
          <w:rFonts w:ascii="Calibri" w:hAnsi="Calibri" w:cs="Calibri"/>
        </w:rPr>
        <w:t>pieno ir šaldytos</w:t>
      </w:r>
      <w:r w:rsidR="00D356B1">
        <w:rPr>
          <w:rFonts w:ascii="Calibri" w:hAnsi="Calibri" w:cs="Calibri"/>
        </w:rPr>
        <w:t xml:space="preserve"> produkcijos asortimentas, </w:t>
      </w:r>
      <w:r w:rsidR="00630B0C">
        <w:rPr>
          <w:rFonts w:ascii="Calibri" w:hAnsi="Calibri" w:cs="Calibri"/>
        </w:rPr>
        <w:t>gausesnis bandelių pasirinkimas</w:t>
      </w:r>
      <w:r w:rsidR="007E2BF1">
        <w:rPr>
          <w:rFonts w:ascii="Calibri" w:hAnsi="Calibri" w:cs="Calibri"/>
        </w:rPr>
        <w:t xml:space="preserve">, </w:t>
      </w:r>
      <w:r w:rsidR="002E5E30">
        <w:rPr>
          <w:rFonts w:ascii="Calibri" w:hAnsi="Calibri" w:cs="Calibri"/>
        </w:rPr>
        <w:t>kuris</w:t>
      </w:r>
      <w:r w:rsidR="007E2BF1">
        <w:rPr>
          <w:rFonts w:ascii="Calibri" w:hAnsi="Calibri" w:cs="Calibri"/>
        </w:rPr>
        <w:t xml:space="preserve"> pradžiugins </w:t>
      </w:r>
      <w:r w:rsidR="00FE7956">
        <w:rPr>
          <w:rFonts w:ascii="Calibri" w:hAnsi="Calibri" w:cs="Calibri"/>
        </w:rPr>
        <w:t xml:space="preserve">tiek </w:t>
      </w:r>
      <w:r w:rsidR="007E2BF1">
        <w:rPr>
          <w:rFonts w:ascii="Calibri" w:hAnsi="Calibri" w:cs="Calibri"/>
        </w:rPr>
        <w:t>greta esančios gimnazijos moksleivius</w:t>
      </w:r>
      <w:r w:rsidR="00FE7956">
        <w:rPr>
          <w:rFonts w:ascii="Calibri" w:hAnsi="Calibri" w:cs="Calibri"/>
        </w:rPr>
        <w:t xml:space="preserve">, tiek </w:t>
      </w:r>
      <w:r w:rsidR="00F64CF4">
        <w:rPr>
          <w:rFonts w:ascii="Calibri" w:hAnsi="Calibri" w:cs="Calibri"/>
        </w:rPr>
        <w:t>ištikimus vyresnio amžiaus pirkėjus</w:t>
      </w:r>
      <w:r w:rsidR="007E2BF1">
        <w:rPr>
          <w:rFonts w:ascii="Calibri" w:hAnsi="Calibri" w:cs="Calibri"/>
        </w:rPr>
        <w:t>.</w:t>
      </w:r>
      <w:r w:rsidR="00ED2B70">
        <w:rPr>
          <w:rFonts w:ascii="Calibri" w:hAnsi="Calibri" w:cs="Calibri"/>
        </w:rPr>
        <w:t xml:space="preserve"> </w:t>
      </w:r>
    </w:p>
    <w:p w14:paraId="772240E4" w14:textId="0D78E038" w:rsidR="00630B0C" w:rsidRDefault="00450D0D" w:rsidP="00450D0D">
      <w:pPr>
        <w:jc w:val="both"/>
        <w:rPr>
          <w:rFonts w:ascii="Calibri" w:hAnsi="Calibri" w:cs="Calibri"/>
        </w:rPr>
      </w:pPr>
      <w:r>
        <w:rPr>
          <w:rFonts w:ascii="Calibri" w:hAnsi="Calibri" w:cs="Calibri"/>
        </w:rPr>
        <w:t>M</w:t>
      </w:r>
      <w:r w:rsidRPr="00255B6C">
        <w:rPr>
          <w:rFonts w:ascii="Calibri" w:hAnsi="Calibri" w:cs="Calibri"/>
        </w:rPr>
        <w:t>ėgstantys „Meistro kokybės“ konditerijos bei kulinarijos gaminius galės parduotuvės darbuotojų paprašyti, kad šie juos pasvertų ir supakuotų</w:t>
      </w:r>
      <w:r>
        <w:rPr>
          <w:rFonts w:ascii="Calibri" w:hAnsi="Calibri" w:cs="Calibri"/>
        </w:rPr>
        <w:t xml:space="preserve">, o </w:t>
      </w:r>
      <w:r w:rsidRPr="00255B6C">
        <w:rPr>
          <w:rFonts w:ascii="Calibri" w:hAnsi="Calibri" w:cs="Calibri"/>
        </w:rPr>
        <w:t>skubantys pirkėjai visada gali rinktis ir iš anksto supakuotus gaminius.</w:t>
      </w:r>
      <w:r>
        <w:rPr>
          <w:rFonts w:ascii="Calibri" w:hAnsi="Calibri" w:cs="Calibri"/>
        </w:rPr>
        <w:t xml:space="preserve"> </w:t>
      </w:r>
    </w:p>
    <w:p w14:paraId="75169D80" w14:textId="28E4EB65" w:rsidR="007E2BF1" w:rsidRDefault="007E2BF1" w:rsidP="007E2BF1">
      <w:pPr>
        <w:jc w:val="both"/>
        <w:rPr>
          <w:rFonts w:ascii="Calibri" w:hAnsi="Calibri" w:cs="Calibri"/>
        </w:rPr>
      </w:pPr>
      <w:r w:rsidRPr="00255B6C">
        <w:rPr>
          <w:rFonts w:ascii="Calibri" w:hAnsi="Calibri" w:cs="Calibri"/>
        </w:rPr>
        <w:t>„</w:t>
      </w:r>
      <w:r>
        <w:rPr>
          <w:rFonts w:ascii="Calibri" w:hAnsi="Calibri" w:cs="Calibri"/>
        </w:rPr>
        <w:t xml:space="preserve">Atsinaujinusioje parduotuvėje </w:t>
      </w:r>
      <w:r w:rsidR="00AC7C1A">
        <w:rPr>
          <w:rFonts w:ascii="Calibri" w:hAnsi="Calibri" w:cs="Calibri"/>
        </w:rPr>
        <w:t xml:space="preserve">praplėstas </w:t>
      </w:r>
      <w:r w:rsidR="00AC7C1A" w:rsidRPr="00B123D8">
        <w:rPr>
          <w:rFonts w:ascii="Calibri" w:hAnsi="Calibri" w:cs="Calibri"/>
        </w:rPr>
        <w:t>etninės</w:t>
      </w:r>
      <w:r w:rsidR="00AC7C1A">
        <w:rPr>
          <w:rFonts w:ascii="Calibri" w:hAnsi="Calibri" w:cs="Calibri"/>
        </w:rPr>
        <w:t xml:space="preserve"> virtuvės</w:t>
      </w:r>
      <w:r w:rsidR="00CA1FE8">
        <w:rPr>
          <w:rFonts w:ascii="Calibri" w:hAnsi="Calibri" w:cs="Calibri"/>
        </w:rPr>
        <w:t xml:space="preserve"> asortimentas, </w:t>
      </w:r>
      <w:r w:rsidR="00A4742C">
        <w:rPr>
          <w:rFonts w:ascii="Calibri" w:hAnsi="Calibri" w:cs="Calibri"/>
        </w:rPr>
        <w:t>tad pakeliauti po pasaul</w:t>
      </w:r>
      <w:r w:rsidR="002A5C2C">
        <w:rPr>
          <w:rFonts w:ascii="Calibri" w:hAnsi="Calibri" w:cs="Calibri"/>
        </w:rPr>
        <w:t xml:space="preserve">į </w:t>
      </w:r>
      <w:r w:rsidR="00A4742C">
        <w:rPr>
          <w:rFonts w:ascii="Calibri" w:hAnsi="Calibri" w:cs="Calibri"/>
        </w:rPr>
        <w:t xml:space="preserve">bus dar </w:t>
      </w:r>
      <w:r w:rsidR="005016B4">
        <w:rPr>
          <w:rFonts w:ascii="Calibri" w:hAnsi="Calibri" w:cs="Calibri"/>
        </w:rPr>
        <w:t>paprasčiau</w:t>
      </w:r>
      <w:r w:rsidR="00ED2B70">
        <w:rPr>
          <w:rFonts w:ascii="Calibri" w:hAnsi="Calibri" w:cs="Calibri"/>
        </w:rPr>
        <w:t xml:space="preserve">. </w:t>
      </w:r>
      <w:r w:rsidRPr="00255B6C">
        <w:rPr>
          <w:rFonts w:ascii="Calibri" w:hAnsi="Calibri" w:cs="Calibri"/>
        </w:rPr>
        <w:t>Perplanavus šios „Maximos“ interjerą daugiau erdvės pirkėjai pajus ir šviežių daržovių bei vaisių skyriuje – erdvesni praėjimai tarp prekių leis patogiau naudotis pirkinių vežimais, o darbuotojams tai užtikrins dar sklandesnį darbą kraunant prekes į lentynas. Taip pat, parduotuvėje atnaujintas gėlių šaldytuvas, tad pavasarėjant ir po truputį šylant orams – gėlės čia išsilaikys ilgiau“, – sako „Maximos“ Komunikacijos ir korporatyvinių ryšių departamento direktorė Indrė Trakimaitė-Šeškuvienė.</w:t>
      </w:r>
    </w:p>
    <w:p w14:paraId="31E9A1EE" w14:textId="1E83FB9E" w:rsidR="00F43845" w:rsidRDefault="0033029B" w:rsidP="00DB7EBE">
      <w:pPr>
        <w:spacing w:line="276" w:lineRule="auto"/>
        <w:jc w:val="both"/>
        <w:rPr>
          <w:rFonts w:ascii="Calibri" w:hAnsi="Calibri" w:cs="Calibri"/>
          <w:b/>
          <w:bCs/>
        </w:rPr>
      </w:pPr>
      <w:r>
        <w:rPr>
          <w:rFonts w:ascii="Calibri" w:hAnsi="Calibri" w:cs="Calibri"/>
          <w:b/>
          <w:bCs/>
        </w:rPr>
        <w:t>Žemaitiškai kal</w:t>
      </w:r>
      <w:r w:rsidR="00F43845">
        <w:rPr>
          <w:rFonts w:ascii="Calibri" w:hAnsi="Calibri" w:cs="Calibri"/>
          <w:b/>
          <w:bCs/>
        </w:rPr>
        <w:t>bančios savitarnos kasos – sugrįžo</w:t>
      </w:r>
    </w:p>
    <w:p w14:paraId="7811CD24" w14:textId="31DAD24C" w:rsidR="00DB7EBE" w:rsidRDefault="00DB7EBE" w:rsidP="00DB7EBE">
      <w:pPr>
        <w:spacing w:line="276" w:lineRule="auto"/>
        <w:jc w:val="both"/>
        <w:rPr>
          <w:rFonts w:ascii="Calibri" w:hAnsi="Calibri" w:cs="Calibri"/>
        </w:rPr>
      </w:pPr>
      <w:r w:rsidRPr="00255B6C">
        <w:rPr>
          <w:rFonts w:ascii="Calibri" w:hAnsi="Calibri" w:cs="Calibri"/>
        </w:rPr>
        <w:t>„</w:t>
      </w:r>
      <w:r w:rsidR="00267215">
        <w:rPr>
          <w:rFonts w:ascii="Calibri" w:hAnsi="Calibri" w:cs="Calibri"/>
        </w:rPr>
        <w:t xml:space="preserve">Pernai metais, išpakuojant naują parduotuvę Plungėje, savitarnos kasos buvo prabilusios žemaitiškai. </w:t>
      </w:r>
      <w:r w:rsidR="00A7241F">
        <w:rPr>
          <w:rFonts w:ascii="Calibri" w:hAnsi="Calibri" w:cs="Calibri"/>
        </w:rPr>
        <w:t xml:space="preserve">Vėliau, </w:t>
      </w:r>
      <w:r w:rsidR="00BC28A9">
        <w:rPr>
          <w:rFonts w:ascii="Calibri" w:hAnsi="Calibri" w:cs="Calibri"/>
          <w:lang w:val="en-US"/>
        </w:rPr>
        <w:t xml:space="preserve">2025 metais </w:t>
      </w:r>
      <w:r w:rsidR="00A7241F">
        <w:rPr>
          <w:rFonts w:ascii="Calibri" w:hAnsi="Calibri" w:cs="Calibri"/>
        </w:rPr>
        <w:t xml:space="preserve">naujai atvertoje parduotuvėje Šiauliuose, savitarnos kasos prabilo </w:t>
      </w:r>
      <w:proofErr w:type="spellStart"/>
      <w:r w:rsidR="00A7241F">
        <w:rPr>
          <w:rFonts w:ascii="Calibri" w:hAnsi="Calibri" w:cs="Calibri"/>
        </w:rPr>
        <w:t>šiauliškių</w:t>
      </w:r>
      <w:proofErr w:type="spellEnd"/>
      <w:r w:rsidR="00A7241F">
        <w:rPr>
          <w:rFonts w:ascii="Calibri" w:hAnsi="Calibri" w:cs="Calibri"/>
        </w:rPr>
        <w:t xml:space="preserve"> šnekta. </w:t>
      </w:r>
      <w:r w:rsidR="00E70298">
        <w:rPr>
          <w:rFonts w:ascii="Calibri" w:hAnsi="Calibri" w:cs="Calibri"/>
        </w:rPr>
        <w:t>Šį kartą, atidarant atnaujintą parduotuvę Telšiuose – naujos kartos savitarnos kasos prabils žemaitiškai</w:t>
      </w:r>
      <w:r w:rsidR="00025721">
        <w:rPr>
          <w:rFonts w:ascii="Calibri" w:hAnsi="Calibri" w:cs="Calibri"/>
        </w:rPr>
        <w:t xml:space="preserve"> dar kartą</w:t>
      </w:r>
      <w:r w:rsidR="00E70298">
        <w:rPr>
          <w:rFonts w:ascii="Calibri" w:hAnsi="Calibri" w:cs="Calibri"/>
        </w:rPr>
        <w:t xml:space="preserve">. </w:t>
      </w:r>
      <w:r w:rsidR="005251F3">
        <w:rPr>
          <w:rFonts w:ascii="Calibri" w:hAnsi="Calibri" w:cs="Calibri"/>
        </w:rPr>
        <w:t xml:space="preserve">Tokių kasų šioje parduotuvėje net </w:t>
      </w:r>
      <w:r w:rsidR="005251F3">
        <w:rPr>
          <w:rFonts w:ascii="Calibri" w:hAnsi="Calibri" w:cs="Calibri"/>
          <w:lang w:val="en-US"/>
        </w:rPr>
        <w:t>10</w:t>
      </w:r>
      <w:r w:rsidRPr="00255B6C">
        <w:rPr>
          <w:rFonts w:ascii="Calibri" w:hAnsi="Calibri" w:cs="Calibri"/>
        </w:rPr>
        <w:t>“, – dalinasi „Maximos“ atstovė.</w:t>
      </w:r>
    </w:p>
    <w:p w14:paraId="05852B08" w14:textId="25EBE1F4" w:rsidR="00DB7EBE" w:rsidRPr="00255B6C" w:rsidRDefault="00E04BD6" w:rsidP="00DB7EBE">
      <w:pPr>
        <w:spacing w:line="276" w:lineRule="auto"/>
        <w:jc w:val="both"/>
        <w:rPr>
          <w:rFonts w:ascii="Calibri" w:hAnsi="Calibri" w:cs="Calibri"/>
        </w:rPr>
      </w:pPr>
      <w:r>
        <w:rPr>
          <w:rFonts w:ascii="Calibri" w:hAnsi="Calibri" w:cs="Calibri"/>
        </w:rPr>
        <w:t>N</w:t>
      </w:r>
      <w:r w:rsidRPr="00255B6C">
        <w:rPr>
          <w:rFonts w:ascii="Calibri" w:hAnsi="Calibri" w:cs="Calibri"/>
        </w:rPr>
        <w:t>orintieji ir toliau galės naudotis įprastomis kasomis, kurių po atnaujinimo parduotuvėje yra 3</w:t>
      </w:r>
      <w:r>
        <w:rPr>
          <w:rFonts w:ascii="Calibri" w:hAnsi="Calibri" w:cs="Calibri"/>
        </w:rPr>
        <w:t xml:space="preserve">. </w:t>
      </w:r>
      <w:r w:rsidR="005251F3" w:rsidRPr="00255B6C">
        <w:rPr>
          <w:rFonts w:ascii="Calibri" w:hAnsi="Calibri" w:cs="Calibri"/>
        </w:rPr>
        <w:t>Kilus klausimams, juos išspręsti padės 4</w:t>
      </w:r>
      <w:r>
        <w:rPr>
          <w:rFonts w:ascii="Calibri" w:hAnsi="Calibri" w:cs="Calibri"/>
        </w:rPr>
        <w:t>5</w:t>
      </w:r>
      <w:r w:rsidR="005251F3" w:rsidRPr="00255B6C">
        <w:rPr>
          <w:rFonts w:ascii="Calibri" w:hAnsi="Calibri" w:cs="Calibri"/>
        </w:rPr>
        <w:t xml:space="preserve"> parduotuvės darbuotojai, iš kurių </w:t>
      </w:r>
      <w:r w:rsidR="00E17D1D">
        <w:rPr>
          <w:rFonts w:ascii="Calibri" w:hAnsi="Calibri" w:cs="Calibri"/>
          <w:lang w:val="en-US"/>
        </w:rPr>
        <w:t>5</w:t>
      </w:r>
      <w:r w:rsidR="005251F3" w:rsidRPr="00255B6C">
        <w:rPr>
          <w:rFonts w:ascii="Calibri" w:hAnsi="Calibri" w:cs="Calibri"/>
        </w:rPr>
        <w:t xml:space="preserve"> </w:t>
      </w:r>
      <w:r w:rsidR="005251F3">
        <w:rPr>
          <w:rFonts w:ascii="Calibri" w:hAnsi="Calibri" w:cs="Calibri"/>
        </w:rPr>
        <w:t>įmonėje</w:t>
      </w:r>
      <w:r w:rsidR="005251F3" w:rsidRPr="00255B6C">
        <w:rPr>
          <w:rFonts w:ascii="Calibri" w:hAnsi="Calibri" w:cs="Calibri"/>
        </w:rPr>
        <w:t xml:space="preserve"> dirba ilgiau nei 20 metų, o 1</w:t>
      </w:r>
      <w:r w:rsidR="00E17D1D">
        <w:rPr>
          <w:rFonts w:ascii="Calibri" w:hAnsi="Calibri" w:cs="Calibri"/>
        </w:rPr>
        <w:t>6</w:t>
      </w:r>
      <w:r w:rsidR="005251F3" w:rsidRPr="00255B6C">
        <w:rPr>
          <w:rFonts w:ascii="Calibri" w:hAnsi="Calibri" w:cs="Calibri"/>
        </w:rPr>
        <w:t xml:space="preserve"> – ilgiau nei 10 metų</w:t>
      </w:r>
      <w:r w:rsidR="00F1549B">
        <w:rPr>
          <w:rFonts w:ascii="Calibri" w:hAnsi="Calibri" w:cs="Calibri"/>
        </w:rPr>
        <w:t>. Telšių</w:t>
      </w:r>
      <w:r w:rsidR="00922F47" w:rsidRPr="00255B6C">
        <w:rPr>
          <w:rFonts w:ascii="Calibri" w:hAnsi="Calibri" w:cs="Calibri"/>
        </w:rPr>
        <w:t xml:space="preserve"> „Maxim</w:t>
      </w:r>
      <w:r w:rsidR="00F1549B">
        <w:rPr>
          <w:rFonts w:ascii="Calibri" w:hAnsi="Calibri" w:cs="Calibri"/>
        </w:rPr>
        <w:t>a</w:t>
      </w:r>
      <w:r w:rsidR="00922F47" w:rsidRPr="00255B6C">
        <w:rPr>
          <w:rFonts w:ascii="Calibri" w:hAnsi="Calibri" w:cs="Calibri"/>
        </w:rPr>
        <w:t xml:space="preserve">“, kurios prekybinis plotas </w:t>
      </w:r>
      <w:r w:rsidR="009900E1">
        <w:rPr>
          <w:rFonts w:ascii="Calibri" w:hAnsi="Calibri" w:cs="Calibri"/>
        </w:rPr>
        <w:t>beveik 2</w:t>
      </w:r>
      <w:r w:rsidR="00922F47" w:rsidRPr="00255B6C">
        <w:rPr>
          <w:rFonts w:ascii="Calibri" w:hAnsi="Calibri" w:cs="Calibri"/>
        </w:rPr>
        <w:t xml:space="preserve">000 kv. </w:t>
      </w:r>
      <w:r w:rsidR="00922F47">
        <w:rPr>
          <w:rFonts w:ascii="Calibri" w:hAnsi="Calibri" w:cs="Calibri"/>
        </w:rPr>
        <w:t>m,</w:t>
      </w:r>
      <w:r w:rsidR="00BF7F9A">
        <w:rPr>
          <w:rFonts w:ascii="Calibri" w:hAnsi="Calibri" w:cs="Calibri"/>
        </w:rPr>
        <w:t xml:space="preserve"> </w:t>
      </w:r>
      <w:r w:rsidR="00255B6C" w:rsidRPr="00255B6C">
        <w:rPr>
          <w:rFonts w:ascii="Calibri" w:hAnsi="Calibri" w:cs="Calibri"/>
        </w:rPr>
        <w:t>p</w:t>
      </w:r>
      <w:r w:rsidR="0058336E" w:rsidRPr="00255B6C">
        <w:rPr>
          <w:rFonts w:ascii="Calibri" w:hAnsi="Calibri" w:cs="Calibri"/>
        </w:rPr>
        <w:t xml:space="preserve">irkėjų lauks </w:t>
      </w:r>
      <w:r w:rsidR="00DB7EBE" w:rsidRPr="00255B6C">
        <w:rPr>
          <w:rFonts w:ascii="Calibri" w:hAnsi="Calibri" w:cs="Calibri"/>
        </w:rPr>
        <w:t>kasdien nuo 8 val. iki 22 val.</w:t>
      </w:r>
    </w:p>
    <w:p w14:paraId="694E22E7" w14:textId="7653A06F" w:rsidR="002F2164" w:rsidRPr="00255B6C" w:rsidRDefault="002F2164" w:rsidP="002F2164">
      <w:pPr>
        <w:jc w:val="both"/>
        <w:rPr>
          <w:rFonts w:ascii="Calibri" w:hAnsi="Calibri" w:cs="Calibri"/>
          <w:b/>
          <w:bCs/>
        </w:rPr>
      </w:pPr>
      <w:r w:rsidRPr="00255B6C">
        <w:rPr>
          <w:rFonts w:ascii="Calibri" w:hAnsi="Calibri" w:cs="Calibri"/>
          <w:b/>
          <w:bCs/>
        </w:rPr>
        <w:t xml:space="preserve">Lojaliems pirkėjams – </w:t>
      </w:r>
      <w:r w:rsidR="00A31643" w:rsidRPr="00255B6C">
        <w:rPr>
          <w:rFonts w:ascii="Calibri" w:hAnsi="Calibri" w:cs="Calibri"/>
          <w:b/>
          <w:bCs/>
        </w:rPr>
        <w:t xml:space="preserve">ypatingi atidarymo </w:t>
      </w:r>
      <w:r w:rsidRPr="00255B6C">
        <w:rPr>
          <w:rFonts w:ascii="Calibri" w:hAnsi="Calibri" w:cs="Calibri"/>
          <w:b/>
          <w:bCs/>
        </w:rPr>
        <w:t>pasiūlymai</w:t>
      </w:r>
    </w:p>
    <w:p w14:paraId="4575EF44" w14:textId="2F75BF2F" w:rsidR="002F2164" w:rsidRPr="00255B6C" w:rsidRDefault="002F2164" w:rsidP="002F2164">
      <w:pPr>
        <w:jc w:val="both"/>
        <w:rPr>
          <w:rFonts w:ascii="Calibri" w:hAnsi="Calibri" w:cs="Calibri"/>
        </w:rPr>
      </w:pPr>
      <w:r w:rsidRPr="00255B6C">
        <w:rPr>
          <w:rFonts w:ascii="Calibri" w:hAnsi="Calibri" w:cs="Calibri"/>
        </w:rPr>
        <w:t>Pirmąją atnaujin</w:t>
      </w:r>
      <w:r w:rsidR="00FC7439" w:rsidRPr="00255B6C">
        <w:rPr>
          <w:rFonts w:ascii="Calibri" w:hAnsi="Calibri" w:cs="Calibri"/>
        </w:rPr>
        <w:t>to</w:t>
      </w:r>
      <w:r w:rsidRPr="00255B6C">
        <w:rPr>
          <w:rFonts w:ascii="Calibri" w:hAnsi="Calibri" w:cs="Calibri"/>
        </w:rPr>
        <w:t>s</w:t>
      </w:r>
      <w:r w:rsidR="003A6740">
        <w:rPr>
          <w:rFonts w:ascii="Calibri" w:hAnsi="Calibri" w:cs="Calibri"/>
        </w:rPr>
        <w:t xml:space="preserve"> šios</w:t>
      </w:r>
      <w:r w:rsidRPr="00255B6C">
        <w:rPr>
          <w:rFonts w:ascii="Calibri" w:hAnsi="Calibri" w:cs="Calibri"/>
        </w:rPr>
        <w:t xml:space="preserve"> „Maximos“ atidarymo savaitę pirkėjai, pasinaudodami </w:t>
      </w:r>
      <w:r w:rsidR="00FC7439" w:rsidRPr="00255B6C">
        <w:rPr>
          <w:rFonts w:ascii="Calibri" w:hAnsi="Calibri" w:cs="Calibri"/>
        </w:rPr>
        <w:t>ypatingais</w:t>
      </w:r>
      <w:r w:rsidRPr="00255B6C">
        <w:rPr>
          <w:rFonts w:ascii="Calibri" w:hAnsi="Calibri" w:cs="Calibri"/>
        </w:rPr>
        <w:t xml:space="preserve"> šios parduotuvės atidarymo leidinio kainų pasiūlymais, galės nurodytas prekes įsigyti reikšmingai pigiau. Visa informacija ir pasiūlymai yra skelbiami specialiame atidarymui skirtame leidinyje, kurį galima rasti parduotuvėje bei internete: </w:t>
      </w:r>
      <w:hyperlink r:id="rId11" w:history="1">
        <w:r w:rsidR="005653E0" w:rsidRPr="00786140">
          <w:rPr>
            <w:rStyle w:val="Hyperlink"/>
            <w:rFonts w:ascii="Calibri" w:hAnsi="Calibri" w:cs="Calibri"/>
          </w:rPr>
          <w:t>https://www.maxima.lt/leidiniai/atidarymas-x088</w:t>
        </w:r>
      </w:hyperlink>
      <w:r w:rsidRPr="00255B6C">
        <w:rPr>
          <w:rFonts w:ascii="Calibri" w:hAnsi="Calibri" w:cs="Calibri"/>
        </w:rPr>
        <w:t xml:space="preserve">.  </w:t>
      </w:r>
    </w:p>
    <w:p w14:paraId="53104EC8" w14:textId="11E3CE8E" w:rsidR="00680E28" w:rsidRDefault="002F2164" w:rsidP="004753D7">
      <w:pPr>
        <w:jc w:val="both"/>
        <w:rPr>
          <w:rFonts w:ascii="Calibri" w:eastAsia="Calibri" w:hAnsi="Calibri" w:cs="Calibri"/>
        </w:rPr>
      </w:pPr>
      <w:r w:rsidRPr="00255B6C">
        <w:rPr>
          <w:rFonts w:ascii="Calibri" w:hAnsi="Calibri" w:cs="Calibri"/>
        </w:rPr>
        <w:t xml:space="preserve">Taip pat </w:t>
      </w:r>
      <w:r w:rsidR="00D65698" w:rsidRPr="00255B6C">
        <w:rPr>
          <w:rFonts w:ascii="Calibri" w:hAnsi="Calibri" w:cs="Calibri"/>
        </w:rPr>
        <w:t xml:space="preserve">iki </w:t>
      </w:r>
      <w:r w:rsidR="00A45DE0" w:rsidRPr="00255B6C">
        <w:rPr>
          <w:rFonts w:ascii="Calibri" w:hAnsi="Calibri" w:cs="Calibri"/>
        </w:rPr>
        <w:t>balandžio</w:t>
      </w:r>
      <w:r w:rsidR="00D65698" w:rsidRPr="00255B6C">
        <w:rPr>
          <w:rFonts w:ascii="Calibri" w:hAnsi="Calibri" w:cs="Calibri"/>
        </w:rPr>
        <w:t xml:space="preserve"> </w:t>
      </w:r>
      <w:r w:rsidRPr="00255B6C">
        <w:rPr>
          <w:rFonts w:ascii="Calibri" w:hAnsi="Calibri" w:cs="Calibri"/>
        </w:rPr>
        <w:t>7 dienos, pirkėjai, apsiperkantys su „Ačiū“ kortele, dalyvauja loterijoje, kurioje net 100-ui laimingųjų kiekviena pirkinių krepšelyje esanti prekė kainuos po 1 centą, o didžiausia suteikiama nuolaida sieks 100 eurų.</w:t>
      </w:r>
      <w:r w:rsidR="00A45DE0" w:rsidRPr="00255B6C">
        <w:rPr>
          <w:rFonts w:ascii="Calibri" w:hAnsi="Calibri" w:cs="Calibri"/>
        </w:rPr>
        <w:t xml:space="preserve"> </w:t>
      </w:r>
      <w:r w:rsidR="00680E28" w:rsidRPr="00255B6C">
        <w:rPr>
          <w:rFonts w:ascii="Calibri" w:hAnsi="Calibri" w:cs="Calibri"/>
        </w:rPr>
        <w:t xml:space="preserve">Apsilankiusieji </w:t>
      </w:r>
      <w:r w:rsidR="00AB7F5E" w:rsidRPr="00255B6C">
        <w:rPr>
          <w:rFonts w:ascii="Calibri" w:hAnsi="Calibri" w:cs="Calibri"/>
        </w:rPr>
        <w:t>šioje</w:t>
      </w:r>
      <w:r w:rsidR="00680E28" w:rsidRPr="00255B6C">
        <w:rPr>
          <w:rFonts w:ascii="Calibri" w:hAnsi="Calibri" w:cs="Calibri"/>
        </w:rPr>
        <w:t xml:space="preserve"> „Maximoje“, p</w:t>
      </w:r>
      <w:r w:rsidR="00680E28" w:rsidRPr="00255B6C">
        <w:rPr>
          <w:rFonts w:ascii="Calibri" w:eastAsia="Calibri" w:hAnsi="Calibri" w:cs="Calibri"/>
        </w:rPr>
        <w:t xml:space="preserve">asinaudoti </w:t>
      </w:r>
      <w:r w:rsidR="00AB7F5E" w:rsidRPr="00255B6C">
        <w:rPr>
          <w:rFonts w:ascii="Calibri" w:eastAsia="Calibri" w:hAnsi="Calibri" w:cs="Calibri"/>
        </w:rPr>
        <w:t>spe</w:t>
      </w:r>
      <w:r w:rsidR="00487F6E" w:rsidRPr="00255B6C">
        <w:rPr>
          <w:rFonts w:ascii="Calibri" w:eastAsia="Calibri" w:hAnsi="Calibri" w:cs="Calibri"/>
        </w:rPr>
        <w:t>cialiais</w:t>
      </w:r>
      <w:r w:rsidR="00680E28" w:rsidRPr="00255B6C">
        <w:rPr>
          <w:rFonts w:ascii="Calibri" w:eastAsia="Calibri" w:hAnsi="Calibri" w:cs="Calibri"/>
        </w:rPr>
        <w:t xml:space="preserve"> pasiūlymais gali ir atnaujintoje „</w:t>
      </w:r>
      <w:proofErr w:type="spellStart"/>
      <w:r w:rsidR="00680E28" w:rsidRPr="00255B6C">
        <w:rPr>
          <w:rFonts w:ascii="Calibri" w:eastAsia="Calibri" w:hAnsi="Calibri" w:cs="Calibri"/>
        </w:rPr>
        <w:t>Eurovaistinėje</w:t>
      </w:r>
      <w:proofErr w:type="spellEnd"/>
      <w:r w:rsidR="00680E28" w:rsidRPr="00255B6C">
        <w:rPr>
          <w:rFonts w:ascii="Calibri" w:eastAsia="Calibri" w:hAnsi="Calibri" w:cs="Calibri"/>
        </w:rPr>
        <w:t>“.</w:t>
      </w:r>
    </w:p>
    <w:p w14:paraId="16269196" w14:textId="77777777" w:rsidR="003809C2" w:rsidRDefault="003809C2" w:rsidP="004753D7">
      <w:pPr>
        <w:jc w:val="both"/>
        <w:rPr>
          <w:rFonts w:ascii="Calibri" w:eastAsia="Calibri" w:hAnsi="Calibri" w:cs="Calibri"/>
        </w:rPr>
      </w:pPr>
    </w:p>
    <w:p w14:paraId="3FD34189" w14:textId="77777777" w:rsidR="003809C2" w:rsidRPr="00255B6C" w:rsidRDefault="003809C2" w:rsidP="004753D7">
      <w:pPr>
        <w:jc w:val="both"/>
        <w:rPr>
          <w:rFonts w:ascii="Calibri" w:hAnsi="Calibri" w:cs="Calibri"/>
        </w:rPr>
      </w:pPr>
    </w:p>
    <w:p w14:paraId="36B0B5AC" w14:textId="77777777" w:rsidR="004753D7" w:rsidRPr="00255B6C" w:rsidRDefault="004753D7" w:rsidP="007A3AB8">
      <w:pPr>
        <w:spacing w:after="0" w:line="240" w:lineRule="auto"/>
        <w:rPr>
          <w:rFonts w:ascii="Calibri" w:eastAsia="Times New Roman" w:hAnsi="Calibri" w:cs="Calibri"/>
          <w:kern w:val="0"/>
        </w:rPr>
      </w:pPr>
    </w:p>
    <w:p w14:paraId="3949F635" w14:textId="77777777" w:rsidR="00500F27" w:rsidRPr="00255B6C" w:rsidRDefault="00500F27" w:rsidP="00500F27">
      <w:pPr>
        <w:jc w:val="both"/>
        <w:rPr>
          <w:rFonts w:ascii="Calibri" w:eastAsia="Calibri" w:hAnsi="Calibri" w:cs="Calibri"/>
          <w:sz w:val="16"/>
          <w:szCs w:val="16"/>
        </w:rPr>
      </w:pPr>
      <w:r w:rsidRPr="00255B6C">
        <w:rPr>
          <w:rFonts w:ascii="Calibri" w:eastAsia="Calibri" w:hAnsi="Calibri" w:cs="Calibri"/>
          <w:b/>
          <w:bCs/>
          <w:i/>
          <w:iCs/>
          <w:sz w:val="16"/>
          <w:szCs w:val="16"/>
        </w:rPr>
        <w:t>Apie prekybos tinklą „Maxima“</w:t>
      </w:r>
    </w:p>
    <w:p w14:paraId="65772F3C" w14:textId="77777777" w:rsidR="00500F27" w:rsidRPr="00255B6C" w:rsidRDefault="00500F27" w:rsidP="00500F27">
      <w:pPr>
        <w:jc w:val="both"/>
        <w:rPr>
          <w:rFonts w:ascii="Calibri" w:eastAsia="Calibri" w:hAnsi="Calibri" w:cs="Calibri"/>
          <w:i/>
          <w:iCs/>
          <w:sz w:val="16"/>
          <w:szCs w:val="16"/>
        </w:rPr>
      </w:pPr>
      <w:r w:rsidRPr="00255B6C">
        <w:rPr>
          <w:rFonts w:ascii="Calibri" w:eastAsia="Calibri" w:hAnsi="Calibri" w:cs="Calibri"/>
          <w:i/>
          <w:iCs/>
          <w:sz w:val="16"/>
          <w:szCs w:val="16"/>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„Maxima“ parduotuvių, kuriose dirba apie 11 tūkst. darbuotojų ir kasdien apsilanko daugiau nei 400 tūkst. klientų. </w:t>
      </w:r>
    </w:p>
    <w:p w14:paraId="285C04CA" w14:textId="77777777" w:rsidR="00500F27" w:rsidRPr="00255B6C" w:rsidRDefault="00500F27" w:rsidP="00500F27">
      <w:pPr>
        <w:ind w:right="8"/>
        <w:jc w:val="both"/>
        <w:rPr>
          <w:rFonts w:ascii="Calibri" w:eastAsia="Calibri" w:hAnsi="Calibri" w:cs="Calibri"/>
          <w:sz w:val="16"/>
          <w:szCs w:val="16"/>
        </w:rPr>
      </w:pPr>
      <w:r w:rsidRPr="00255B6C">
        <w:rPr>
          <w:rFonts w:ascii="Calibri" w:eastAsia="Calibri" w:hAnsi="Calibri" w:cs="Calibri"/>
          <w:b/>
          <w:bCs/>
          <w:sz w:val="16"/>
          <w:szCs w:val="16"/>
        </w:rPr>
        <w:t>Daugiau informacijos</w:t>
      </w:r>
      <w:r w:rsidRPr="00255B6C">
        <w:rPr>
          <w:rFonts w:ascii="Calibri" w:eastAsia="Calibri" w:hAnsi="Calibri" w:cs="Calibri"/>
          <w:sz w:val="16"/>
          <w:szCs w:val="16"/>
        </w:rPr>
        <w:t>:</w:t>
      </w:r>
    </w:p>
    <w:p w14:paraId="6D3073C0" w14:textId="77777777" w:rsidR="00500F27" w:rsidRPr="00255B6C" w:rsidRDefault="00500F27" w:rsidP="00500F27">
      <w:pPr>
        <w:ind w:right="425"/>
        <w:jc w:val="both"/>
        <w:rPr>
          <w:rFonts w:ascii="Calibri" w:eastAsia="Calibri" w:hAnsi="Calibri" w:cs="Calibri"/>
          <w:color w:val="0563C1"/>
          <w:sz w:val="16"/>
          <w:szCs w:val="16"/>
          <w:u w:val="single"/>
        </w:rPr>
      </w:pPr>
      <w:r w:rsidRPr="00255B6C">
        <w:rPr>
          <w:rFonts w:ascii="Calibri" w:eastAsia="Calibri" w:hAnsi="Calibri" w:cs="Calibri"/>
          <w:color w:val="000000"/>
          <w:sz w:val="16"/>
          <w:szCs w:val="16"/>
        </w:rPr>
        <w:t>El. paštas</w:t>
      </w:r>
      <w:r w:rsidRPr="00255B6C">
        <w:rPr>
          <w:rFonts w:ascii="Calibri" w:eastAsia="Calibri" w:hAnsi="Calibri" w:cs="Calibri"/>
          <w:color w:val="000000"/>
          <w:sz w:val="16"/>
          <w:szCs w:val="16"/>
          <w:u w:val="single"/>
        </w:rPr>
        <w:t xml:space="preserve"> </w:t>
      </w:r>
      <w:r w:rsidRPr="00255B6C">
        <w:rPr>
          <w:rFonts w:ascii="Calibri" w:eastAsia="Calibri" w:hAnsi="Calibri" w:cs="Calibri"/>
          <w:color w:val="0563C1"/>
          <w:sz w:val="16"/>
          <w:szCs w:val="16"/>
          <w:u w:val="single"/>
        </w:rPr>
        <w:t>komunikacija@maxima.lt</w:t>
      </w:r>
    </w:p>
    <w:p w14:paraId="2E56282A" w14:textId="77777777" w:rsidR="00500F27" w:rsidRPr="00255B6C" w:rsidRDefault="00500F27" w:rsidP="007A3AB8">
      <w:pPr>
        <w:spacing w:after="0" w:line="240" w:lineRule="auto"/>
        <w:rPr>
          <w:rFonts w:ascii="Calibri" w:eastAsia="Times New Roman" w:hAnsi="Calibri" w:cs="Calibri"/>
          <w:kern w:val="0"/>
        </w:rPr>
      </w:pPr>
    </w:p>
    <w:sectPr w:rsidR="00500F27" w:rsidRPr="00255B6C">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CDC3" w14:textId="77777777" w:rsidR="00761501" w:rsidRDefault="00761501" w:rsidP="00833A52">
      <w:pPr>
        <w:spacing w:after="0" w:line="240" w:lineRule="auto"/>
      </w:pPr>
      <w:r>
        <w:separator/>
      </w:r>
    </w:p>
  </w:endnote>
  <w:endnote w:type="continuationSeparator" w:id="0">
    <w:p w14:paraId="31FEDA00" w14:textId="77777777" w:rsidR="00761501" w:rsidRDefault="00761501" w:rsidP="00833A52">
      <w:pPr>
        <w:spacing w:after="0" w:line="240" w:lineRule="auto"/>
      </w:pPr>
      <w:r>
        <w:continuationSeparator/>
      </w:r>
    </w:p>
  </w:endnote>
  <w:endnote w:type="continuationNotice" w:id="1">
    <w:p w14:paraId="61675353" w14:textId="77777777" w:rsidR="00761501" w:rsidRDefault="00761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C2EC5" w14:textId="77777777" w:rsidR="00761501" w:rsidRDefault="00761501" w:rsidP="00833A52">
      <w:pPr>
        <w:spacing w:after="0" w:line="240" w:lineRule="auto"/>
      </w:pPr>
      <w:r>
        <w:separator/>
      </w:r>
    </w:p>
  </w:footnote>
  <w:footnote w:type="continuationSeparator" w:id="0">
    <w:p w14:paraId="6E8C7947" w14:textId="77777777" w:rsidR="00761501" w:rsidRDefault="00761501" w:rsidP="00833A52">
      <w:pPr>
        <w:spacing w:after="0" w:line="240" w:lineRule="auto"/>
      </w:pPr>
      <w:r>
        <w:continuationSeparator/>
      </w:r>
    </w:p>
  </w:footnote>
  <w:footnote w:type="continuationNotice" w:id="1">
    <w:p w14:paraId="3E5617E7" w14:textId="77777777" w:rsidR="00761501" w:rsidRDefault="00761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670F6" w14:textId="5FB5481D" w:rsidR="00173175" w:rsidRDefault="00173175">
    <w:pPr>
      <w:pStyle w:val="Header"/>
    </w:pPr>
    <w:r>
      <w:rPr>
        <w:noProof/>
      </w:rPr>
      <w:drawing>
        <wp:inline distT="0" distB="0" distL="0" distR="0" wp14:anchorId="489C671D" wp14:editId="332C9090">
          <wp:extent cx="1803675" cy="393700"/>
          <wp:effectExtent l="0" t="0" r="6350" b="6350"/>
          <wp:docPr id="1680530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950" cy="393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24324"/>
    <w:multiLevelType w:val="multilevel"/>
    <w:tmpl w:val="14382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59408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D7"/>
    <w:rsid w:val="0000049D"/>
    <w:rsid w:val="000029F2"/>
    <w:rsid w:val="000053E7"/>
    <w:rsid w:val="00025721"/>
    <w:rsid w:val="00035228"/>
    <w:rsid w:val="000378C7"/>
    <w:rsid w:val="000440D2"/>
    <w:rsid w:val="00054734"/>
    <w:rsid w:val="00061668"/>
    <w:rsid w:val="000618F4"/>
    <w:rsid w:val="00061BD1"/>
    <w:rsid w:val="00067B7F"/>
    <w:rsid w:val="000707B1"/>
    <w:rsid w:val="000737E4"/>
    <w:rsid w:val="0008187F"/>
    <w:rsid w:val="00095524"/>
    <w:rsid w:val="000A4F2C"/>
    <w:rsid w:val="000B41D2"/>
    <w:rsid w:val="000C5E52"/>
    <w:rsid w:val="000C61BF"/>
    <w:rsid w:val="000C6AE9"/>
    <w:rsid w:val="000D2FB2"/>
    <w:rsid w:val="000D3750"/>
    <w:rsid w:val="00120054"/>
    <w:rsid w:val="001441D7"/>
    <w:rsid w:val="0017179E"/>
    <w:rsid w:val="00172D1D"/>
    <w:rsid w:val="00173175"/>
    <w:rsid w:val="001866D7"/>
    <w:rsid w:val="0019691A"/>
    <w:rsid w:val="001D14B7"/>
    <w:rsid w:val="001E4F94"/>
    <w:rsid w:val="001E510D"/>
    <w:rsid w:val="0024688E"/>
    <w:rsid w:val="00255B6C"/>
    <w:rsid w:val="00256A5D"/>
    <w:rsid w:val="00262008"/>
    <w:rsid w:val="00267215"/>
    <w:rsid w:val="0027372D"/>
    <w:rsid w:val="002923C5"/>
    <w:rsid w:val="002A2494"/>
    <w:rsid w:val="002A5C2C"/>
    <w:rsid w:val="002C4B92"/>
    <w:rsid w:val="002E2934"/>
    <w:rsid w:val="002E5E30"/>
    <w:rsid w:val="002F2164"/>
    <w:rsid w:val="003015D4"/>
    <w:rsid w:val="003105DF"/>
    <w:rsid w:val="00311806"/>
    <w:rsid w:val="0033029B"/>
    <w:rsid w:val="00371DF7"/>
    <w:rsid w:val="00377D82"/>
    <w:rsid w:val="00377FCA"/>
    <w:rsid w:val="003809C2"/>
    <w:rsid w:val="003859FE"/>
    <w:rsid w:val="003A6740"/>
    <w:rsid w:val="003E499B"/>
    <w:rsid w:val="003F52C5"/>
    <w:rsid w:val="00403904"/>
    <w:rsid w:val="004079BB"/>
    <w:rsid w:val="004124B3"/>
    <w:rsid w:val="00427354"/>
    <w:rsid w:val="00450554"/>
    <w:rsid w:val="00450D0D"/>
    <w:rsid w:val="00456C66"/>
    <w:rsid w:val="00467AD8"/>
    <w:rsid w:val="004753D7"/>
    <w:rsid w:val="00476066"/>
    <w:rsid w:val="00477B2D"/>
    <w:rsid w:val="00487F6E"/>
    <w:rsid w:val="004A05CF"/>
    <w:rsid w:val="004A7E73"/>
    <w:rsid w:val="004C378B"/>
    <w:rsid w:val="004D3089"/>
    <w:rsid w:val="004D4282"/>
    <w:rsid w:val="004E609E"/>
    <w:rsid w:val="004F130C"/>
    <w:rsid w:val="004F7C86"/>
    <w:rsid w:val="00500F27"/>
    <w:rsid w:val="0050149A"/>
    <w:rsid w:val="005016B4"/>
    <w:rsid w:val="00524E2F"/>
    <w:rsid w:val="005251F3"/>
    <w:rsid w:val="00535272"/>
    <w:rsid w:val="00542DAA"/>
    <w:rsid w:val="005653E0"/>
    <w:rsid w:val="00580845"/>
    <w:rsid w:val="0058336E"/>
    <w:rsid w:val="005861F4"/>
    <w:rsid w:val="00586CD3"/>
    <w:rsid w:val="00593779"/>
    <w:rsid w:val="005B10A6"/>
    <w:rsid w:val="005B4D7B"/>
    <w:rsid w:val="005C4323"/>
    <w:rsid w:val="005D383A"/>
    <w:rsid w:val="005E0E26"/>
    <w:rsid w:val="005E6606"/>
    <w:rsid w:val="005E6669"/>
    <w:rsid w:val="005F54D5"/>
    <w:rsid w:val="00601E32"/>
    <w:rsid w:val="00606F3A"/>
    <w:rsid w:val="00611230"/>
    <w:rsid w:val="006114A9"/>
    <w:rsid w:val="00615CBA"/>
    <w:rsid w:val="00630B0C"/>
    <w:rsid w:val="00630CE5"/>
    <w:rsid w:val="006532A4"/>
    <w:rsid w:val="00655C92"/>
    <w:rsid w:val="00656E94"/>
    <w:rsid w:val="00657BA0"/>
    <w:rsid w:val="00664508"/>
    <w:rsid w:val="00680E28"/>
    <w:rsid w:val="00685851"/>
    <w:rsid w:val="0068626F"/>
    <w:rsid w:val="006A5001"/>
    <w:rsid w:val="006B1DD3"/>
    <w:rsid w:val="006B4E14"/>
    <w:rsid w:val="006C1474"/>
    <w:rsid w:val="006D0346"/>
    <w:rsid w:val="00707525"/>
    <w:rsid w:val="00711A5C"/>
    <w:rsid w:val="00716487"/>
    <w:rsid w:val="00717BCA"/>
    <w:rsid w:val="00722AED"/>
    <w:rsid w:val="0074771F"/>
    <w:rsid w:val="00761501"/>
    <w:rsid w:val="00763BD8"/>
    <w:rsid w:val="00770462"/>
    <w:rsid w:val="007751C1"/>
    <w:rsid w:val="00780A6D"/>
    <w:rsid w:val="00793A9C"/>
    <w:rsid w:val="007A3AB8"/>
    <w:rsid w:val="007D170E"/>
    <w:rsid w:val="007E2BF1"/>
    <w:rsid w:val="007E35B4"/>
    <w:rsid w:val="007F1AEB"/>
    <w:rsid w:val="007F1B08"/>
    <w:rsid w:val="00800EB5"/>
    <w:rsid w:val="00827DF7"/>
    <w:rsid w:val="00833A52"/>
    <w:rsid w:val="00837CCC"/>
    <w:rsid w:val="0085450E"/>
    <w:rsid w:val="00856716"/>
    <w:rsid w:val="00872F6F"/>
    <w:rsid w:val="008778C6"/>
    <w:rsid w:val="00886C89"/>
    <w:rsid w:val="00895B5F"/>
    <w:rsid w:val="008A634F"/>
    <w:rsid w:val="008C3278"/>
    <w:rsid w:val="008C40B1"/>
    <w:rsid w:val="008C73A2"/>
    <w:rsid w:val="008D27D5"/>
    <w:rsid w:val="008D5C43"/>
    <w:rsid w:val="008F37DC"/>
    <w:rsid w:val="008F407A"/>
    <w:rsid w:val="0092282D"/>
    <w:rsid w:val="00922E4F"/>
    <w:rsid w:val="00922F47"/>
    <w:rsid w:val="00931AF4"/>
    <w:rsid w:val="00943B72"/>
    <w:rsid w:val="009462DD"/>
    <w:rsid w:val="00950AD3"/>
    <w:rsid w:val="00962789"/>
    <w:rsid w:val="00963C63"/>
    <w:rsid w:val="009710B8"/>
    <w:rsid w:val="00976DCA"/>
    <w:rsid w:val="00984DF1"/>
    <w:rsid w:val="009900E1"/>
    <w:rsid w:val="00995559"/>
    <w:rsid w:val="00997D5B"/>
    <w:rsid w:val="009B2F14"/>
    <w:rsid w:val="009D75ED"/>
    <w:rsid w:val="009E5AEB"/>
    <w:rsid w:val="009E6B27"/>
    <w:rsid w:val="009F4B63"/>
    <w:rsid w:val="009F562C"/>
    <w:rsid w:val="009F6F8F"/>
    <w:rsid w:val="00A01202"/>
    <w:rsid w:val="00A136AF"/>
    <w:rsid w:val="00A30944"/>
    <w:rsid w:val="00A31643"/>
    <w:rsid w:val="00A33824"/>
    <w:rsid w:val="00A348F7"/>
    <w:rsid w:val="00A36262"/>
    <w:rsid w:val="00A45DE0"/>
    <w:rsid w:val="00A4742C"/>
    <w:rsid w:val="00A52E48"/>
    <w:rsid w:val="00A65004"/>
    <w:rsid w:val="00A654AB"/>
    <w:rsid w:val="00A72280"/>
    <w:rsid w:val="00A7241F"/>
    <w:rsid w:val="00A757F7"/>
    <w:rsid w:val="00A807C8"/>
    <w:rsid w:val="00A813C4"/>
    <w:rsid w:val="00A906F0"/>
    <w:rsid w:val="00A90A56"/>
    <w:rsid w:val="00A95259"/>
    <w:rsid w:val="00A97515"/>
    <w:rsid w:val="00AA6C71"/>
    <w:rsid w:val="00AB0F7D"/>
    <w:rsid w:val="00AB7F5E"/>
    <w:rsid w:val="00AC7C1A"/>
    <w:rsid w:val="00AD75DA"/>
    <w:rsid w:val="00AE0609"/>
    <w:rsid w:val="00AE6FF5"/>
    <w:rsid w:val="00B123D8"/>
    <w:rsid w:val="00B153F8"/>
    <w:rsid w:val="00B21BB9"/>
    <w:rsid w:val="00B222F1"/>
    <w:rsid w:val="00B35431"/>
    <w:rsid w:val="00B41624"/>
    <w:rsid w:val="00B4199E"/>
    <w:rsid w:val="00B56F03"/>
    <w:rsid w:val="00B579A3"/>
    <w:rsid w:val="00B61B4B"/>
    <w:rsid w:val="00B93B60"/>
    <w:rsid w:val="00BC28A9"/>
    <w:rsid w:val="00BC3285"/>
    <w:rsid w:val="00BE19D6"/>
    <w:rsid w:val="00BF378F"/>
    <w:rsid w:val="00BF6452"/>
    <w:rsid w:val="00BF7F9A"/>
    <w:rsid w:val="00C02FAE"/>
    <w:rsid w:val="00C46BFF"/>
    <w:rsid w:val="00C5000B"/>
    <w:rsid w:val="00C749B1"/>
    <w:rsid w:val="00C81305"/>
    <w:rsid w:val="00C83671"/>
    <w:rsid w:val="00C971A2"/>
    <w:rsid w:val="00CA1FE8"/>
    <w:rsid w:val="00CA2E80"/>
    <w:rsid w:val="00CB4E45"/>
    <w:rsid w:val="00CB7074"/>
    <w:rsid w:val="00CB7C5F"/>
    <w:rsid w:val="00D356B1"/>
    <w:rsid w:val="00D606B4"/>
    <w:rsid w:val="00D65698"/>
    <w:rsid w:val="00D907C1"/>
    <w:rsid w:val="00DB7EBE"/>
    <w:rsid w:val="00DD0AAC"/>
    <w:rsid w:val="00DD20A1"/>
    <w:rsid w:val="00DD6DFC"/>
    <w:rsid w:val="00DF31CC"/>
    <w:rsid w:val="00E04BD6"/>
    <w:rsid w:val="00E1087A"/>
    <w:rsid w:val="00E1444D"/>
    <w:rsid w:val="00E17D1D"/>
    <w:rsid w:val="00E37CCE"/>
    <w:rsid w:val="00E55F62"/>
    <w:rsid w:val="00E66A04"/>
    <w:rsid w:val="00E66C19"/>
    <w:rsid w:val="00E70298"/>
    <w:rsid w:val="00E83211"/>
    <w:rsid w:val="00E948AD"/>
    <w:rsid w:val="00ED2B70"/>
    <w:rsid w:val="00EE69AA"/>
    <w:rsid w:val="00EF4E8D"/>
    <w:rsid w:val="00F07AEC"/>
    <w:rsid w:val="00F1549B"/>
    <w:rsid w:val="00F26638"/>
    <w:rsid w:val="00F36C2D"/>
    <w:rsid w:val="00F43845"/>
    <w:rsid w:val="00F455DB"/>
    <w:rsid w:val="00F47747"/>
    <w:rsid w:val="00F57DC7"/>
    <w:rsid w:val="00F64CF4"/>
    <w:rsid w:val="00F72942"/>
    <w:rsid w:val="00F803E1"/>
    <w:rsid w:val="00F958C5"/>
    <w:rsid w:val="00FA662F"/>
    <w:rsid w:val="00FC7439"/>
    <w:rsid w:val="00FE7956"/>
    <w:rsid w:val="00FF6B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10D6"/>
  <w15:chartTrackingRefBased/>
  <w15:docId w15:val="{10394145-6277-4F1A-9E06-5E11F390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5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5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5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5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5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5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5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5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5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5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5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5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5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5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5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53D7"/>
    <w:rPr>
      <w:rFonts w:eastAsiaTheme="majorEastAsia" w:cstheme="majorBidi"/>
      <w:color w:val="272727" w:themeColor="text1" w:themeTint="D8"/>
    </w:rPr>
  </w:style>
  <w:style w:type="paragraph" w:styleId="Title">
    <w:name w:val="Title"/>
    <w:basedOn w:val="Normal"/>
    <w:next w:val="Normal"/>
    <w:link w:val="TitleChar"/>
    <w:uiPriority w:val="10"/>
    <w:qFormat/>
    <w:rsid w:val="00475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5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5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53D7"/>
    <w:pPr>
      <w:spacing w:before="160"/>
      <w:jc w:val="center"/>
    </w:pPr>
    <w:rPr>
      <w:i/>
      <w:iCs/>
      <w:color w:val="404040" w:themeColor="text1" w:themeTint="BF"/>
    </w:rPr>
  </w:style>
  <w:style w:type="character" w:customStyle="1" w:styleId="QuoteChar">
    <w:name w:val="Quote Char"/>
    <w:basedOn w:val="DefaultParagraphFont"/>
    <w:link w:val="Quote"/>
    <w:uiPriority w:val="29"/>
    <w:rsid w:val="004753D7"/>
    <w:rPr>
      <w:i/>
      <w:iCs/>
      <w:color w:val="404040" w:themeColor="text1" w:themeTint="BF"/>
    </w:rPr>
  </w:style>
  <w:style w:type="paragraph" w:styleId="ListParagraph">
    <w:name w:val="List Paragraph"/>
    <w:basedOn w:val="Normal"/>
    <w:uiPriority w:val="34"/>
    <w:qFormat/>
    <w:rsid w:val="004753D7"/>
    <w:pPr>
      <w:ind w:left="720"/>
      <w:contextualSpacing/>
    </w:pPr>
  </w:style>
  <w:style w:type="character" w:styleId="IntenseEmphasis">
    <w:name w:val="Intense Emphasis"/>
    <w:basedOn w:val="DefaultParagraphFont"/>
    <w:uiPriority w:val="21"/>
    <w:qFormat/>
    <w:rsid w:val="004753D7"/>
    <w:rPr>
      <w:i/>
      <w:iCs/>
      <w:color w:val="0F4761" w:themeColor="accent1" w:themeShade="BF"/>
    </w:rPr>
  </w:style>
  <w:style w:type="paragraph" w:styleId="IntenseQuote">
    <w:name w:val="Intense Quote"/>
    <w:basedOn w:val="Normal"/>
    <w:next w:val="Normal"/>
    <w:link w:val="IntenseQuoteChar"/>
    <w:uiPriority w:val="30"/>
    <w:qFormat/>
    <w:rsid w:val="00475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53D7"/>
    <w:rPr>
      <w:i/>
      <w:iCs/>
      <w:color w:val="0F4761" w:themeColor="accent1" w:themeShade="BF"/>
    </w:rPr>
  </w:style>
  <w:style w:type="character" w:styleId="IntenseReference">
    <w:name w:val="Intense Reference"/>
    <w:basedOn w:val="DefaultParagraphFont"/>
    <w:uiPriority w:val="32"/>
    <w:qFormat/>
    <w:rsid w:val="004753D7"/>
    <w:rPr>
      <w:b/>
      <w:bCs/>
      <w:smallCaps/>
      <w:color w:val="0F4761" w:themeColor="accent1" w:themeShade="BF"/>
      <w:spacing w:val="5"/>
    </w:rPr>
  </w:style>
  <w:style w:type="character" w:styleId="Hyperlink">
    <w:name w:val="Hyperlink"/>
    <w:basedOn w:val="DefaultParagraphFont"/>
    <w:uiPriority w:val="99"/>
    <w:unhideWhenUsed/>
    <w:rsid w:val="002F2164"/>
    <w:rPr>
      <w:color w:val="467886" w:themeColor="hyperlink"/>
      <w:u w:val="single"/>
    </w:rPr>
  </w:style>
  <w:style w:type="character" w:styleId="UnresolvedMention">
    <w:name w:val="Unresolved Mention"/>
    <w:basedOn w:val="DefaultParagraphFont"/>
    <w:uiPriority w:val="99"/>
    <w:semiHidden/>
    <w:unhideWhenUsed/>
    <w:rsid w:val="002F2164"/>
    <w:rPr>
      <w:color w:val="605E5C"/>
      <w:shd w:val="clear" w:color="auto" w:fill="E1DFDD"/>
    </w:rPr>
  </w:style>
  <w:style w:type="paragraph" w:styleId="Header">
    <w:name w:val="header"/>
    <w:basedOn w:val="Normal"/>
    <w:link w:val="HeaderChar"/>
    <w:uiPriority w:val="99"/>
    <w:unhideWhenUsed/>
    <w:rsid w:val="00833A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3A52"/>
  </w:style>
  <w:style w:type="paragraph" w:styleId="Footer">
    <w:name w:val="footer"/>
    <w:basedOn w:val="Normal"/>
    <w:link w:val="FooterChar"/>
    <w:uiPriority w:val="99"/>
    <w:unhideWhenUsed/>
    <w:rsid w:val="00833A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3A52"/>
  </w:style>
  <w:style w:type="character" w:styleId="FollowedHyperlink">
    <w:name w:val="FollowedHyperlink"/>
    <w:basedOn w:val="DefaultParagraphFont"/>
    <w:uiPriority w:val="99"/>
    <w:semiHidden/>
    <w:unhideWhenUsed/>
    <w:rsid w:val="00D656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55634">
      <w:bodyDiv w:val="1"/>
      <w:marLeft w:val="0"/>
      <w:marRight w:val="0"/>
      <w:marTop w:val="0"/>
      <w:marBottom w:val="0"/>
      <w:divBdr>
        <w:top w:val="none" w:sz="0" w:space="0" w:color="auto"/>
        <w:left w:val="none" w:sz="0" w:space="0" w:color="auto"/>
        <w:bottom w:val="none" w:sz="0" w:space="0" w:color="auto"/>
        <w:right w:val="none" w:sz="0" w:space="0" w:color="auto"/>
      </w:divBdr>
    </w:div>
    <w:div w:id="298193043">
      <w:bodyDiv w:val="1"/>
      <w:marLeft w:val="0"/>
      <w:marRight w:val="0"/>
      <w:marTop w:val="0"/>
      <w:marBottom w:val="0"/>
      <w:divBdr>
        <w:top w:val="none" w:sz="0" w:space="0" w:color="auto"/>
        <w:left w:val="none" w:sz="0" w:space="0" w:color="auto"/>
        <w:bottom w:val="none" w:sz="0" w:space="0" w:color="auto"/>
        <w:right w:val="none" w:sz="0" w:space="0" w:color="auto"/>
      </w:divBdr>
    </w:div>
    <w:div w:id="569853091">
      <w:bodyDiv w:val="1"/>
      <w:marLeft w:val="0"/>
      <w:marRight w:val="0"/>
      <w:marTop w:val="0"/>
      <w:marBottom w:val="0"/>
      <w:divBdr>
        <w:top w:val="none" w:sz="0" w:space="0" w:color="auto"/>
        <w:left w:val="none" w:sz="0" w:space="0" w:color="auto"/>
        <w:bottom w:val="none" w:sz="0" w:space="0" w:color="auto"/>
        <w:right w:val="none" w:sz="0" w:space="0" w:color="auto"/>
      </w:divBdr>
    </w:div>
    <w:div w:id="745879212">
      <w:bodyDiv w:val="1"/>
      <w:marLeft w:val="0"/>
      <w:marRight w:val="0"/>
      <w:marTop w:val="0"/>
      <w:marBottom w:val="0"/>
      <w:divBdr>
        <w:top w:val="none" w:sz="0" w:space="0" w:color="auto"/>
        <w:left w:val="none" w:sz="0" w:space="0" w:color="auto"/>
        <w:bottom w:val="none" w:sz="0" w:space="0" w:color="auto"/>
        <w:right w:val="none" w:sz="0" w:space="0" w:color="auto"/>
      </w:divBdr>
    </w:div>
    <w:div w:id="1578248625">
      <w:bodyDiv w:val="1"/>
      <w:marLeft w:val="0"/>
      <w:marRight w:val="0"/>
      <w:marTop w:val="0"/>
      <w:marBottom w:val="0"/>
      <w:divBdr>
        <w:top w:val="none" w:sz="0" w:space="0" w:color="auto"/>
        <w:left w:val="none" w:sz="0" w:space="0" w:color="auto"/>
        <w:bottom w:val="none" w:sz="0" w:space="0" w:color="auto"/>
        <w:right w:val="none" w:sz="0" w:space="0" w:color="auto"/>
      </w:divBdr>
    </w:div>
    <w:div w:id="18994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xima.lt/leidiniai/atidarymas-x0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A6CEFD4B-B646-440D-AE86-26B268C4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25A0E-5E46-4CDF-9025-9AA88467EC1C}">
  <ds:schemaRefs>
    <ds:schemaRef ds:uri="http://schemas.openxmlformats.org/officeDocument/2006/bibliography"/>
  </ds:schemaRefs>
</ds:datastoreItem>
</file>

<file path=customXml/itemProps3.xml><?xml version="1.0" encoding="utf-8"?>
<ds:datastoreItem xmlns:ds="http://schemas.openxmlformats.org/officeDocument/2006/customXml" ds:itemID="{E8643401-8D1E-4333-86E7-2A618009A465}">
  <ds:schemaRefs>
    <ds:schemaRef ds:uri="http://schemas.microsoft.com/sharepoint/v3/contenttype/forms"/>
  </ds:schemaRefs>
</ds:datastoreItem>
</file>

<file path=customXml/itemProps4.xml><?xml version="1.0" encoding="utf-8"?>
<ds:datastoreItem xmlns:ds="http://schemas.openxmlformats.org/officeDocument/2006/customXml" ds:itemID="{0503473A-D3FC-4727-AFF6-AB5DC44C6F85}">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2408</Words>
  <Characters>1373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179</cp:revision>
  <dcterms:created xsi:type="dcterms:W3CDTF">2025-03-10T13:25:00Z</dcterms:created>
  <dcterms:modified xsi:type="dcterms:W3CDTF">2025-04-03T08:24:00Z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