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832B6" w14:textId="2371964E" w:rsidR="007577C8" w:rsidRDefault="007577C8" w:rsidP="002312FA">
      <w:pPr>
        <w:spacing w:line="276" w:lineRule="auto"/>
        <w:jc w:val="both"/>
        <w:rPr>
          <w:rFonts w:ascii="Times New Roman" w:hAnsi="Times New Roman" w:cs="Times New Roman"/>
          <w:b/>
          <w:bCs/>
          <w:sz w:val="28"/>
          <w:szCs w:val="28"/>
        </w:rPr>
      </w:pPr>
      <w:bookmarkStart w:id="0" w:name="_Hlk167093580"/>
      <w:r w:rsidRPr="007577C8">
        <w:rPr>
          <w:rFonts w:ascii="Times New Roman" w:hAnsi="Times New Roman" w:cs="Times New Roman"/>
          <w:b/>
          <w:bCs/>
          <w:sz w:val="28"/>
          <w:szCs w:val="28"/>
        </w:rPr>
        <w:t>Verslo centro „Hero“ plėtotojai pradeda platinti penktąją 5,5 ml</w:t>
      </w:r>
      <w:r w:rsidR="009A3DA6">
        <w:rPr>
          <w:rFonts w:ascii="Times New Roman" w:hAnsi="Times New Roman" w:cs="Times New Roman"/>
          <w:b/>
          <w:bCs/>
          <w:sz w:val="28"/>
          <w:szCs w:val="28"/>
        </w:rPr>
        <w:t>n</w:t>
      </w:r>
      <w:r w:rsidRPr="007577C8">
        <w:rPr>
          <w:rFonts w:ascii="Times New Roman" w:hAnsi="Times New Roman" w:cs="Times New Roman"/>
          <w:b/>
          <w:bCs/>
          <w:sz w:val="28"/>
          <w:szCs w:val="28"/>
        </w:rPr>
        <w:t xml:space="preserve">. eurų vertės obligacijų emisijos dalį </w:t>
      </w:r>
    </w:p>
    <w:p w14:paraId="7870D892" w14:textId="77777777" w:rsidR="007577C8" w:rsidRPr="007577C8" w:rsidRDefault="007577C8" w:rsidP="007577C8">
      <w:pPr>
        <w:spacing w:line="276" w:lineRule="auto"/>
        <w:jc w:val="both"/>
        <w:rPr>
          <w:rFonts w:ascii="Times New Roman" w:hAnsi="Times New Roman" w:cs="Times New Roman"/>
          <w:b/>
          <w:bCs/>
          <w:sz w:val="24"/>
          <w:szCs w:val="24"/>
        </w:rPr>
      </w:pPr>
      <w:r w:rsidRPr="007577C8">
        <w:rPr>
          <w:rFonts w:ascii="Times New Roman" w:hAnsi="Times New Roman" w:cs="Times New Roman"/>
          <w:b/>
          <w:bCs/>
          <w:sz w:val="24"/>
          <w:szCs w:val="24"/>
        </w:rPr>
        <w:t xml:space="preserve">Su Lietuvos nekilnojamojo turto (NT) plėtotoju „Realco“ susijusi UAB „Sostinės bokštai“ vasario 19 d. pradeda viešai platinti penktąją obligacijų emisijos dalį, skirtą finansuoti Vilniaus centriniame verslo rajone plėtojamo verslo centro „Hero“ statyboms. Jos metu planuojama pritraukti 5,5 mln. eurų. Per ankstesnes keturias emisijos dalis investuotojai išpirko obligacijų už daugiau nei 33 mln. eurų – maždaug pusę visos kapitalo rinkoje šiam projektui planuojamos pasiskolinti sumos. </w:t>
      </w:r>
    </w:p>
    <w:p w14:paraId="1C314876" w14:textId="26F9E640" w:rsidR="007577C8" w:rsidRPr="007577C8" w:rsidRDefault="007577C8" w:rsidP="007577C8">
      <w:pPr>
        <w:spacing w:line="276" w:lineRule="auto"/>
        <w:jc w:val="both"/>
        <w:rPr>
          <w:rFonts w:ascii="Times New Roman" w:hAnsi="Times New Roman" w:cs="Times New Roman"/>
          <w:sz w:val="24"/>
          <w:szCs w:val="24"/>
        </w:rPr>
      </w:pPr>
      <w:r w:rsidRPr="007577C8">
        <w:rPr>
          <w:rFonts w:ascii="Times New Roman" w:hAnsi="Times New Roman" w:cs="Times New Roman"/>
          <w:sz w:val="24"/>
          <w:szCs w:val="24"/>
        </w:rPr>
        <w:t>„Per pirmąsias dvi neviešas emisijos dalis rinkoje projektui „Hero“ pasiskolinome 13,5 mln. eurų, trečiosios, viešos emisijos metu – dar 6 mln. eurų. Ketvirtoji vieša emisija vietoj</w:t>
      </w:r>
      <w:r w:rsidR="002C2C2D">
        <w:rPr>
          <w:rFonts w:ascii="Times New Roman" w:hAnsi="Times New Roman" w:cs="Times New Roman"/>
          <w:sz w:val="24"/>
          <w:szCs w:val="24"/>
        </w:rPr>
        <w:t>e</w:t>
      </w:r>
      <w:r w:rsidRPr="007577C8">
        <w:rPr>
          <w:rFonts w:ascii="Times New Roman" w:hAnsi="Times New Roman" w:cs="Times New Roman"/>
          <w:sz w:val="24"/>
          <w:szCs w:val="24"/>
        </w:rPr>
        <w:t xml:space="preserve"> planuotų 4 mln. eurų pritraukė net 13,6 mln. eurų. Šalia bankinio finansavimo, skolinimasis obligacijomis tampa įprasta praktika, tam tikrame etape suteikianti daugiau lankstumo ir galimybių pritraukti kapitalą“, – sako „Realco“ vadovas Julius Dovidonis.</w:t>
      </w:r>
    </w:p>
    <w:p w14:paraId="29B58E3E" w14:textId="77777777" w:rsidR="007577C8" w:rsidRPr="007577C8" w:rsidRDefault="007577C8" w:rsidP="007577C8">
      <w:pPr>
        <w:spacing w:line="276" w:lineRule="auto"/>
        <w:jc w:val="both"/>
        <w:rPr>
          <w:rFonts w:ascii="Times New Roman" w:hAnsi="Times New Roman" w:cs="Times New Roman"/>
          <w:sz w:val="24"/>
          <w:szCs w:val="24"/>
        </w:rPr>
      </w:pPr>
      <w:r w:rsidRPr="007577C8">
        <w:rPr>
          <w:rFonts w:ascii="Times New Roman" w:hAnsi="Times New Roman" w:cs="Times New Roman"/>
          <w:sz w:val="24"/>
          <w:szCs w:val="24"/>
        </w:rPr>
        <w:t xml:space="preserve">Penktajame emisijos platinimo etape, kuris truks nuo šių metų vasario 19 d. iki kovo 5 d., investuotojams siūloma įsigyti iki 14 mėn. trukmės skolos vertybinius popierius, o įsipareigojimų vykdymo garantu yra įkeista žemė su statiniais. Kaip ir ankstesniais platinimo etapais, obligacijos siūlomos ne tik Lietuvos, bet ir Latvijos, Estijos investuotojams. Vienos obligacijos nominali vertė – 1 tūkst. eurų. Investuotojams bus siūlomas 7,8 proc. pajamingumas. </w:t>
      </w:r>
    </w:p>
    <w:p w14:paraId="351E9CEB" w14:textId="77777777" w:rsidR="007577C8" w:rsidRPr="007577C8" w:rsidRDefault="007577C8" w:rsidP="007577C8">
      <w:pPr>
        <w:spacing w:line="276" w:lineRule="auto"/>
        <w:jc w:val="both"/>
        <w:rPr>
          <w:rFonts w:ascii="Times New Roman" w:hAnsi="Times New Roman" w:cs="Times New Roman"/>
          <w:sz w:val="24"/>
          <w:szCs w:val="24"/>
        </w:rPr>
      </w:pPr>
      <w:r w:rsidRPr="007577C8">
        <w:rPr>
          <w:rFonts w:ascii="Times New Roman" w:hAnsi="Times New Roman" w:cs="Times New Roman"/>
          <w:sz w:val="24"/>
          <w:szCs w:val="24"/>
        </w:rPr>
        <w:t xml:space="preserve">Obligacijų išpirkimas numatytas 2026 m. gegužės 18 d. Vertybiniai popieriai yra įtraukti į „NASDAQ Vilnius“ alternatyvią vertybinių popierių rinką „First North“. </w:t>
      </w:r>
    </w:p>
    <w:p w14:paraId="7276A648" w14:textId="77777777" w:rsidR="007577C8" w:rsidRPr="007577C8" w:rsidRDefault="007577C8" w:rsidP="007577C8">
      <w:pPr>
        <w:spacing w:line="276" w:lineRule="auto"/>
        <w:jc w:val="both"/>
        <w:rPr>
          <w:rFonts w:ascii="Times New Roman" w:hAnsi="Times New Roman" w:cs="Times New Roman"/>
          <w:sz w:val="24"/>
          <w:szCs w:val="24"/>
        </w:rPr>
      </w:pPr>
      <w:r w:rsidRPr="007577C8">
        <w:rPr>
          <w:rFonts w:ascii="Times New Roman" w:hAnsi="Times New Roman" w:cs="Times New Roman"/>
          <w:sz w:val="24"/>
          <w:szCs w:val="24"/>
        </w:rPr>
        <w:t xml:space="preserve">„Ankstesnių emisijos dalių sėkmė parodė, kad investuotojai palankiai įvertino perspektyvų, Vilniaus centriniame verslo rajone sparčiai kylantį „Hero“ verslo centrą. Prie obligacijų emisijos sėkmės prisidėjo ir diversifikuota investuotojų bazė, įtraukusi ne tik vietos rinkos dalyvius, bet apjungusi visas tris Baltijos šalis“, – įsitikinęs „Realco“ vadovas Julius Dovidonis. </w:t>
      </w:r>
    </w:p>
    <w:p w14:paraId="4CD5F9DD" w14:textId="4EB4CEA0" w:rsidR="007577C8" w:rsidRPr="007577C8" w:rsidRDefault="007577C8" w:rsidP="007577C8">
      <w:pPr>
        <w:spacing w:line="276" w:lineRule="auto"/>
        <w:jc w:val="both"/>
        <w:rPr>
          <w:rFonts w:ascii="Times New Roman" w:hAnsi="Times New Roman" w:cs="Times New Roman"/>
          <w:sz w:val="24"/>
          <w:szCs w:val="24"/>
        </w:rPr>
      </w:pPr>
      <w:r w:rsidRPr="007577C8">
        <w:rPr>
          <w:rFonts w:ascii="Times New Roman" w:hAnsi="Times New Roman" w:cs="Times New Roman"/>
          <w:sz w:val="24"/>
          <w:szCs w:val="24"/>
        </w:rPr>
        <w:t>Trečiosios ir ketvirtosios emisijos dalių metu obligacijas aktyviausiai pirko investuotojai iš Lietuvos, tačiau netrūko susidomėjimo ir iš Latvijos bei Estijos. Penktąją emisijos dalį platina Estijos investicinės bankininkystės bendrovė „Redgate Capital“, investicijų valdymo bendrovė „Evernord“ ir Šiaulių bankas. Advokatų kontora „Sorainen“ konsultavo kaip teisinis patarėjas.</w:t>
      </w:r>
    </w:p>
    <w:p w14:paraId="47DF67BB" w14:textId="77777777" w:rsidR="007577C8" w:rsidRPr="007577C8" w:rsidRDefault="007577C8" w:rsidP="007577C8">
      <w:pPr>
        <w:spacing w:line="276" w:lineRule="auto"/>
        <w:jc w:val="both"/>
        <w:rPr>
          <w:rFonts w:ascii="Times New Roman" w:hAnsi="Times New Roman" w:cs="Times New Roman"/>
          <w:b/>
          <w:bCs/>
          <w:sz w:val="24"/>
          <w:szCs w:val="24"/>
        </w:rPr>
      </w:pPr>
      <w:r w:rsidRPr="007577C8">
        <w:rPr>
          <w:rFonts w:ascii="Times New Roman" w:hAnsi="Times New Roman" w:cs="Times New Roman"/>
          <w:b/>
          <w:bCs/>
          <w:sz w:val="24"/>
          <w:szCs w:val="24"/>
        </w:rPr>
        <w:t xml:space="preserve">Naujasis verslo centras „Hero“ duris atvers šių metų rugsėjį </w:t>
      </w:r>
    </w:p>
    <w:p w14:paraId="609B3F9B" w14:textId="77777777" w:rsidR="007577C8" w:rsidRPr="007577C8" w:rsidRDefault="007577C8" w:rsidP="007577C8">
      <w:pPr>
        <w:spacing w:line="276" w:lineRule="auto"/>
        <w:jc w:val="both"/>
        <w:rPr>
          <w:rFonts w:ascii="Times New Roman" w:hAnsi="Times New Roman" w:cs="Times New Roman"/>
          <w:sz w:val="24"/>
          <w:szCs w:val="24"/>
        </w:rPr>
      </w:pPr>
      <w:r w:rsidRPr="007577C8">
        <w:rPr>
          <w:rFonts w:ascii="Times New Roman" w:hAnsi="Times New Roman" w:cs="Times New Roman"/>
          <w:sz w:val="24"/>
          <w:szCs w:val="24"/>
        </w:rPr>
        <w:t xml:space="preserve">Verslo centro atidarymo jau laukia pirmieji nuomininkai: į „Hero“ sveikuomenės gretas įsilies savitarnos restoranas „NooN“, ankstyvojo ugdymo paslaugas teikianti mokykla „Eureka“. Naują skyrių patogioje centrinėje miesto vietoje esančiame verslo centre atidarys viena sparčiausiai augančių dermatologijos klinikų Vilniuje „Sapiegos klinika“. Naujus namus čia ras ir vienas didžiausių logistikos nekilnojamojo turto vystytojų Baltijos šalyse, bendrovė „Sirin Development“ bei pasaulinio audito, mokesčių ir teisės bei sandorių ir konsultacijų paslaugų tinklo „PwC“ Lietuvos skyrius. </w:t>
      </w:r>
    </w:p>
    <w:p w14:paraId="3EE412DF" w14:textId="77777777" w:rsidR="007577C8" w:rsidRPr="007577C8" w:rsidRDefault="007577C8" w:rsidP="007577C8">
      <w:pPr>
        <w:spacing w:line="276" w:lineRule="auto"/>
        <w:jc w:val="both"/>
        <w:rPr>
          <w:rFonts w:ascii="Times New Roman" w:hAnsi="Times New Roman" w:cs="Times New Roman"/>
          <w:sz w:val="24"/>
          <w:szCs w:val="24"/>
        </w:rPr>
      </w:pPr>
      <w:r w:rsidRPr="007577C8">
        <w:rPr>
          <w:rFonts w:ascii="Times New Roman" w:hAnsi="Times New Roman" w:cs="Times New Roman"/>
          <w:sz w:val="24"/>
          <w:szCs w:val="24"/>
        </w:rPr>
        <w:t xml:space="preserve">Iš viso investicijos į naująjį verslo centrą sudarys 112 mln. eurų. „Hero“ verslo centras bus pirmasis Lietuvoje, sieksiantis gauti du tarptautinius tvarumo ir sveikųjų pastatų sertifikatus „WELL Gold“ bei „Breeam Excellent“. A++ energinio naudingumo klasės verslo centrą „Hero“ planuojama baigti </w:t>
      </w:r>
      <w:r w:rsidRPr="007577C8">
        <w:rPr>
          <w:rFonts w:ascii="Times New Roman" w:hAnsi="Times New Roman" w:cs="Times New Roman"/>
          <w:sz w:val="24"/>
          <w:szCs w:val="24"/>
        </w:rPr>
        <w:lastRenderedPageBreak/>
        <w:t xml:space="preserve">statyti 2025 m. III ketv. Čia siūloma 31 600 kv. m. nuomojamo ploto, o viename aukšte – iki 4 tūkst. kv. m. ploto patalpos, bus įrengta 430 požeminių automobilių parkavimo vietų. </w:t>
      </w:r>
    </w:p>
    <w:p w14:paraId="1BB4107C" w14:textId="75FA0C62" w:rsidR="00FF71CD" w:rsidRPr="00206ADA" w:rsidRDefault="00FF71CD" w:rsidP="00FF71CD">
      <w:pPr>
        <w:spacing w:line="276" w:lineRule="auto"/>
        <w:jc w:val="both"/>
        <w:rPr>
          <w:rFonts w:ascii="Times New Roman" w:hAnsi="Times New Roman" w:cs="Times New Roman"/>
          <w:sz w:val="24"/>
          <w:szCs w:val="24"/>
        </w:rPr>
      </w:pPr>
    </w:p>
    <w:p w14:paraId="47E87AAF" w14:textId="655F71FE" w:rsidR="00FA67B8" w:rsidRPr="00101510" w:rsidRDefault="00101510" w:rsidP="00FA67B8">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r>
      <w:r w:rsidR="00FA67B8" w:rsidRPr="00101510">
        <w:rPr>
          <w:rFonts w:ascii="Times New Roman" w:eastAsia="Times New Roman" w:hAnsi="Times New Roman" w:cs="Times New Roman"/>
          <w:sz w:val="24"/>
          <w:szCs w:val="24"/>
        </w:rPr>
        <w:t>Daugiau informacijos:</w:t>
      </w:r>
    </w:p>
    <w:p w14:paraId="3CB7718D" w14:textId="6AF90A90" w:rsidR="00FA67B8" w:rsidRPr="00AE3FD7" w:rsidRDefault="00FA67B8" w:rsidP="00FA67B8">
      <w:pPr>
        <w:spacing w:after="0"/>
        <w:jc w:val="both"/>
        <w:rPr>
          <w:rFonts w:ascii="Times New Roman" w:eastAsia="Times New Roman" w:hAnsi="Times New Roman" w:cs="Times New Roman"/>
          <w:sz w:val="24"/>
          <w:szCs w:val="24"/>
        </w:rPr>
      </w:pPr>
      <w:r w:rsidRPr="00AE3FD7">
        <w:rPr>
          <w:rFonts w:ascii="Times New Roman" w:eastAsia="Times New Roman" w:hAnsi="Times New Roman" w:cs="Times New Roman"/>
          <w:sz w:val="24"/>
          <w:szCs w:val="24"/>
        </w:rPr>
        <w:t>Kristina Grubliauskaitė</w:t>
      </w:r>
      <w:r w:rsidR="00101510">
        <w:rPr>
          <w:rFonts w:ascii="Times New Roman" w:eastAsia="Times New Roman" w:hAnsi="Times New Roman" w:cs="Times New Roman"/>
          <w:sz w:val="24"/>
          <w:szCs w:val="24"/>
        </w:rPr>
        <w:t>-</w:t>
      </w:r>
      <w:r w:rsidRPr="00AE3FD7">
        <w:rPr>
          <w:rFonts w:ascii="Times New Roman" w:eastAsia="Times New Roman" w:hAnsi="Times New Roman" w:cs="Times New Roman"/>
          <w:sz w:val="24"/>
          <w:szCs w:val="24"/>
        </w:rPr>
        <w:t>Svitojė</w:t>
      </w:r>
    </w:p>
    <w:p w14:paraId="648C103A" w14:textId="77777777" w:rsidR="00FA67B8" w:rsidRPr="00AE3FD7" w:rsidRDefault="00FA67B8" w:rsidP="00FA67B8">
      <w:pPr>
        <w:spacing w:after="0"/>
        <w:jc w:val="both"/>
        <w:rPr>
          <w:rFonts w:ascii="Times New Roman" w:eastAsia="Times New Roman" w:hAnsi="Times New Roman" w:cs="Times New Roman"/>
          <w:sz w:val="24"/>
          <w:szCs w:val="24"/>
        </w:rPr>
      </w:pPr>
      <w:r w:rsidRPr="00AE3FD7">
        <w:rPr>
          <w:rFonts w:ascii="Times New Roman" w:eastAsia="Times New Roman" w:hAnsi="Times New Roman" w:cs="Times New Roman"/>
          <w:sz w:val="24"/>
          <w:szCs w:val="24"/>
        </w:rPr>
        <w:t xml:space="preserve">„Realco“ atstovė komunikacijai </w:t>
      </w:r>
    </w:p>
    <w:p w14:paraId="6C577163" w14:textId="77777777" w:rsidR="00FA67B8" w:rsidRPr="00AE3FD7" w:rsidRDefault="00FA67B8" w:rsidP="00FA67B8">
      <w:pPr>
        <w:spacing w:after="0"/>
        <w:jc w:val="both"/>
        <w:rPr>
          <w:rFonts w:ascii="Times New Roman" w:eastAsia="Times New Roman" w:hAnsi="Times New Roman" w:cs="Times New Roman"/>
          <w:sz w:val="24"/>
          <w:szCs w:val="24"/>
        </w:rPr>
      </w:pPr>
      <w:r w:rsidRPr="00AE3FD7">
        <w:rPr>
          <w:rFonts w:ascii="Times New Roman" w:eastAsia="Times New Roman" w:hAnsi="Times New Roman" w:cs="Times New Roman"/>
          <w:sz w:val="24"/>
          <w:szCs w:val="24"/>
        </w:rPr>
        <w:t>+370 640 24057</w:t>
      </w:r>
    </w:p>
    <w:p w14:paraId="274973B4" w14:textId="1091EFE8" w:rsidR="00FA67B8" w:rsidRPr="00E93DBF" w:rsidRDefault="00FA67B8" w:rsidP="00E93DBF">
      <w:pPr>
        <w:spacing w:after="0"/>
        <w:jc w:val="both"/>
        <w:rPr>
          <w:rFonts w:asciiTheme="majorBidi" w:eastAsia="Times New Roman" w:hAnsiTheme="majorBidi" w:cstheme="majorBidi"/>
          <w:sz w:val="24"/>
          <w:szCs w:val="24"/>
          <w:lang w:eastAsia="lt-LT"/>
        </w:rPr>
      </w:pPr>
      <w:hyperlink r:id="rId9" w:history="1">
        <w:r w:rsidRPr="00AE3FD7">
          <w:rPr>
            <w:rFonts w:ascii="Times New Roman" w:eastAsia="Times New Roman" w:hAnsi="Times New Roman" w:cs="Times New Roman"/>
            <w:sz w:val="24"/>
            <w:szCs w:val="24"/>
            <w:u w:val="single"/>
          </w:rPr>
          <w:t>kristina.svitoje@realco.lt</w:t>
        </w:r>
      </w:hyperlink>
      <w:r w:rsidRPr="00AE3FD7">
        <w:rPr>
          <w:rFonts w:ascii="Times New Roman" w:eastAsia="Times New Roman" w:hAnsi="Times New Roman" w:cs="Times New Roman"/>
          <w:sz w:val="24"/>
          <w:szCs w:val="24"/>
        </w:rPr>
        <w:t xml:space="preserve"> </w:t>
      </w:r>
      <w:bookmarkEnd w:id="0"/>
    </w:p>
    <w:sectPr w:rsidR="00FA67B8" w:rsidRPr="00E93DBF">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63D30" w14:textId="77777777" w:rsidR="00275EC5" w:rsidRDefault="00275EC5" w:rsidP="0028032C">
      <w:pPr>
        <w:spacing w:after="0" w:line="240" w:lineRule="auto"/>
      </w:pPr>
      <w:r>
        <w:separator/>
      </w:r>
    </w:p>
  </w:endnote>
  <w:endnote w:type="continuationSeparator" w:id="0">
    <w:p w14:paraId="07A52F42" w14:textId="77777777" w:rsidR="00275EC5" w:rsidRDefault="00275EC5" w:rsidP="00280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FDDAC" w14:textId="77777777" w:rsidR="00275EC5" w:rsidRDefault="00275EC5" w:rsidP="0028032C">
      <w:pPr>
        <w:spacing w:after="0" w:line="240" w:lineRule="auto"/>
      </w:pPr>
      <w:r>
        <w:separator/>
      </w:r>
    </w:p>
  </w:footnote>
  <w:footnote w:type="continuationSeparator" w:id="0">
    <w:p w14:paraId="6CF3971A" w14:textId="77777777" w:rsidR="00275EC5" w:rsidRDefault="00275EC5" w:rsidP="00280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D1B2" w14:textId="77777777" w:rsidR="0028032C" w:rsidRDefault="0028032C" w:rsidP="0028032C">
    <w:pPr>
      <w:rPr>
        <w:rFonts w:ascii="Times New Roman" w:hAnsi="Times New Roman" w:cs="Times New Roman"/>
        <w:sz w:val="24"/>
        <w:szCs w:val="24"/>
      </w:rPr>
    </w:pPr>
    <w:r w:rsidRPr="004D0FEE">
      <w:rPr>
        <w:rFonts w:ascii="Times New Roman" w:hAnsi="Times New Roman" w:cs="Times New Roman"/>
        <w:sz w:val="24"/>
        <w:szCs w:val="24"/>
      </w:rPr>
      <w:t>Pranešimas žiniasklaidai</w:t>
    </w:r>
  </w:p>
  <w:p w14:paraId="7DAF32F8" w14:textId="369139ED" w:rsidR="0028032C" w:rsidRDefault="0028032C" w:rsidP="0028032C">
    <w:pPr>
      <w:rPr>
        <w:rFonts w:ascii="Times New Roman" w:hAnsi="Times New Roman" w:cs="Times New Roman"/>
        <w:sz w:val="24"/>
        <w:szCs w:val="24"/>
      </w:rPr>
    </w:pPr>
    <w:r w:rsidRPr="004D0FEE">
      <w:rPr>
        <w:rFonts w:ascii="Times New Roman" w:hAnsi="Times New Roman" w:cs="Times New Roman"/>
        <w:sz w:val="24"/>
        <w:szCs w:val="24"/>
      </w:rPr>
      <w:t>202</w:t>
    </w:r>
    <w:r w:rsidR="00101510" w:rsidRPr="00FF71CD">
      <w:rPr>
        <w:rFonts w:ascii="Times New Roman" w:hAnsi="Times New Roman" w:cs="Times New Roman"/>
        <w:sz w:val="24"/>
        <w:szCs w:val="24"/>
        <w:lang w:val="pt-PT"/>
      </w:rPr>
      <w:t>5</w:t>
    </w:r>
    <w:r w:rsidRPr="004D0FEE">
      <w:rPr>
        <w:rFonts w:ascii="Times New Roman" w:hAnsi="Times New Roman" w:cs="Times New Roman"/>
        <w:sz w:val="24"/>
        <w:szCs w:val="24"/>
      </w:rPr>
      <w:t xml:space="preserve"> m. </w:t>
    </w:r>
    <w:r w:rsidR="00FF71CD">
      <w:rPr>
        <w:rFonts w:ascii="Times New Roman" w:hAnsi="Times New Roman" w:cs="Times New Roman"/>
        <w:sz w:val="24"/>
        <w:szCs w:val="24"/>
      </w:rPr>
      <w:t>vasar</w:t>
    </w:r>
    <w:r w:rsidR="00836E60">
      <w:rPr>
        <w:rFonts w:ascii="Times New Roman" w:hAnsi="Times New Roman" w:cs="Times New Roman"/>
        <w:sz w:val="24"/>
        <w:szCs w:val="24"/>
      </w:rPr>
      <w:t>io</w:t>
    </w:r>
    <w:r w:rsidRPr="004D0FEE">
      <w:rPr>
        <w:rFonts w:ascii="Times New Roman" w:hAnsi="Times New Roman" w:cs="Times New Roman"/>
        <w:sz w:val="24"/>
        <w:szCs w:val="24"/>
      </w:rPr>
      <w:t xml:space="preserve"> </w:t>
    </w:r>
    <w:r w:rsidR="00FF71CD" w:rsidRPr="00A25AA7">
      <w:rPr>
        <w:rFonts w:ascii="Times New Roman" w:hAnsi="Times New Roman" w:cs="Times New Roman"/>
        <w:sz w:val="24"/>
        <w:szCs w:val="24"/>
        <w:lang w:val="pt-PT"/>
      </w:rPr>
      <w:t>1</w:t>
    </w:r>
    <w:r w:rsidR="007577C8">
      <w:rPr>
        <w:rFonts w:ascii="Times New Roman" w:hAnsi="Times New Roman" w:cs="Times New Roman"/>
        <w:sz w:val="24"/>
        <w:szCs w:val="24"/>
        <w:lang w:val="pt-PT"/>
      </w:rPr>
      <w:t>9</w:t>
    </w:r>
    <w:r w:rsidR="00836E60" w:rsidRPr="00FF71CD">
      <w:rPr>
        <w:rFonts w:ascii="Times New Roman" w:hAnsi="Times New Roman" w:cs="Times New Roman"/>
        <w:sz w:val="24"/>
        <w:szCs w:val="24"/>
        <w:lang w:val="pt-PT"/>
      </w:rPr>
      <w:t xml:space="preserve"> </w:t>
    </w:r>
    <w:r w:rsidRPr="004D0FEE">
      <w:rPr>
        <w:rFonts w:ascii="Times New Roman" w:hAnsi="Times New Roman" w:cs="Times New Roman"/>
        <w:sz w:val="24"/>
        <w:szCs w:val="24"/>
      </w:rPr>
      <w:t>d.</w:t>
    </w:r>
  </w:p>
  <w:p w14:paraId="2AEB7FAC" w14:textId="77777777" w:rsidR="0028032C" w:rsidRDefault="002803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58"/>
    <w:rsid w:val="00035E0A"/>
    <w:rsid w:val="000606BC"/>
    <w:rsid w:val="000610DB"/>
    <w:rsid w:val="000642A2"/>
    <w:rsid w:val="0009312D"/>
    <w:rsid w:val="000B7706"/>
    <w:rsid w:val="000C5937"/>
    <w:rsid w:val="000C6EAC"/>
    <w:rsid w:val="000E1667"/>
    <w:rsid w:val="000E4144"/>
    <w:rsid w:val="000E5BB8"/>
    <w:rsid w:val="000E6955"/>
    <w:rsid w:val="000F1378"/>
    <w:rsid w:val="000F579A"/>
    <w:rsid w:val="00101510"/>
    <w:rsid w:val="00102C92"/>
    <w:rsid w:val="00144165"/>
    <w:rsid w:val="00147458"/>
    <w:rsid w:val="00184A0D"/>
    <w:rsid w:val="0019030B"/>
    <w:rsid w:val="001A42D0"/>
    <w:rsid w:val="001C2119"/>
    <w:rsid w:val="001E0D68"/>
    <w:rsid w:val="001E7D59"/>
    <w:rsid w:val="0020166B"/>
    <w:rsid w:val="00227A48"/>
    <w:rsid w:val="002312FA"/>
    <w:rsid w:val="0024578D"/>
    <w:rsid w:val="00246C46"/>
    <w:rsid w:val="00262D85"/>
    <w:rsid w:val="00275184"/>
    <w:rsid w:val="00275EC5"/>
    <w:rsid w:val="0028032C"/>
    <w:rsid w:val="002B081E"/>
    <w:rsid w:val="002B1654"/>
    <w:rsid w:val="002B6C1B"/>
    <w:rsid w:val="002C2C2D"/>
    <w:rsid w:val="002C64CB"/>
    <w:rsid w:val="002F360E"/>
    <w:rsid w:val="0033443B"/>
    <w:rsid w:val="003472B8"/>
    <w:rsid w:val="003C1C6B"/>
    <w:rsid w:val="003C4E14"/>
    <w:rsid w:val="003C725B"/>
    <w:rsid w:val="00420221"/>
    <w:rsid w:val="0046157E"/>
    <w:rsid w:val="00462E07"/>
    <w:rsid w:val="00471C06"/>
    <w:rsid w:val="004A71D6"/>
    <w:rsid w:val="004D0FEE"/>
    <w:rsid w:val="004E0729"/>
    <w:rsid w:val="004F685B"/>
    <w:rsid w:val="00507658"/>
    <w:rsid w:val="00526FFB"/>
    <w:rsid w:val="0053680D"/>
    <w:rsid w:val="0054380F"/>
    <w:rsid w:val="00553A45"/>
    <w:rsid w:val="005563EE"/>
    <w:rsid w:val="0057781B"/>
    <w:rsid w:val="005B3D37"/>
    <w:rsid w:val="005D07FE"/>
    <w:rsid w:val="005E0781"/>
    <w:rsid w:val="006225C3"/>
    <w:rsid w:val="00645887"/>
    <w:rsid w:val="00661CDA"/>
    <w:rsid w:val="00662A2B"/>
    <w:rsid w:val="006830BF"/>
    <w:rsid w:val="006901B2"/>
    <w:rsid w:val="00695FFD"/>
    <w:rsid w:val="006C3559"/>
    <w:rsid w:val="006D67F8"/>
    <w:rsid w:val="006D7A50"/>
    <w:rsid w:val="00743F02"/>
    <w:rsid w:val="007577C8"/>
    <w:rsid w:val="00761711"/>
    <w:rsid w:val="007653DC"/>
    <w:rsid w:val="00766100"/>
    <w:rsid w:val="00780073"/>
    <w:rsid w:val="0079195C"/>
    <w:rsid w:val="007C7326"/>
    <w:rsid w:val="00801E4A"/>
    <w:rsid w:val="00815949"/>
    <w:rsid w:val="008165D2"/>
    <w:rsid w:val="008252D5"/>
    <w:rsid w:val="00836E60"/>
    <w:rsid w:val="00843DD8"/>
    <w:rsid w:val="008462ED"/>
    <w:rsid w:val="0087062D"/>
    <w:rsid w:val="0089100F"/>
    <w:rsid w:val="00894F11"/>
    <w:rsid w:val="008E6F97"/>
    <w:rsid w:val="00912AB2"/>
    <w:rsid w:val="00916F1B"/>
    <w:rsid w:val="00931C6B"/>
    <w:rsid w:val="00941C9C"/>
    <w:rsid w:val="009504BE"/>
    <w:rsid w:val="0096018A"/>
    <w:rsid w:val="00962DB9"/>
    <w:rsid w:val="009658C2"/>
    <w:rsid w:val="009A3DA6"/>
    <w:rsid w:val="009A709A"/>
    <w:rsid w:val="009A74C7"/>
    <w:rsid w:val="009C2026"/>
    <w:rsid w:val="009C6737"/>
    <w:rsid w:val="009D10CD"/>
    <w:rsid w:val="009D14A2"/>
    <w:rsid w:val="00A053C7"/>
    <w:rsid w:val="00A07D7C"/>
    <w:rsid w:val="00A25AA7"/>
    <w:rsid w:val="00A428FA"/>
    <w:rsid w:val="00A5595F"/>
    <w:rsid w:val="00A61577"/>
    <w:rsid w:val="00AA6263"/>
    <w:rsid w:val="00AD4745"/>
    <w:rsid w:val="00AF3B54"/>
    <w:rsid w:val="00B356A9"/>
    <w:rsid w:val="00B726B4"/>
    <w:rsid w:val="00B832BF"/>
    <w:rsid w:val="00B84DD6"/>
    <w:rsid w:val="00B84FEE"/>
    <w:rsid w:val="00BA4986"/>
    <w:rsid w:val="00BC0000"/>
    <w:rsid w:val="00BC2B8B"/>
    <w:rsid w:val="00BC7676"/>
    <w:rsid w:val="00BD1987"/>
    <w:rsid w:val="00C06FCA"/>
    <w:rsid w:val="00C16E8D"/>
    <w:rsid w:val="00C307BD"/>
    <w:rsid w:val="00C83F4C"/>
    <w:rsid w:val="00CA2ABA"/>
    <w:rsid w:val="00CB01EC"/>
    <w:rsid w:val="00CD7F44"/>
    <w:rsid w:val="00CE1D98"/>
    <w:rsid w:val="00CE7D22"/>
    <w:rsid w:val="00CF0B36"/>
    <w:rsid w:val="00CF195C"/>
    <w:rsid w:val="00CF491B"/>
    <w:rsid w:val="00D12996"/>
    <w:rsid w:val="00D27129"/>
    <w:rsid w:val="00D3141C"/>
    <w:rsid w:val="00D41DCA"/>
    <w:rsid w:val="00D47DAF"/>
    <w:rsid w:val="00D8515C"/>
    <w:rsid w:val="00D8694D"/>
    <w:rsid w:val="00DB3BBB"/>
    <w:rsid w:val="00DF3BF2"/>
    <w:rsid w:val="00E0287F"/>
    <w:rsid w:val="00E03B5D"/>
    <w:rsid w:val="00E07F87"/>
    <w:rsid w:val="00E361BD"/>
    <w:rsid w:val="00E42394"/>
    <w:rsid w:val="00E4795E"/>
    <w:rsid w:val="00E77BB5"/>
    <w:rsid w:val="00E82ADD"/>
    <w:rsid w:val="00E83238"/>
    <w:rsid w:val="00E93DBF"/>
    <w:rsid w:val="00EB128B"/>
    <w:rsid w:val="00EB7F1A"/>
    <w:rsid w:val="00EC6991"/>
    <w:rsid w:val="00ED65AD"/>
    <w:rsid w:val="00EE33F6"/>
    <w:rsid w:val="00EF5AEC"/>
    <w:rsid w:val="00F13500"/>
    <w:rsid w:val="00F2149C"/>
    <w:rsid w:val="00F25D11"/>
    <w:rsid w:val="00F662A3"/>
    <w:rsid w:val="00F8132A"/>
    <w:rsid w:val="00F87D69"/>
    <w:rsid w:val="00F95BD6"/>
    <w:rsid w:val="00FA67B8"/>
    <w:rsid w:val="00FB41BC"/>
    <w:rsid w:val="00FD22FB"/>
    <w:rsid w:val="00FE548C"/>
    <w:rsid w:val="00FE6076"/>
    <w:rsid w:val="00FF3B7F"/>
    <w:rsid w:val="00FF71CD"/>
    <w:rsid w:val="2714BDFC"/>
    <w:rsid w:val="511B909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D8C1"/>
  <w15:chartTrackingRefBased/>
  <w15:docId w15:val="{9D01F24B-0536-44B9-B7E5-7F2D18AA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32C"/>
  </w:style>
  <w:style w:type="paragraph" w:styleId="Footer">
    <w:name w:val="footer"/>
    <w:basedOn w:val="Normal"/>
    <w:link w:val="FooterChar"/>
    <w:uiPriority w:val="99"/>
    <w:unhideWhenUsed/>
    <w:rsid w:val="00280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32C"/>
  </w:style>
  <w:style w:type="character" w:styleId="CommentReference">
    <w:name w:val="annotation reference"/>
    <w:basedOn w:val="DefaultParagraphFont"/>
    <w:uiPriority w:val="99"/>
    <w:semiHidden/>
    <w:unhideWhenUsed/>
    <w:rsid w:val="00C83F4C"/>
    <w:rPr>
      <w:sz w:val="16"/>
      <w:szCs w:val="16"/>
    </w:rPr>
  </w:style>
  <w:style w:type="paragraph" w:styleId="CommentText">
    <w:name w:val="annotation text"/>
    <w:basedOn w:val="Normal"/>
    <w:link w:val="CommentTextChar"/>
    <w:uiPriority w:val="99"/>
    <w:unhideWhenUsed/>
    <w:rsid w:val="00C83F4C"/>
    <w:pPr>
      <w:spacing w:line="240" w:lineRule="auto"/>
    </w:pPr>
    <w:rPr>
      <w:sz w:val="20"/>
      <w:szCs w:val="20"/>
    </w:rPr>
  </w:style>
  <w:style w:type="character" w:customStyle="1" w:styleId="CommentTextChar">
    <w:name w:val="Comment Text Char"/>
    <w:basedOn w:val="DefaultParagraphFont"/>
    <w:link w:val="CommentText"/>
    <w:uiPriority w:val="99"/>
    <w:rsid w:val="00C83F4C"/>
    <w:rPr>
      <w:sz w:val="20"/>
      <w:szCs w:val="20"/>
    </w:rPr>
  </w:style>
  <w:style w:type="paragraph" w:styleId="CommentSubject">
    <w:name w:val="annotation subject"/>
    <w:basedOn w:val="CommentText"/>
    <w:next w:val="CommentText"/>
    <w:link w:val="CommentSubjectChar"/>
    <w:uiPriority w:val="99"/>
    <w:semiHidden/>
    <w:unhideWhenUsed/>
    <w:rsid w:val="00C83F4C"/>
    <w:rPr>
      <w:b/>
      <w:bCs/>
    </w:rPr>
  </w:style>
  <w:style w:type="character" w:customStyle="1" w:styleId="CommentSubjectChar">
    <w:name w:val="Comment Subject Char"/>
    <w:basedOn w:val="CommentTextChar"/>
    <w:link w:val="CommentSubject"/>
    <w:uiPriority w:val="99"/>
    <w:semiHidden/>
    <w:rsid w:val="00C83F4C"/>
    <w:rPr>
      <w:b/>
      <w:bCs/>
      <w:sz w:val="20"/>
      <w:szCs w:val="20"/>
    </w:rPr>
  </w:style>
  <w:style w:type="paragraph" w:styleId="Revision">
    <w:name w:val="Revision"/>
    <w:hidden/>
    <w:uiPriority w:val="99"/>
    <w:semiHidden/>
    <w:rsid w:val="00D271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453">
      <w:bodyDiv w:val="1"/>
      <w:marLeft w:val="0"/>
      <w:marRight w:val="0"/>
      <w:marTop w:val="0"/>
      <w:marBottom w:val="0"/>
      <w:divBdr>
        <w:top w:val="none" w:sz="0" w:space="0" w:color="auto"/>
        <w:left w:val="none" w:sz="0" w:space="0" w:color="auto"/>
        <w:bottom w:val="none" w:sz="0" w:space="0" w:color="auto"/>
        <w:right w:val="none" w:sz="0" w:space="0" w:color="auto"/>
      </w:divBdr>
    </w:div>
    <w:div w:id="73212190">
      <w:bodyDiv w:val="1"/>
      <w:marLeft w:val="0"/>
      <w:marRight w:val="0"/>
      <w:marTop w:val="0"/>
      <w:marBottom w:val="0"/>
      <w:divBdr>
        <w:top w:val="none" w:sz="0" w:space="0" w:color="auto"/>
        <w:left w:val="none" w:sz="0" w:space="0" w:color="auto"/>
        <w:bottom w:val="none" w:sz="0" w:space="0" w:color="auto"/>
        <w:right w:val="none" w:sz="0" w:space="0" w:color="auto"/>
      </w:divBdr>
    </w:div>
    <w:div w:id="99640745">
      <w:bodyDiv w:val="1"/>
      <w:marLeft w:val="0"/>
      <w:marRight w:val="0"/>
      <w:marTop w:val="0"/>
      <w:marBottom w:val="0"/>
      <w:divBdr>
        <w:top w:val="none" w:sz="0" w:space="0" w:color="auto"/>
        <w:left w:val="none" w:sz="0" w:space="0" w:color="auto"/>
        <w:bottom w:val="none" w:sz="0" w:space="0" w:color="auto"/>
        <w:right w:val="none" w:sz="0" w:space="0" w:color="auto"/>
      </w:divBdr>
    </w:div>
    <w:div w:id="494808175">
      <w:bodyDiv w:val="1"/>
      <w:marLeft w:val="0"/>
      <w:marRight w:val="0"/>
      <w:marTop w:val="0"/>
      <w:marBottom w:val="0"/>
      <w:divBdr>
        <w:top w:val="none" w:sz="0" w:space="0" w:color="auto"/>
        <w:left w:val="none" w:sz="0" w:space="0" w:color="auto"/>
        <w:bottom w:val="none" w:sz="0" w:space="0" w:color="auto"/>
        <w:right w:val="none" w:sz="0" w:space="0" w:color="auto"/>
      </w:divBdr>
    </w:div>
    <w:div w:id="638148778">
      <w:bodyDiv w:val="1"/>
      <w:marLeft w:val="0"/>
      <w:marRight w:val="0"/>
      <w:marTop w:val="0"/>
      <w:marBottom w:val="0"/>
      <w:divBdr>
        <w:top w:val="none" w:sz="0" w:space="0" w:color="auto"/>
        <w:left w:val="none" w:sz="0" w:space="0" w:color="auto"/>
        <w:bottom w:val="none" w:sz="0" w:space="0" w:color="auto"/>
        <w:right w:val="none" w:sz="0" w:space="0" w:color="auto"/>
      </w:divBdr>
    </w:div>
    <w:div w:id="680814435">
      <w:bodyDiv w:val="1"/>
      <w:marLeft w:val="0"/>
      <w:marRight w:val="0"/>
      <w:marTop w:val="0"/>
      <w:marBottom w:val="0"/>
      <w:divBdr>
        <w:top w:val="none" w:sz="0" w:space="0" w:color="auto"/>
        <w:left w:val="none" w:sz="0" w:space="0" w:color="auto"/>
        <w:bottom w:val="none" w:sz="0" w:space="0" w:color="auto"/>
        <w:right w:val="none" w:sz="0" w:space="0" w:color="auto"/>
      </w:divBdr>
    </w:div>
    <w:div w:id="867716679">
      <w:bodyDiv w:val="1"/>
      <w:marLeft w:val="0"/>
      <w:marRight w:val="0"/>
      <w:marTop w:val="0"/>
      <w:marBottom w:val="0"/>
      <w:divBdr>
        <w:top w:val="none" w:sz="0" w:space="0" w:color="auto"/>
        <w:left w:val="none" w:sz="0" w:space="0" w:color="auto"/>
        <w:bottom w:val="none" w:sz="0" w:space="0" w:color="auto"/>
        <w:right w:val="none" w:sz="0" w:space="0" w:color="auto"/>
      </w:divBdr>
    </w:div>
    <w:div w:id="1065497040">
      <w:bodyDiv w:val="1"/>
      <w:marLeft w:val="0"/>
      <w:marRight w:val="0"/>
      <w:marTop w:val="0"/>
      <w:marBottom w:val="0"/>
      <w:divBdr>
        <w:top w:val="none" w:sz="0" w:space="0" w:color="auto"/>
        <w:left w:val="none" w:sz="0" w:space="0" w:color="auto"/>
        <w:bottom w:val="none" w:sz="0" w:space="0" w:color="auto"/>
        <w:right w:val="none" w:sz="0" w:space="0" w:color="auto"/>
      </w:divBdr>
    </w:div>
    <w:div w:id="1319768705">
      <w:bodyDiv w:val="1"/>
      <w:marLeft w:val="0"/>
      <w:marRight w:val="0"/>
      <w:marTop w:val="0"/>
      <w:marBottom w:val="0"/>
      <w:divBdr>
        <w:top w:val="none" w:sz="0" w:space="0" w:color="auto"/>
        <w:left w:val="none" w:sz="0" w:space="0" w:color="auto"/>
        <w:bottom w:val="none" w:sz="0" w:space="0" w:color="auto"/>
        <w:right w:val="none" w:sz="0" w:space="0" w:color="auto"/>
      </w:divBdr>
    </w:div>
    <w:div w:id="1458644103">
      <w:bodyDiv w:val="1"/>
      <w:marLeft w:val="0"/>
      <w:marRight w:val="0"/>
      <w:marTop w:val="0"/>
      <w:marBottom w:val="0"/>
      <w:divBdr>
        <w:top w:val="none" w:sz="0" w:space="0" w:color="auto"/>
        <w:left w:val="none" w:sz="0" w:space="0" w:color="auto"/>
        <w:bottom w:val="none" w:sz="0" w:space="0" w:color="auto"/>
        <w:right w:val="none" w:sz="0" w:space="0" w:color="auto"/>
      </w:divBdr>
    </w:div>
    <w:div w:id="1466463303">
      <w:bodyDiv w:val="1"/>
      <w:marLeft w:val="0"/>
      <w:marRight w:val="0"/>
      <w:marTop w:val="0"/>
      <w:marBottom w:val="0"/>
      <w:divBdr>
        <w:top w:val="none" w:sz="0" w:space="0" w:color="auto"/>
        <w:left w:val="none" w:sz="0" w:space="0" w:color="auto"/>
        <w:bottom w:val="none" w:sz="0" w:space="0" w:color="auto"/>
        <w:right w:val="none" w:sz="0" w:space="0" w:color="auto"/>
      </w:divBdr>
    </w:div>
    <w:div w:id="1633169705">
      <w:bodyDiv w:val="1"/>
      <w:marLeft w:val="0"/>
      <w:marRight w:val="0"/>
      <w:marTop w:val="0"/>
      <w:marBottom w:val="0"/>
      <w:divBdr>
        <w:top w:val="none" w:sz="0" w:space="0" w:color="auto"/>
        <w:left w:val="none" w:sz="0" w:space="0" w:color="auto"/>
        <w:bottom w:val="none" w:sz="0" w:space="0" w:color="auto"/>
        <w:right w:val="none" w:sz="0" w:space="0" w:color="auto"/>
      </w:divBdr>
    </w:div>
    <w:div w:id="1818952670">
      <w:bodyDiv w:val="1"/>
      <w:marLeft w:val="0"/>
      <w:marRight w:val="0"/>
      <w:marTop w:val="0"/>
      <w:marBottom w:val="0"/>
      <w:divBdr>
        <w:top w:val="none" w:sz="0" w:space="0" w:color="auto"/>
        <w:left w:val="none" w:sz="0" w:space="0" w:color="auto"/>
        <w:bottom w:val="none" w:sz="0" w:space="0" w:color="auto"/>
        <w:right w:val="none" w:sz="0" w:space="0" w:color="auto"/>
      </w:divBdr>
    </w:div>
    <w:div w:id="211485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ristina.svitoje@realc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6" ma:contentTypeDescription="Kurkite naują dokumentą." ma:contentTypeScope="" ma:versionID="2b80e03eb91806c658e482971d191a53">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49a5a517b9b7808588902fc08291be62"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Props1.xml><?xml version="1.0" encoding="utf-8"?>
<ds:datastoreItem xmlns:ds="http://schemas.openxmlformats.org/officeDocument/2006/customXml" ds:itemID="{3B960580-0706-4D80-95E8-32C941964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2CB42-2BC4-4FC0-AA6C-70AA8F0D0DCE}">
  <ds:schemaRefs>
    <ds:schemaRef ds:uri="http://schemas.microsoft.com/sharepoint/v3/contenttype/forms"/>
  </ds:schemaRefs>
</ds:datastoreItem>
</file>

<file path=customXml/itemProps3.xml><?xml version="1.0" encoding="utf-8"?>
<ds:datastoreItem xmlns:ds="http://schemas.openxmlformats.org/officeDocument/2006/customXml" ds:itemID="{3FBB5595-A499-4D86-92A5-5DD46ED609B3}">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2363</Words>
  <Characters>1348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 Saulyte</dc:creator>
  <cp:keywords/>
  <dc:description/>
  <cp:lastModifiedBy>Rolandas Kajokas</cp:lastModifiedBy>
  <cp:revision>3</cp:revision>
  <dcterms:created xsi:type="dcterms:W3CDTF">2025-02-19T06:39:00Z</dcterms:created>
  <dcterms:modified xsi:type="dcterms:W3CDTF">2025-02-19T06:53:00Z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MediaServiceImageTags">
    <vt:lpwstr/>
  </property>
</Properties>
</file>