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B5C88" w14:textId="6EF05D2B" w:rsidR="00060C76" w:rsidRPr="00C95535" w:rsidRDefault="00060C76" w:rsidP="00C95535">
      <w:pPr>
        <w:spacing w:after="0"/>
        <w:jc w:val="both"/>
        <w:rPr>
          <w:rFonts w:asciiTheme="majorBidi" w:hAnsiTheme="majorBidi" w:cstheme="majorBidi"/>
          <w:color w:val="000000" w:themeColor="text1"/>
          <w:sz w:val="20"/>
          <w:szCs w:val="20"/>
        </w:rPr>
      </w:pPr>
      <w:r w:rsidRPr="00C95535">
        <w:rPr>
          <w:rFonts w:asciiTheme="majorBidi" w:hAnsiTheme="majorBidi" w:cstheme="majorBidi"/>
          <w:color w:val="000000" w:themeColor="text1"/>
          <w:sz w:val="20"/>
          <w:szCs w:val="20"/>
        </w:rPr>
        <w:t>Pranešimas žiniasklaida</w:t>
      </w:r>
      <w:r w:rsidR="00C95535">
        <w:rPr>
          <w:rFonts w:asciiTheme="majorBidi" w:hAnsiTheme="majorBidi" w:cstheme="majorBidi"/>
          <w:color w:val="000000" w:themeColor="text1"/>
          <w:sz w:val="20"/>
          <w:szCs w:val="20"/>
        </w:rPr>
        <w:t>i</w:t>
      </w:r>
    </w:p>
    <w:p w14:paraId="37F7AE00" w14:textId="434C343F" w:rsidR="00060C76" w:rsidRPr="00C95535" w:rsidRDefault="00060C76" w:rsidP="00C95535">
      <w:pPr>
        <w:spacing w:after="0"/>
        <w:jc w:val="both"/>
        <w:rPr>
          <w:rFonts w:asciiTheme="majorBidi" w:hAnsiTheme="majorBidi" w:cstheme="majorBidi"/>
          <w:color w:val="000000" w:themeColor="text1"/>
          <w:sz w:val="20"/>
          <w:szCs w:val="20"/>
        </w:rPr>
      </w:pPr>
      <w:r w:rsidRPr="00C95535">
        <w:rPr>
          <w:rFonts w:asciiTheme="majorBidi" w:hAnsiTheme="majorBidi" w:cstheme="majorBidi"/>
          <w:color w:val="000000" w:themeColor="text1"/>
          <w:sz w:val="20"/>
          <w:szCs w:val="20"/>
          <w:lang w:val="en-US"/>
        </w:rPr>
        <w:t>2024 m. rugpj</w:t>
      </w:r>
      <w:r w:rsidRPr="00C95535">
        <w:rPr>
          <w:rFonts w:asciiTheme="majorBidi" w:hAnsiTheme="majorBidi" w:cstheme="majorBidi"/>
          <w:color w:val="000000" w:themeColor="text1"/>
          <w:sz w:val="20"/>
          <w:szCs w:val="20"/>
        </w:rPr>
        <w:t xml:space="preserve">ūčio </w:t>
      </w:r>
      <w:r w:rsidR="00C95535" w:rsidRPr="00C95535">
        <w:rPr>
          <w:rFonts w:asciiTheme="majorBidi" w:hAnsiTheme="majorBidi" w:cstheme="majorBidi"/>
          <w:color w:val="000000" w:themeColor="text1"/>
          <w:sz w:val="20"/>
          <w:szCs w:val="20"/>
        </w:rPr>
        <w:t>26 d.</w:t>
      </w:r>
    </w:p>
    <w:p w14:paraId="29228877" w14:textId="77777777" w:rsidR="00C95535" w:rsidRPr="00060C76" w:rsidRDefault="00C95535" w:rsidP="27D32472">
      <w:pPr>
        <w:jc w:val="both"/>
        <w:rPr>
          <w:rFonts w:asciiTheme="majorBidi" w:hAnsiTheme="majorBidi" w:cstheme="majorBidi"/>
          <w:color w:val="000000" w:themeColor="text1"/>
        </w:rPr>
      </w:pPr>
    </w:p>
    <w:p w14:paraId="45C90670" w14:textId="7FF82A4A" w:rsidR="00AB1E19" w:rsidRPr="001B031B" w:rsidRDefault="00AB1E19" w:rsidP="27D32472">
      <w:pPr>
        <w:jc w:val="both"/>
        <w:rPr>
          <w:rFonts w:asciiTheme="majorBidi" w:hAnsiTheme="majorBidi" w:cstheme="majorBidi"/>
          <w:b/>
          <w:bCs/>
          <w:color w:val="000000" w:themeColor="text1"/>
          <w:sz w:val="28"/>
          <w:szCs w:val="28"/>
        </w:rPr>
      </w:pPr>
      <w:r w:rsidRPr="001B031B">
        <w:rPr>
          <w:rFonts w:asciiTheme="majorBidi" w:hAnsiTheme="majorBidi" w:cstheme="majorBidi"/>
          <w:b/>
          <w:bCs/>
          <w:color w:val="000000" w:themeColor="text1"/>
          <w:sz w:val="28"/>
          <w:szCs w:val="28"/>
        </w:rPr>
        <w:t>EKSPERTAI: TEIGINIAI, KAD DEGALINĖS NUSTATO KURO KAINAS – MITAS</w:t>
      </w:r>
    </w:p>
    <w:p w14:paraId="4C08DAF1" w14:textId="77777777" w:rsidR="00AB1E19" w:rsidRPr="00060C76" w:rsidRDefault="00AB1E19" w:rsidP="27D32472">
      <w:pPr>
        <w:jc w:val="both"/>
        <w:rPr>
          <w:rFonts w:asciiTheme="majorBidi" w:hAnsiTheme="majorBidi" w:cstheme="majorBidi"/>
          <w:color w:val="000000" w:themeColor="text1"/>
        </w:rPr>
      </w:pPr>
      <w:r w:rsidRPr="00060C76">
        <w:rPr>
          <w:rFonts w:asciiTheme="majorBidi" w:hAnsiTheme="majorBidi" w:cstheme="majorBidi"/>
          <w:color w:val="000000" w:themeColor="text1"/>
        </w:rPr>
        <w:t>Visuomenėje paplitusi nuomonė, esą degalinės savavališkai nustato dideles kuro kainas tėra niekuo nepagrįstas mitas, teigia ekspertai.</w:t>
      </w:r>
    </w:p>
    <w:p w14:paraId="0AC42ABE" w14:textId="77777777" w:rsidR="00AB1E19" w:rsidRPr="00060C76" w:rsidRDefault="00AB1E19" w:rsidP="27D32472">
      <w:pPr>
        <w:jc w:val="both"/>
        <w:rPr>
          <w:rFonts w:asciiTheme="majorBidi" w:hAnsiTheme="majorBidi" w:cstheme="majorBidi"/>
          <w:color w:val="000000" w:themeColor="text1"/>
        </w:rPr>
      </w:pPr>
      <w:r w:rsidRPr="00060C76">
        <w:rPr>
          <w:rFonts w:asciiTheme="majorBidi" w:hAnsiTheme="majorBidi" w:cstheme="majorBidi"/>
          <w:color w:val="000000" w:themeColor="text1"/>
        </w:rPr>
        <w:t>Be to, pasak jų, dažnai keliamas klausimas, kodėl pasaulinėms naftos kainoms krentant automatiškai nemažėja degalų kainos degalinėse, parodo, kad visuomenė ne itin domisi tuo, kad didelę kuro kainos dalį sudaro sumokami mokesčiai.</w:t>
      </w:r>
    </w:p>
    <w:p w14:paraId="22A870AD" w14:textId="45D185D8" w:rsidR="00AB1E19" w:rsidRPr="00060C76" w:rsidRDefault="00AB1E19" w:rsidP="27D32472">
      <w:pPr>
        <w:jc w:val="both"/>
        <w:rPr>
          <w:rFonts w:asciiTheme="majorBidi" w:hAnsiTheme="majorBidi" w:cstheme="majorBidi"/>
          <w:color w:val="000000" w:themeColor="text1"/>
        </w:rPr>
      </w:pPr>
      <w:r w:rsidRPr="00060C76">
        <w:rPr>
          <w:rFonts w:asciiTheme="majorBidi" w:hAnsiTheme="majorBidi" w:cstheme="majorBidi"/>
          <w:color w:val="000000" w:themeColor="text1"/>
        </w:rPr>
        <w:t>„Kaip bebūtų keista, žiūrėdami į kuro kainą degalinėse vartotojai pamiršta, kad apie 50 proc. jos sudaro mokesčiai valstybei: akcizas ir pridėtinės vertės mokesčiai</w:t>
      </w:r>
      <w:r w:rsidR="0195E305" w:rsidRPr="00060C76">
        <w:rPr>
          <w:rFonts w:asciiTheme="majorBidi" w:hAnsiTheme="majorBidi" w:cstheme="majorBidi"/>
          <w:color w:val="000000" w:themeColor="text1"/>
        </w:rPr>
        <w:t xml:space="preserve"> (toliau – PVM)</w:t>
      </w:r>
      <w:r w:rsidRPr="00060C76">
        <w:rPr>
          <w:rFonts w:asciiTheme="majorBidi" w:hAnsiTheme="majorBidi" w:cstheme="majorBidi"/>
          <w:color w:val="000000" w:themeColor="text1"/>
        </w:rPr>
        <w:t>. Todėl teigti, kad degalinių tinklai lobsta, būtų iš esmės klaidinga,“ –  sako Lietuvos inovatyvios energetikos ir prekybos asociacijos (toliau – LIEPA) vadovė Kristina Čeredničenkaitė.</w:t>
      </w:r>
    </w:p>
    <w:p w14:paraId="6855E7FC" w14:textId="259FF2AE" w:rsidR="01F2DFEA" w:rsidRPr="00060C76" w:rsidRDefault="01F2DFEA" w:rsidP="27D32472">
      <w:pPr>
        <w:jc w:val="both"/>
        <w:rPr>
          <w:rFonts w:asciiTheme="majorBidi" w:hAnsiTheme="majorBidi" w:cstheme="majorBidi"/>
          <w:color w:val="000000" w:themeColor="text1"/>
        </w:rPr>
      </w:pPr>
      <w:r w:rsidRPr="00060C76">
        <w:rPr>
          <w:rFonts w:asciiTheme="majorBidi" w:hAnsiTheme="majorBidi" w:cstheme="majorBidi"/>
          <w:color w:val="000000" w:themeColor="text1"/>
        </w:rPr>
        <w:t>Pasak eko</w:t>
      </w:r>
      <w:r w:rsidR="67A80AED" w:rsidRPr="00060C76">
        <w:rPr>
          <w:rFonts w:asciiTheme="majorBidi" w:hAnsiTheme="majorBidi" w:cstheme="majorBidi"/>
          <w:color w:val="000000" w:themeColor="text1"/>
        </w:rPr>
        <w:t>no</w:t>
      </w:r>
      <w:r w:rsidRPr="00060C76">
        <w:rPr>
          <w:rFonts w:asciiTheme="majorBidi" w:hAnsiTheme="majorBidi" w:cstheme="majorBidi"/>
          <w:color w:val="000000" w:themeColor="text1"/>
        </w:rPr>
        <w:t>misto Mariaus Dubnikovo, tokią situaciją lemia aplinkybė, jog vartotojai neįvertina daugybės faktorių, turinčių įtakos kuro kainai</w:t>
      </w:r>
      <w:r w:rsidR="4325CED2" w:rsidRPr="00060C76">
        <w:rPr>
          <w:rFonts w:asciiTheme="majorBidi" w:hAnsiTheme="majorBidi" w:cstheme="majorBidi"/>
          <w:color w:val="000000" w:themeColor="text1"/>
        </w:rPr>
        <w:t>.</w:t>
      </w:r>
      <w:r w:rsidRPr="00060C76">
        <w:rPr>
          <w:rFonts w:asciiTheme="majorBidi" w:hAnsiTheme="majorBidi" w:cstheme="majorBidi"/>
          <w:color w:val="000000" w:themeColor="text1"/>
        </w:rPr>
        <w:t xml:space="preserve"> </w:t>
      </w:r>
    </w:p>
    <w:p w14:paraId="4934E5DF" w14:textId="1F1B3EEB" w:rsidR="01F2DFEA" w:rsidRPr="00060C76" w:rsidRDefault="01F2DFEA" w:rsidP="27D32472">
      <w:pPr>
        <w:jc w:val="both"/>
        <w:rPr>
          <w:rFonts w:asciiTheme="majorBidi" w:hAnsiTheme="majorBidi" w:cstheme="majorBidi"/>
          <w:color w:val="000000" w:themeColor="text1"/>
        </w:rPr>
      </w:pPr>
      <w:r w:rsidRPr="00060C76">
        <w:rPr>
          <w:rFonts w:asciiTheme="majorBidi" w:hAnsiTheme="majorBidi" w:cstheme="majorBidi"/>
          <w:color w:val="000000" w:themeColor="text1"/>
        </w:rPr>
        <w:t xml:space="preserve">„Manau, </w:t>
      </w:r>
      <w:r w:rsidR="7C3C5579" w:rsidRPr="00060C76">
        <w:rPr>
          <w:rFonts w:asciiTheme="majorBidi" w:hAnsiTheme="majorBidi" w:cstheme="majorBidi"/>
          <w:color w:val="000000" w:themeColor="text1"/>
        </w:rPr>
        <w:t>ka</w:t>
      </w:r>
      <w:r w:rsidRPr="00060C76">
        <w:rPr>
          <w:rFonts w:asciiTheme="majorBidi" w:hAnsiTheme="majorBidi" w:cstheme="majorBidi"/>
          <w:color w:val="000000" w:themeColor="text1"/>
        </w:rPr>
        <w:t xml:space="preserve">d </w:t>
      </w:r>
      <w:r w:rsidR="79BAE603" w:rsidRPr="00060C76">
        <w:rPr>
          <w:rFonts w:asciiTheme="majorBidi" w:hAnsiTheme="majorBidi" w:cstheme="majorBidi"/>
          <w:color w:val="000000" w:themeColor="text1"/>
        </w:rPr>
        <w:t>vartotojas įvertina</w:t>
      </w:r>
      <w:r w:rsidRPr="00060C76">
        <w:rPr>
          <w:rFonts w:asciiTheme="majorBidi" w:hAnsiTheme="majorBidi" w:cstheme="majorBidi"/>
          <w:color w:val="000000" w:themeColor="text1"/>
        </w:rPr>
        <w:t xml:space="preserve"> tik galutin</w:t>
      </w:r>
      <w:r w:rsidR="76DFE0EC" w:rsidRPr="00060C76">
        <w:rPr>
          <w:rFonts w:asciiTheme="majorBidi" w:hAnsiTheme="majorBidi" w:cstheme="majorBidi"/>
          <w:color w:val="000000" w:themeColor="text1"/>
        </w:rPr>
        <w:t>ę kuro</w:t>
      </w:r>
      <w:r w:rsidRPr="00060C76">
        <w:rPr>
          <w:rFonts w:asciiTheme="majorBidi" w:hAnsiTheme="majorBidi" w:cstheme="majorBidi"/>
          <w:color w:val="000000" w:themeColor="text1"/>
        </w:rPr>
        <w:t xml:space="preserve"> litro kain</w:t>
      </w:r>
      <w:r w:rsidR="6169AC2D" w:rsidRPr="00060C76">
        <w:rPr>
          <w:rFonts w:asciiTheme="majorBidi" w:hAnsiTheme="majorBidi" w:cstheme="majorBidi"/>
          <w:color w:val="000000" w:themeColor="text1"/>
        </w:rPr>
        <w:t>ą</w:t>
      </w:r>
      <w:r w:rsidRPr="00060C76">
        <w:rPr>
          <w:rFonts w:asciiTheme="majorBidi" w:hAnsiTheme="majorBidi" w:cstheme="majorBidi"/>
          <w:color w:val="000000" w:themeColor="text1"/>
        </w:rPr>
        <w:t xml:space="preserve"> ir j</w:t>
      </w:r>
      <w:r w:rsidR="48873F9C" w:rsidRPr="00060C76">
        <w:rPr>
          <w:rFonts w:asciiTheme="majorBidi" w:hAnsiTheme="majorBidi" w:cstheme="majorBidi"/>
          <w:color w:val="000000" w:themeColor="text1"/>
        </w:rPr>
        <w:t>ą</w:t>
      </w:r>
      <w:r w:rsidRPr="00060C76">
        <w:rPr>
          <w:rFonts w:asciiTheme="majorBidi" w:hAnsiTheme="majorBidi" w:cstheme="majorBidi"/>
          <w:color w:val="000000" w:themeColor="text1"/>
        </w:rPr>
        <w:t xml:space="preserve"> lygina su prieš tai buvusi</w:t>
      </w:r>
      <w:r w:rsidR="3E9C221A" w:rsidRPr="00060C76">
        <w:rPr>
          <w:rFonts w:asciiTheme="majorBidi" w:hAnsiTheme="majorBidi" w:cstheme="majorBidi"/>
          <w:color w:val="000000" w:themeColor="text1"/>
        </w:rPr>
        <w:t>ąja</w:t>
      </w:r>
      <w:r w:rsidRPr="00060C76">
        <w:rPr>
          <w:rFonts w:asciiTheme="majorBidi" w:hAnsiTheme="majorBidi" w:cstheme="majorBidi"/>
          <w:color w:val="000000" w:themeColor="text1"/>
        </w:rPr>
        <w:t xml:space="preserve">. </w:t>
      </w:r>
      <w:r w:rsidR="3D071DE8" w:rsidRPr="00060C76">
        <w:rPr>
          <w:rFonts w:asciiTheme="majorBidi" w:hAnsiTheme="majorBidi" w:cstheme="majorBidi"/>
          <w:color w:val="000000" w:themeColor="text1"/>
        </w:rPr>
        <w:t>Tokioje situacijoje</w:t>
      </w:r>
      <w:r w:rsidRPr="00060C76">
        <w:rPr>
          <w:rFonts w:asciiTheme="majorBidi" w:hAnsiTheme="majorBidi" w:cstheme="majorBidi"/>
          <w:color w:val="000000" w:themeColor="text1"/>
        </w:rPr>
        <w:t xml:space="preserve"> </w:t>
      </w:r>
      <w:r w:rsidR="018B5CB1" w:rsidRPr="00060C76">
        <w:rPr>
          <w:rFonts w:asciiTheme="majorBidi" w:hAnsiTheme="majorBidi" w:cstheme="majorBidi"/>
          <w:color w:val="000000" w:themeColor="text1"/>
        </w:rPr>
        <w:t>ir</w:t>
      </w:r>
      <w:r w:rsidRPr="00060C76">
        <w:rPr>
          <w:rFonts w:asciiTheme="majorBidi" w:hAnsiTheme="majorBidi" w:cstheme="majorBidi"/>
          <w:color w:val="000000" w:themeColor="text1"/>
        </w:rPr>
        <w:t xml:space="preserve"> atsiranda verslai, kurie yra linčiuojami kaip blogiukai. Degalinių verslas yra vienas iš jų. Žmogus eina </w:t>
      </w:r>
      <w:r w:rsidR="206B4DEC" w:rsidRPr="00060C76">
        <w:rPr>
          <w:rFonts w:asciiTheme="majorBidi" w:hAnsiTheme="majorBidi" w:cstheme="majorBidi"/>
          <w:color w:val="000000" w:themeColor="text1"/>
        </w:rPr>
        <w:t xml:space="preserve">į </w:t>
      </w:r>
      <w:r w:rsidR="61D021EF" w:rsidRPr="00060C76">
        <w:rPr>
          <w:rFonts w:asciiTheme="majorBidi" w:hAnsiTheme="majorBidi" w:cstheme="majorBidi"/>
          <w:color w:val="000000" w:themeColor="text1"/>
        </w:rPr>
        <w:t>degalines</w:t>
      </w:r>
      <w:r w:rsidRPr="00060C76">
        <w:rPr>
          <w:rFonts w:asciiTheme="majorBidi" w:hAnsiTheme="majorBidi" w:cstheme="majorBidi"/>
          <w:color w:val="000000" w:themeColor="text1"/>
        </w:rPr>
        <w:t xml:space="preserve">, lygina kainas ir </w:t>
      </w:r>
      <w:r w:rsidR="0DF45BC9" w:rsidRPr="00060C76">
        <w:rPr>
          <w:rFonts w:asciiTheme="majorBidi" w:hAnsiTheme="majorBidi" w:cstheme="majorBidi"/>
          <w:color w:val="000000" w:themeColor="text1"/>
        </w:rPr>
        <w:t>skiria labai</w:t>
      </w:r>
      <w:r w:rsidRPr="00060C76">
        <w:rPr>
          <w:rFonts w:asciiTheme="majorBidi" w:hAnsiTheme="majorBidi" w:cstheme="majorBidi"/>
          <w:color w:val="000000" w:themeColor="text1"/>
        </w:rPr>
        <w:t xml:space="preserve"> mažai </w:t>
      </w:r>
      <w:r w:rsidR="4FE3D7B5" w:rsidRPr="00060C76">
        <w:rPr>
          <w:rFonts w:asciiTheme="majorBidi" w:hAnsiTheme="majorBidi" w:cstheme="majorBidi"/>
          <w:color w:val="000000" w:themeColor="text1"/>
        </w:rPr>
        <w:t>dėmesio</w:t>
      </w:r>
      <w:r w:rsidR="557C60AE" w:rsidRPr="00060C76">
        <w:rPr>
          <w:rFonts w:asciiTheme="majorBidi" w:hAnsiTheme="majorBidi" w:cstheme="majorBidi"/>
          <w:color w:val="000000" w:themeColor="text1"/>
        </w:rPr>
        <w:t xml:space="preserve"> tam</w:t>
      </w:r>
      <w:r w:rsidRPr="00060C76">
        <w:rPr>
          <w:rFonts w:asciiTheme="majorBidi" w:hAnsiTheme="majorBidi" w:cstheme="majorBidi"/>
          <w:color w:val="000000" w:themeColor="text1"/>
        </w:rPr>
        <w:t>, kiek kainuoja žaliavos, kokie mokesčiai yra mokami</w:t>
      </w:r>
      <w:r w:rsidR="11E7F712" w:rsidRPr="00060C76">
        <w:rPr>
          <w:rFonts w:asciiTheme="majorBidi" w:hAnsiTheme="majorBidi" w:cstheme="majorBidi"/>
          <w:color w:val="000000" w:themeColor="text1"/>
        </w:rPr>
        <w:t>.</w:t>
      </w:r>
      <w:r w:rsidRPr="00060C76">
        <w:rPr>
          <w:rFonts w:asciiTheme="majorBidi" w:hAnsiTheme="majorBidi" w:cstheme="majorBidi"/>
          <w:color w:val="000000" w:themeColor="text1"/>
        </w:rPr>
        <w:t xml:space="preserve"> </w:t>
      </w:r>
      <w:r w:rsidR="7C58DA27" w:rsidRPr="00060C76">
        <w:rPr>
          <w:rFonts w:asciiTheme="majorBidi" w:hAnsiTheme="majorBidi" w:cstheme="majorBidi"/>
          <w:color w:val="000000" w:themeColor="text1"/>
        </w:rPr>
        <w:t>J</w:t>
      </w:r>
      <w:r w:rsidRPr="00060C76">
        <w:rPr>
          <w:rFonts w:asciiTheme="majorBidi" w:hAnsiTheme="majorBidi" w:cstheme="majorBidi"/>
          <w:color w:val="000000" w:themeColor="text1"/>
        </w:rPr>
        <w:t>ei kaina yra nepatraukli, t</w:t>
      </w:r>
      <w:r w:rsidR="43930800" w:rsidRPr="00060C76">
        <w:rPr>
          <w:rFonts w:asciiTheme="majorBidi" w:hAnsiTheme="majorBidi" w:cstheme="majorBidi"/>
          <w:color w:val="000000" w:themeColor="text1"/>
        </w:rPr>
        <w:t>uomet</w:t>
      </w:r>
      <w:r w:rsidRPr="00060C76">
        <w:rPr>
          <w:rFonts w:asciiTheme="majorBidi" w:hAnsiTheme="majorBidi" w:cstheme="majorBidi"/>
          <w:color w:val="000000" w:themeColor="text1"/>
        </w:rPr>
        <w:t xml:space="preserve"> kaltas liekas tas atstovas, </w:t>
      </w:r>
      <w:r w:rsidR="456E3192" w:rsidRPr="00060C76">
        <w:rPr>
          <w:rFonts w:asciiTheme="majorBidi" w:hAnsiTheme="majorBidi" w:cstheme="majorBidi"/>
          <w:color w:val="000000" w:themeColor="text1"/>
        </w:rPr>
        <w:t>pas</w:t>
      </w:r>
      <w:r w:rsidRPr="00060C76">
        <w:rPr>
          <w:rFonts w:asciiTheme="majorBidi" w:hAnsiTheme="majorBidi" w:cstheme="majorBidi"/>
          <w:color w:val="000000" w:themeColor="text1"/>
        </w:rPr>
        <w:t xml:space="preserve"> kurį ta prekė yr</w:t>
      </w:r>
      <w:r w:rsidR="0E06C647" w:rsidRPr="00060C76">
        <w:rPr>
          <w:rFonts w:asciiTheme="majorBidi" w:hAnsiTheme="majorBidi" w:cstheme="majorBidi"/>
          <w:color w:val="000000" w:themeColor="text1"/>
        </w:rPr>
        <w:t>a įsigyjama</w:t>
      </w:r>
      <w:r w:rsidRPr="00060C76">
        <w:rPr>
          <w:rFonts w:asciiTheme="majorBidi" w:hAnsiTheme="majorBidi" w:cstheme="majorBidi"/>
          <w:color w:val="000000" w:themeColor="text1"/>
        </w:rPr>
        <w:t xml:space="preserve">, </w:t>
      </w:r>
      <w:r w:rsidR="75302A65" w:rsidRPr="00060C76">
        <w:rPr>
          <w:rFonts w:asciiTheme="majorBidi" w:hAnsiTheme="majorBidi" w:cstheme="majorBidi"/>
          <w:color w:val="000000" w:themeColor="text1"/>
        </w:rPr>
        <w:t xml:space="preserve">tai </w:t>
      </w:r>
      <w:r w:rsidR="00D3F67F" w:rsidRPr="00060C76">
        <w:rPr>
          <w:rFonts w:asciiTheme="majorBidi" w:hAnsiTheme="majorBidi" w:cstheme="majorBidi"/>
          <w:color w:val="000000" w:themeColor="text1"/>
        </w:rPr>
        <w:t xml:space="preserve">neva </w:t>
      </w:r>
      <w:r w:rsidRPr="00060C76">
        <w:rPr>
          <w:rFonts w:asciiTheme="majorBidi" w:hAnsiTheme="majorBidi" w:cstheme="majorBidi"/>
          <w:color w:val="000000" w:themeColor="text1"/>
        </w:rPr>
        <w:t xml:space="preserve">reiškia, jei kaina yra aukšta, tai </w:t>
      </w:r>
      <w:r w:rsidR="770E3BC8" w:rsidRPr="00060C76">
        <w:rPr>
          <w:rFonts w:asciiTheme="majorBidi" w:hAnsiTheme="majorBidi" w:cstheme="majorBidi"/>
          <w:color w:val="000000" w:themeColor="text1"/>
        </w:rPr>
        <w:t>degalų verslo atstovai</w:t>
      </w:r>
      <w:r w:rsidRPr="00060C76">
        <w:rPr>
          <w:rFonts w:asciiTheme="majorBidi" w:hAnsiTheme="majorBidi" w:cstheme="majorBidi"/>
          <w:color w:val="000000" w:themeColor="text1"/>
        </w:rPr>
        <w:t xml:space="preserve"> lobsta“</w:t>
      </w:r>
      <w:r w:rsidR="4B6F8E44" w:rsidRPr="00060C76">
        <w:rPr>
          <w:rFonts w:asciiTheme="majorBidi" w:hAnsiTheme="majorBidi" w:cstheme="majorBidi"/>
          <w:color w:val="000000" w:themeColor="text1"/>
        </w:rPr>
        <w:t>, – ai</w:t>
      </w:r>
      <w:r w:rsidR="33BC5E3A" w:rsidRPr="00060C76">
        <w:rPr>
          <w:rFonts w:asciiTheme="majorBidi" w:hAnsiTheme="majorBidi" w:cstheme="majorBidi"/>
          <w:color w:val="000000" w:themeColor="text1"/>
        </w:rPr>
        <w:t>škina ekonomistas.</w:t>
      </w:r>
    </w:p>
    <w:p w14:paraId="0D515C8A" w14:textId="73566664" w:rsidR="4C483C7B" w:rsidRPr="00060C76" w:rsidRDefault="4C483C7B" w:rsidP="27D32472">
      <w:pPr>
        <w:jc w:val="both"/>
        <w:rPr>
          <w:rFonts w:asciiTheme="majorBidi" w:hAnsiTheme="majorBidi" w:cstheme="majorBidi"/>
          <w:color w:val="000000" w:themeColor="text1"/>
        </w:rPr>
      </w:pPr>
      <w:r w:rsidRPr="00060C76">
        <w:rPr>
          <w:rFonts w:asciiTheme="majorBidi" w:hAnsiTheme="majorBidi" w:cstheme="majorBidi"/>
          <w:color w:val="000000" w:themeColor="text1"/>
        </w:rPr>
        <w:t xml:space="preserve">Kaip sako specialistai, </w:t>
      </w:r>
      <w:r w:rsidR="3087597F" w:rsidRPr="00060C76">
        <w:rPr>
          <w:rFonts w:asciiTheme="majorBidi" w:hAnsiTheme="majorBidi" w:cstheme="majorBidi"/>
          <w:color w:val="000000" w:themeColor="text1"/>
        </w:rPr>
        <w:t>mokesčiai kurui yra dideli dėl dviejų priežasčių: pirma,</w:t>
      </w:r>
      <w:r w:rsidR="5C06D260" w:rsidRPr="00060C76">
        <w:rPr>
          <w:rFonts w:asciiTheme="majorBidi" w:hAnsiTheme="majorBidi" w:cstheme="majorBidi"/>
          <w:color w:val="000000" w:themeColor="text1"/>
        </w:rPr>
        <w:t xml:space="preserve"> </w:t>
      </w:r>
      <w:r w:rsidR="247F9041" w:rsidRPr="00060C76">
        <w:rPr>
          <w:rFonts w:asciiTheme="majorBidi" w:hAnsiTheme="majorBidi" w:cstheme="majorBidi"/>
          <w:color w:val="000000" w:themeColor="text1"/>
        </w:rPr>
        <w:t xml:space="preserve">norint </w:t>
      </w:r>
      <w:r w:rsidR="5C06D260" w:rsidRPr="00060C76">
        <w:rPr>
          <w:rFonts w:asciiTheme="majorBidi" w:hAnsiTheme="majorBidi" w:cstheme="majorBidi"/>
          <w:color w:val="000000" w:themeColor="text1"/>
        </w:rPr>
        <w:t>papildyti valstybės biudžetą, ir</w:t>
      </w:r>
      <w:r w:rsidR="6EE1DA41" w:rsidRPr="00060C76">
        <w:rPr>
          <w:rFonts w:asciiTheme="majorBidi" w:hAnsiTheme="majorBidi" w:cstheme="majorBidi"/>
          <w:color w:val="000000" w:themeColor="text1"/>
        </w:rPr>
        <w:t xml:space="preserve"> antra,</w:t>
      </w:r>
      <w:r w:rsidR="4F1B0B2E" w:rsidRPr="00060C76">
        <w:rPr>
          <w:rFonts w:asciiTheme="majorBidi" w:hAnsiTheme="majorBidi" w:cstheme="majorBidi"/>
          <w:color w:val="000000" w:themeColor="text1"/>
        </w:rPr>
        <w:t xml:space="preserve"> </w:t>
      </w:r>
      <w:r w:rsidR="3BE675D6" w:rsidRPr="00060C76">
        <w:rPr>
          <w:rFonts w:asciiTheme="majorBidi" w:hAnsiTheme="majorBidi" w:cstheme="majorBidi"/>
          <w:color w:val="000000" w:themeColor="text1"/>
        </w:rPr>
        <w:t xml:space="preserve">siekiant </w:t>
      </w:r>
      <w:r w:rsidR="5C06D260" w:rsidRPr="00060C76">
        <w:rPr>
          <w:rFonts w:asciiTheme="majorBidi" w:hAnsiTheme="majorBidi" w:cstheme="majorBidi"/>
          <w:color w:val="000000" w:themeColor="text1"/>
        </w:rPr>
        <w:t>skatinti tiek verslininkus, tiek vartotojus mažinti</w:t>
      </w:r>
      <w:r w:rsidR="57FCE515" w:rsidRPr="00060C76">
        <w:rPr>
          <w:rFonts w:asciiTheme="majorBidi" w:hAnsiTheme="majorBidi" w:cstheme="majorBidi"/>
          <w:color w:val="000000" w:themeColor="text1"/>
        </w:rPr>
        <w:t xml:space="preserve"> naftos degalų vartojimą.</w:t>
      </w:r>
    </w:p>
    <w:p w14:paraId="72E73769" w14:textId="7BF4812A" w:rsidR="57FCE515" w:rsidRPr="00060C76" w:rsidRDefault="57FCE515" w:rsidP="27D32472">
      <w:pPr>
        <w:jc w:val="both"/>
        <w:rPr>
          <w:rFonts w:asciiTheme="majorBidi" w:hAnsiTheme="majorBidi" w:cstheme="majorBidi"/>
          <w:color w:val="000000" w:themeColor="text1"/>
        </w:rPr>
      </w:pPr>
      <w:r w:rsidRPr="00060C76">
        <w:rPr>
          <w:rFonts w:asciiTheme="majorBidi" w:hAnsiTheme="majorBidi" w:cstheme="majorBidi"/>
          <w:color w:val="000000" w:themeColor="text1"/>
        </w:rPr>
        <w:t>„</w:t>
      </w:r>
      <w:r w:rsidRPr="00060C76">
        <w:rPr>
          <w:rFonts w:ascii="Times New Roman" w:hAnsi="Times New Roman" w:cs="Times New Roman"/>
          <w:color w:val="000000" w:themeColor="text1"/>
        </w:rPr>
        <w:t>Valstybė yra įstatymu patvirtinusi tikslą iki 2030 metų sumažinti naftos degalų vartojimą 39 proc., t</w:t>
      </w:r>
      <w:r w:rsidR="4F594EC6" w:rsidRPr="00060C76">
        <w:rPr>
          <w:rFonts w:ascii="Times New Roman" w:hAnsi="Times New Roman" w:cs="Times New Roman"/>
          <w:color w:val="000000" w:themeColor="text1"/>
        </w:rPr>
        <w:t>okiu būdu</w:t>
      </w:r>
      <w:r w:rsidRPr="00060C76">
        <w:rPr>
          <w:rFonts w:ascii="Times New Roman" w:hAnsi="Times New Roman" w:cs="Times New Roman"/>
          <w:color w:val="000000" w:themeColor="text1"/>
        </w:rPr>
        <w:t xml:space="preserve"> įgyvendindama savo tarptautinius įsipareigojimus mažinti CO2 išmetimus ir didinti Lietuvos bei Europos Sąjungos energetinę nepriklausomybę nuo naftos importo. Todėl Valstybė tiek įvairiais skatinimo – subsidijavimo būdais, tiek aplinkosauginiais mokesčiais siekia, kad ir jos piliečiai </w:t>
      </w:r>
      <w:r w:rsidR="6E3ACE36" w:rsidRPr="00060C76">
        <w:rPr>
          <w:rFonts w:ascii="Times New Roman" w:hAnsi="Times New Roman" w:cs="Times New Roman"/>
          <w:color w:val="000000" w:themeColor="text1"/>
        </w:rPr>
        <w:t>bei</w:t>
      </w:r>
      <w:r w:rsidRPr="00060C76">
        <w:rPr>
          <w:rFonts w:ascii="Times New Roman" w:hAnsi="Times New Roman" w:cs="Times New Roman"/>
          <w:color w:val="000000" w:themeColor="text1"/>
        </w:rPr>
        <w:t xml:space="preserve"> verslo įmonės būtų </w:t>
      </w:r>
      <w:r w:rsidR="4DC57EA0" w:rsidRPr="00060C76">
        <w:rPr>
          <w:rFonts w:ascii="Times New Roman" w:hAnsi="Times New Roman" w:cs="Times New Roman"/>
          <w:color w:val="000000" w:themeColor="text1"/>
        </w:rPr>
        <w:t>tuo suinteresuoti</w:t>
      </w:r>
      <w:r w:rsidR="270BEE72" w:rsidRPr="00060C76">
        <w:rPr>
          <w:rFonts w:asciiTheme="majorBidi" w:hAnsiTheme="majorBidi" w:cstheme="majorBidi"/>
          <w:color w:val="000000" w:themeColor="text1"/>
        </w:rPr>
        <w:t>“</w:t>
      </w:r>
      <w:r w:rsidR="1CECD6A7" w:rsidRPr="00060C76">
        <w:rPr>
          <w:rFonts w:asciiTheme="majorBidi" w:hAnsiTheme="majorBidi" w:cstheme="majorBidi"/>
          <w:color w:val="000000" w:themeColor="text1"/>
        </w:rPr>
        <w:t>,</w:t>
      </w:r>
      <w:r w:rsidR="270BEE72" w:rsidRPr="00060C76">
        <w:rPr>
          <w:rFonts w:asciiTheme="majorBidi" w:hAnsiTheme="majorBidi" w:cstheme="majorBidi"/>
          <w:color w:val="000000" w:themeColor="text1"/>
        </w:rPr>
        <w:t xml:space="preserve"> – tvirtina Lietuvos atsinaujinančių išteklių energetikos konfederacijos prezidentas</w:t>
      </w:r>
      <w:r w:rsidR="791D2A0C" w:rsidRPr="00060C76">
        <w:rPr>
          <w:rFonts w:asciiTheme="majorBidi" w:hAnsiTheme="majorBidi" w:cstheme="majorBidi"/>
          <w:color w:val="000000" w:themeColor="text1"/>
        </w:rPr>
        <w:t xml:space="preserve"> Martynas Nagevičius.</w:t>
      </w:r>
    </w:p>
    <w:p w14:paraId="32F7526C" w14:textId="77777777" w:rsidR="00AB1E19" w:rsidRPr="00E96849" w:rsidRDefault="00AB1E19" w:rsidP="27D32472">
      <w:pPr>
        <w:jc w:val="both"/>
        <w:rPr>
          <w:rFonts w:asciiTheme="majorBidi" w:hAnsiTheme="majorBidi" w:cstheme="majorBidi"/>
          <w:b/>
          <w:bCs/>
          <w:color w:val="000000" w:themeColor="text1"/>
        </w:rPr>
      </w:pPr>
      <w:r w:rsidRPr="00E96849">
        <w:rPr>
          <w:rFonts w:asciiTheme="majorBidi" w:hAnsiTheme="majorBidi" w:cstheme="majorBidi"/>
          <w:b/>
          <w:bCs/>
          <w:color w:val="000000" w:themeColor="text1"/>
        </w:rPr>
        <w:t>DEGALINIŲ PELNINGUMAS SIEKIA 1-2 PROC.</w:t>
      </w:r>
    </w:p>
    <w:p w14:paraId="5521CE34" w14:textId="77777777" w:rsidR="00AB1E19" w:rsidRPr="00060C76" w:rsidRDefault="00AB1E19" w:rsidP="27D32472">
      <w:pPr>
        <w:jc w:val="both"/>
        <w:rPr>
          <w:rFonts w:asciiTheme="majorBidi" w:hAnsiTheme="majorBidi" w:cstheme="majorBidi"/>
          <w:color w:val="000000" w:themeColor="text1"/>
        </w:rPr>
      </w:pPr>
      <w:r w:rsidRPr="00060C76">
        <w:rPr>
          <w:rFonts w:asciiTheme="majorBidi" w:hAnsiTheme="majorBidi" w:cstheme="majorBidi"/>
          <w:color w:val="000000" w:themeColor="text1"/>
        </w:rPr>
        <w:t xml:space="preserve">Pasak pašnekovų, kaltinti degalinių tinklus dėl didelių kuro kainų būtų klaidinga, o ir tinklų gaunamas pelnas tikrai nėra toks didelis, kokį įsivaizduoja plačioji visuomenė. </w:t>
      </w:r>
    </w:p>
    <w:p w14:paraId="0CF079FC" w14:textId="77777777" w:rsidR="00AB1E19" w:rsidRPr="00060C76" w:rsidRDefault="00AB1E19" w:rsidP="27D32472">
      <w:pPr>
        <w:jc w:val="both"/>
        <w:rPr>
          <w:rFonts w:ascii="Times New Roman" w:hAnsi="Times New Roman" w:cs="Times New Roman"/>
          <w:color w:val="000000" w:themeColor="text1"/>
        </w:rPr>
      </w:pPr>
      <w:r w:rsidRPr="00060C76">
        <w:rPr>
          <w:rFonts w:asciiTheme="majorBidi" w:hAnsiTheme="majorBidi" w:cstheme="majorBidi"/>
          <w:color w:val="000000" w:themeColor="text1"/>
        </w:rPr>
        <w:lastRenderedPageBreak/>
        <w:t>„Išanalizavę, kiek degalų pardavėjai uždirba, matome, kad jie uždirba klasikinę mažmeninės prekybos maržą – apie 1 proc. nuo prekybos apyvartos. Be to, reikia turėti omenyje, kad mažmenininkas prisiima didžiulę riziką, įsigydamas kurą iš anksto, kaupdamas jį naftos produktų distribucijos terminaluose ir nežinodamas rytdienos kainos. Juk kaina keičiasi kasdien nepriklausomai nuo mūsų planavimų“, –</w:t>
      </w:r>
      <w:r w:rsidRPr="00060C76">
        <w:rPr>
          <w:rFonts w:ascii="Times New Roman" w:hAnsi="Times New Roman" w:cs="Times New Roman"/>
          <w:color w:val="000000" w:themeColor="text1"/>
        </w:rPr>
        <w:t xml:space="preserve"> sako degalinių tinklo „Viada“ vadovas Linas Vytautas Karlavičius.</w:t>
      </w:r>
    </w:p>
    <w:p w14:paraId="42F036FE" w14:textId="1898A611" w:rsidR="00AB1E19" w:rsidRPr="00060C76" w:rsidRDefault="19F19FA5" w:rsidP="27D32472">
      <w:pPr>
        <w:jc w:val="both"/>
        <w:rPr>
          <w:rFonts w:ascii="Times New Roman" w:hAnsi="Times New Roman" w:cs="Times New Roman"/>
          <w:color w:val="000000" w:themeColor="text1"/>
        </w:rPr>
      </w:pPr>
      <w:r w:rsidRPr="00060C76">
        <w:rPr>
          <w:rFonts w:ascii="Times New Roman" w:hAnsi="Times New Roman" w:cs="Times New Roman"/>
          <w:color w:val="000000" w:themeColor="text1"/>
        </w:rPr>
        <w:t>Tam pritaria ir ekonomistas</w:t>
      </w:r>
      <w:r w:rsidR="223BEDD2" w:rsidRPr="00060C76">
        <w:rPr>
          <w:rFonts w:ascii="Times New Roman" w:hAnsi="Times New Roman" w:cs="Times New Roman"/>
          <w:color w:val="000000" w:themeColor="text1"/>
        </w:rPr>
        <w:t xml:space="preserve"> M.Dubnikovas.</w:t>
      </w:r>
    </w:p>
    <w:p w14:paraId="29F1C7F4" w14:textId="6A3BC673" w:rsidR="00AB1E19" w:rsidRPr="00060C76" w:rsidRDefault="223BEDD2" w:rsidP="27D32472">
      <w:pPr>
        <w:jc w:val="both"/>
        <w:rPr>
          <w:rFonts w:ascii="Times New Roman" w:hAnsi="Times New Roman" w:cs="Times New Roman"/>
          <w:color w:val="000000" w:themeColor="text1"/>
        </w:rPr>
      </w:pPr>
      <w:r w:rsidRPr="00060C76">
        <w:rPr>
          <w:rFonts w:asciiTheme="majorBidi" w:hAnsiTheme="majorBidi" w:cstheme="majorBidi"/>
          <w:color w:val="000000" w:themeColor="text1"/>
        </w:rPr>
        <w:t>„Paanalizavę</w:t>
      </w:r>
      <w:r w:rsidR="00F45B73" w:rsidRPr="00060C76">
        <w:rPr>
          <w:rFonts w:ascii="Times New Roman" w:hAnsi="Times New Roman" w:cs="Times New Roman"/>
          <w:color w:val="000000" w:themeColor="text1"/>
        </w:rPr>
        <w:t xml:space="preserve"> </w:t>
      </w:r>
      <w:r w:rsidR="2E565889" w:rsidRPr="00060C76">
        <w:rPr>
          <w:rFonts w:ascii="Times New Roman" w:hAnsi="Times New Roman" w:cs="Times New Roman"/>
          <w:color w:val="000000" w:themeColor="text1"/>
        </w:rPr>
        <w:t xml:space="preserve">didžiosios </w:t>
      </w:r>
      <w:r w:rsidR="19F19FA5" w:rsidRPr="00060C76">
        <w:rPr>
          <w:rFonts w:ascii="Times New Roman" w:hAnsi="Times New Roman" w:cs="Times New Roman"/>
          <w:color w:val="000000" w:themeColor="text1"/>
        </w:rPr>
        <w:t>daugum</w:t>
      </w:r>
      <w:r w:rsidR="1348150B" w:rsidRPr="00060C76">
        <w:rPr>
          <w:rFonts w:ascii="Times New Roman" w:hAnsi="Times New Roman" w:cs="Times New Roman"/>
          <w:color w:val="000000" w:themeColor="text1"/>
        </w:rPr>
        <w:t>os</w:t>
      </w:r>
      <w:r w:rsidR="19F19FA5" w:rsidRPr="00060C76">
        <w:rPr>
          <w:rFonts w:ascii="Times New Roman" w:hAnsi="Times New Roman" w:cs="Times New Roman"/>
          <w:color w:val="000000" w:themeColor="text1"/>
        </w:rPr>
        <w:t xml:space="preserve"> degalų pardavėjų </w:t>
      </w:r>
      <w:r w:rsidR="46B88DC2" w:rsidRPr="00060C76">
        <w:rPr>
          <w:rFonts w:ascii="Times New Roman" w:hAnsi="Times New Roman" w:cs="Times New Roman"/>
          <w:color w:val="000000" w:themeColor="text1"/>
        </w:rPr>
        <w:t xml:space="preserve">kuro </w:t>
      </w:r>
      <w:r w:rsidR="19F19FA5" w:rsidRPr="00060C76">
        <w:rPr>
          <w:rFonts w:ascii="Times New Roman" w:hAnsi="Times New Roman" w:cs="Times New Roman"/>
          <w:color w:val="000000" w:themeColor="text1"/>
        </w:rPr>
        <w:t>kain</w:t>
      </w:r>
      <w:r w:rsidR="5DA45976" w:rsidRPr="00060C76">
        <w:rPr>
          <w:rFonts w:ascii="Times New Roman" w:hAnsi="Times New Roman" w:cs="Times New Roman"/>
          <w:color w:val="000000" w:themeColor="text1"/>
        </w:rPr>
        <w:t>ų</w:t>
      </w:r>
      <w:r w:rsidR="19F19FA5" w:rsidRPr="00060C76">
        <w:rPr>
          <w:rFonts w:ascii="Times New Roman" w:hAnsi="Times New Roman" w:cs="Times New Roman"/>
          <w:color w:val="000000" w:themeColor="text1"/>
        </w:rPr>
        <w:t xml:space="preserve"> </w:t>
      </w:r>
      <w:r w:rsidR="15BD5C3B" w:rsidRPr="00060C76">
        <w:rPr>
          <w:rFonts w:ascii="Times New Roman" w:hAnsi="Times New Roman" w:cs="Times New Roman"/>
          <w:color w:val="000000" w:themeColor="text1"/>
        </w:rPr>
        <w:t>struktūrą</w:t>
      </w:r>
      <w:r w:rsidR="19F19FA5" w:rsidRPr="00060C76">
        <w:rPr>
          <w:rFonts w:ascii="Times New Roman" w:hAnsi="Times New Roman" w:cs="Times New Roman"/>
          <w:color w:val="000000" w:themeColor="text1"/>
        </w:rPr>
        <w:t xml:space="preserve">, </w:t>
      </w:r>
      <w:r w:rsidR="5ED1C83F" w:rsidRPr="00060C76">
        <w:rPr>
          <w:rFonts w:ascii="Times New Roman" w:hAnsi="Times New Roman" w:cs="Times New Roman"/>
          <w:color w:val="000000" w:themeColor="text1"/>
        </w:rPr>
        <w:t>akivaizdžiai pamatysime</w:t>
      </w:r>
      <w:r w:rsidR="19F19FA5" w:rsidRPr="00060C76">
        <w:rPr>
          <w:rFonts w:ascii="Times New Roman" w:hAnsi="Times New Roman" w:cs="Times New Roman"/>
          <w:color w:val="000000" w:themeColor="text1"/>
        </w:rPr>
        <w:t xml:space="preserve">, kad </w:t>
      </w:r>
      <w:r w:rsidR="71301FE1" w:rsidRPr="00060C76">
        <w:rPr>
          <w:rFonts w:ascii="Times New Roman" w:hAnsi="Times New Roman" w:cs="Times New Roman"/>
          <w:color w:val="000000" w:themeColor="text1"/>
        </w:rPr>
        <w:t xml:space="preserve">šis </w:t>
      </w:r>
      <w:r w:rsidR="19F19FA5" w:rsidRPr="00060C76">
        <w:rPr>
          <w:rFonts w:ascii="Times New Roman" w:hAnsi="Times New Roman" w:cs="Times New Roman"/>
          <w:color w:val="000000" w:themeColor="text1"/>
        </w:rPr>
        <w:t xml:space="preserve">verslas yra žemo pajamingumo, </w:t>
      </w:r>
      <w:r w:rsidR="5B39B712" w:rsidRPr="00060C76">
        <w:rPr>
          <w:rFonts w:ascii="Times New Roman" w:hAnsi="Times New Roman" w:cs="Times New Roman"/>
          <w:color w:val="000000" w:themeColor="text1"/>
        </w:rPr>
        <w:t xml:space="preserve">siekiantis </w:t>
      </w:r>
      <w:r w:rsidR="19F19FA5" w:rsidRPr="00060C76">
        <w:rPr>
          <w:rFonts w:ascii="Times New Roman" w:hAnsi="Times New Roman" w:cs="Times New Roman"/>
          <w:color w:val="000000" w:themeColor="text1"/>
        </w:rPr>
        <w:t>vos keli</w:t>
      </w:r>
      <w:r w:rsidR="732478FB" w:rsidRPr="00060C76">
        <w:rPr>
          <w:rFonts w:ascii="Times New Roman" w:hAnsi="Times New Roman" w:cs="Times New Roman"/>
          <w:color w:val="000000" w:themeColor="text1"/>
        </w:rPr>
        <w:t>s</w:t>
      </w:r>
      <w:r w:rsidR="19F19FA5" w:rsidRPr="00060C76">
        <w:rPr>
          <w:rFonts w:ascii="Times New Roman" w:hAnsi="Times New Roman" w:cs="Times New Roman"/>
          <w:color w:val="000000" w:themeColor="text1"/>
        </w:rPr>
        <w:t xml:space="preserve"> proc</w:t>
      </w:r>
      <w:r w:rsidR="2C912903" w:rsidRPr="00060C76">
        <w:rPr>
          <w:rFonts w:ascii="Times New Roman" w:hAnsi="Times New Roman" w:cs="Times New Roman"/>
          <w:color w:val="000000" w:themeColor="text1"/>
        </w:rPr>
        <w:t>entus</w:t>
      </w:r>
      <w:r w:rsidR="19F19FA5" w:rsidRPr="00060C76">
        <w:rPr>
          <w:rFonts w:ascii="Times New Roman" w:hAnsi="Times New Roman" w:cs="Times New Roman"/>
          <w:color w:val="000000" w:themeColor="text1"/>
        </w:rPr>
        <w:t xml:space="preserve"> nuo kuro kainos. Tai </w:t>
      </w:r>
      <w:r w:rsidR="6E4A6924" w:rsidRPr="00060C76">
        <w:rPr>
          <w:rFonts w:ascii="Times New Roman" w:hAnsi="Times New Roman" w:cs="Times New Roman"/>
          <w:color w:val="000000" w:themeColor="text1"/>
        </w:rPr>
        <w:t>reiškia</w:t>
      </w:r>
      <w:r w:rsidR="19F19FA5" w:rsidRPr="00060C76">
        <w:rPr>
          <w:rFonts w:ascii="Times New Roman" w:hAnsi="Times New Roman" w:cs="Times New Roman"/>
          <w:color w:val="000000" w:themeColor="text1"/>
        </w:rPr>
        <w:t>, kad svyravima</w:t>
      </w:r>
      <w:r w:rsidR="50F16DA7" w:rsidRPr="00060C76">
        <w:rPr>
          <w:rFonts w:ascii="Times New Roman" w:hAnsi="Times New Roman" w:cs="Times New Roman"/>
          <w:color w:val="000000" w:themeColor="text1"/>
        </w:rPr>
        <w:t>i</w:t>
      </w:r>
      <w:r w:rsidR="19F19FA5" w:rsidRPr="00060C76">
        <w:rPr>
          <w:rFonts w:ascii="Times New Roman" w:hAnsi="Times New Roman" w:cs="Times New Roman"/>
          <w:color w:val="000000" w:themeColor="text1"/>
        </w:rPr>
        <w:t xml:space="preserve"> </w:t>
      </w:r>
      <w:r w:rsidR="290FD164" w:rsidRPr="00060C76">
        <w:rPr>
          <w:rFonts w:ascii="Times New Roman" w:hAnsi="Times New Roman" w:cs="Times New Roman"/>
          <w:color w:val="000000" w:themeColor="text1"/>
        </w:rPr>
        <w:t xml:space="preserve">šiame </w:t>
      </w:r>
      <w:r w:rsidR="19F19FA5" w:rsidRPr="00060C76">
        <w:rPr>
          <w:rFonts w:ascii="Times New Roman" w:hAnsi="Times New Roman" w:cs="Times New Roman"/>
          <w:color w:val="000000" w:themeColor="text1"/>
        </w:rPr>
        <w:t xml:space="preserve">versle yra labai </w:t>
      </w:r>
      <w:r w:rsidR="2EB7E9F0" w:rsidRPr="00060C76">
        <w:rPr>
          <w:rFonts w:ascii="Times New Roman" w:hAnsi="Times New Roman" w:cs="Times New Roman"/>
          <w:color w:val="000000" w:themeColor="text1"/>
        </w:rPr>
        <w:t>svarbūs, tiek</w:t>
      </w:r>
      <w:r w:rsidR="19F19FA5" w:rsidRPr="00060C76">
        <w:rPr>
          <w:rFonts w:ascii="Times New Roman" w:hAnsi="Times New Roman" w:cs="Times New Roman"/>
          <w:color w:val="000000" w:themeColor="text1"/>
        </w:rPr>
        <w:t xml:space="preserve"> prognozuojami</w:t>
      </w:r>
      <w:r w:rsidR="7C3439BE" w:rsidRPr="00060C76">
        <w:rPr>
          <w:rFonts w:ascii="Times New Roman" w:hAnsi="Times New Roman" w:cs="Times New Roman"/>
          <w:color w:val="000000" w:themeColor="text1"/>
        </w:rPr>
        <w:t>, tiek</w:t>
      </w:r>
      <w:r w:rsidR="19F19FA5" w:rsidRPr="00060C76">
        <w:rPr>
          <w:rFonts w:ascii="Times New Roman" w:hAnsi="Times New Roman" w:cs="Times New Roman"/>
          <w:color w:val="000000" w:themeColor="text1"/>
        </w:rPr>
        <w:t xml:space="preserve"> neprognozuojami</w:t>
      </w:r>
      <w:r w:rsidR="7D0E0C94" w:rsidRPr="00060C76">
        <w:rPr>
          <w:rFonts w:ascii="Times New Roman" w:hAnsi="Times New Roman" w:cs="Times New Roman"/>
          <w:color w:val="000000" w:themeColor="text1"/>
        </w:rPr>
        <w:t>“</w:t>
      </w:r>
      <w:r w:rsidR="3E33B8DF" w:rsidRPr="00060C76">
        <w:rPr>
          <w:rFonts w:ascii="Times New Roman" w:hAnsi="Times New Roman" w:cs="Times New Roman"/>
          <w:color w:val="000000" w:themeColor="text1"/>
        </w:rPr>
        <w:t>, – teigia pašnekovas.</w:t>
      </w:r>
    </w:p>
    <w:p w14:paraId="36BA797D" w14:textId="6611D5C5" w:rsidR="00AB1E19" w:rsidRPr="00060C76" w:rsidRDefault="3E33B8DF" w:rsidP="27D32472">
      <w:pPr>
        <w:jc w:val="both"/>
        <w:rPr>
          <w:rFonts w:ascii="Times New Roman" w:hAnsi="Times New Roman" w:cs="Times New Roman"/>
          <w:color w:val="000000" w:themeColor="text1"/>
        </w:rPr>
      </w:pPr>
      <w:r w:rsidRPr="00060C76">
        <w:rPr>
          <w:rFonts w:ascii="Times New Roman" w:hAnsi="Times New Roman" w:cs="Times New Roman"/>
          <w:color w:val="000000" w:themeColor="text1"/>
        </w:rPr>
        <w:t>Prognozuojamais įvardindamas</w:t>
      </w:r>
      <w:r w:rsidR="19F19FA5" w:rsidRPr="00060C76">
        <w:rPr>
          <w:rFonts w:ascii="Times New Roman" w:hAnsi="Times New Roman" w:cs="Times New Roman"/>
          <w:color w:val="000000" w:themeColor="text1"/>
        </w:rPr>
        <w:t xml:space="preserve"> akciz</w:t>
      </w:r>
      <w:r w:rsidR="00F45B73" w:rsidRPr="00060C76">
        <w:rPr>
          <w:rFonts w:ascii="Times New Roman" w:hAnsi="Times New Roman" w:cs="Times New Roman"/>
          <w:color w:val="000000" w:themeColor="text1"/>
        </w:rPr>
        <w:t>a</w:t>
      </w:r>
      <w:r w:rsidR="7B996896" w:rsidRPr="00060C76">
        <w:rPr>
          <w:rFonts w:ascii="Times New Roman" w:hAnsi="Times New Roman" w:cs="Times New Roman"/>
          <w:color w:val="000000" w:themeColor="text1"/>
        </w:rPr>
        <w:t>s</w:t>
      </w:r>
      <w:r w:rsidR="205C4D6A" w:rsidRPr="00060C76">
        <w:rPr>
          <w:rFonts w:ascii="Times New Roman" w:hAnsi="Times New Roman" w:cs="Times New Roman"/>
          <w:color w:val="000000" w:themeColor="text1"/>
        </w:rPr>
        <w:t xml:space="preserve"> ir</w:t>
      </w:r>
      <w:r w:rsidR="19F19FA5" w:rsidRPr="00060C76">
        <w:rPr>
          <w:rFonts w:ascii="Times New Roman" w:hAnsi="Times New Roman" w:cs="Times New Roman"/>
          <w:color w:val="000000" w:themeColor="text1"/>
        </w:rPr>
        <w:t xml:space="preserve"> </w:t>
      </w:r>
      <w:r w:rsidR="584BA795" w:rsidRPr="00060C76">
        <w:rPr>
          <w:rFonts w:ascii="Times New Roman" w:hAnsi="Times New Roman" w:cs="Times New Roman"/>
          <w:color w:val="000000" w:themeColor="text1"/>
        </w:rPr>
        <w:t>PVM</w:t>
      </w:r>
      <w:r w:rsidR="68F304E0" w:rsidRPr="00060C76">
        <w:rPr>
          <w:rFonts w:ascii="Times New Roman" w:hAnsi="Times New Roman" w:cs="Times New Roman"/>
          <w:color w:val="000000" w:themeColor="text1"/>
        </w:rPr>
        <w:t xml:space="preserve"> mokesči</w:t>
      </w:r>
      <w:r w:rsidR="00F45B73" w:rsidRPr="00060C76">
        <w:rPr>
          <w:rFonts w:ascii="Times New Roman" w:hAnsi="Times New Roman" w:cs="Times New Roman"/>
          <w:color w:val="000000" w:themeColor="text1"/>
        </w:rPr>
        <w:t>ai</w:t>
      </w:r>
      <w:r w:rsidR="3ADE8F78" w:rsidRPr="00060C76">
        <w:rPr>
          <w:rFonts w:ascii="Times New Roman" w:hAnsi="Times New Roman" w:cs="Times New Roman"/>
          <w:color w:val="000000" w:themeColor="text1"/>
        </w:rPr>
        <w:t xml:space="preserve">, ekonomistas pabrėžia, kad ir </w:t>
      </w:r>
      <w:r w:rsidR="51441D66" w:rsidRPr="00060C76">
        <w:rPr>
          <w:rFonts w:ascii="Times New Roman" w:hAnsi="Times New Roman" w:cs="Times New Roman"/>
          <w:color w:val="000000" w:themeColor="text1"/>
        </w:rPr>
        <w:t xml:space="preserve">šie svyravimai </w:t>
      </w:r>
      <w:r w:rsidR="568ED6FC" w:rsidRPr="00060C76">
        <w:rPr>
          <w:rFonts w:ascii="Times New Roman" w:hAnsi="Times New Roman" w:cs="Times New Roman"/>
          <w:color w:val="000000" w:themeColor="text1"/>
        </w:rPr>
        <w:t>verslininku</w:t>
      </w:r>
      <w:r w:rsidR="3834B124" w:rsidRPr="00060C76">
        <w:rPr>
          <w:rFonts w:ascii="Times New Roman" w:hAnsi="Times New Roman" w:cs="Times New Roman"/>
          <w:color w:val="000000" w:themeColor="text1"/>
        </w:rPr>
        <w:t>s</w:t>
      </w:r>
      <w:r w:rsidR="3ADE8F78" w:rsidRPr="00060C76">
        <w:rPr>
          <w:rFonts w:ascii="Times New Roman" w:hAnsi="Times New Roman" w:cs="Times New Roman"/>
          <w:color w:val="000000" w:themeColor="text1"/>
        </w:rPr>
        <w:t xml:space="preserve"> gali nustebinti,</w:t>
      </w:r>
      <w:r w:rsidR="11AA8E71" w:rsidRPr="00060C76">
        <w:rPr>
          <w:rFonts w:ascii="Times New Roman" w:hAnsi="Times New Roman" w:cs="Times New Roman"/>
          <w:color w:val="000000" w:themeColor="text1"/>
        </w:rPr>
        <w:t xml:space="preserve"> pvz.</w:t>
      </w:r>
      <w:r w:rsidR="3ADE8F78" w:rsidRPr="00060C76">
        <w:rPr>
          <w:rFonts w:ascii="Times New Roman" w:hAnsi="Times New Roman" w:cs="Times New Roman"/>
          <w:color w:val="000000" w:themeColor="text1"/>
        </w:rPr>
        <w:t xml:space="preserve"> kuomet </w:t>
      </w:r>
      <w:r w:rsidR="38C9039F" w:rsidRPr="00060C76">
        <w:rPr>
          <w:rFonts w:ascii="Times New Roman" w:hAnsi="Times New Roman" w:cs="Times New Roman"/>
          <w:color w:val="000000" w:themeColor="text1"/>
        </w:rPr>
        <w:t xml:space="preserve">mokesčiai </w:t>
      </w:r>
      <w:r w:rsidR="3ADE8F78" w:rsidRPr="00060C76">
        <w:rPr>
          <w:rFonts w:ascii="Times New Roman" w:hAnsi="Times New Roman" w:cs="Times New Roman"/>
          <w:color w:val="000000" w:themeColor="text1"/>
        </w:rPr>
        <w:t xml:space="preserve">yra greitai keičiami, jau nekalbant apie </w:t>
      </w:r>
      <w:r w:rsidR="1C35EE32" w:rsidRPr="00060C76">
        <w:rPr>
          <w:rFonts w:ascii="Times New Roman" w:hAnsi="Times New Roman" w:cs="Times New Roman"/>
          <w:color w:val="000000" w:themeColor="text1"/>
        </w:rPr>
        <w:t>neprognozuojam</w:t>
      </w:r>
      <w:r w:rsidR="3289BD2B" w:rsidRPr="00060C76">
        <w:rPr>
          <w:rFonts w:ascii="Times New Roman" w:hAnsi="Times New Roman" w:cs="Times New Roman"/>
          <w:color w:val="000000" w:themeColor="text1"/>
        </w:rPr>
        <w:t>uosius</w:t>
      </w:r>
      <w:r w:rsidR="1C35EE32" w:rsidRPr="00060C76">
        <w:rPr>
          <w:rFonts w:ascii="Times New Roman" w:hAnsi="Times New Roman" w:cs="Times New Roman"/>
          <w:color w:val="000000" w:themeColor="text1"/>
        </w:rPr>
        <w:t>, kuri</w:t>
      </w:r>
      <w:r w:rsidR="2CF747E1" w:rsidRPr="00060C76">
        <w:rPr>
          <w:rFonts w:ascii="Times New Roman" w:hAnsi="Times New Roman" w:cs="Times New Roman"/>
          <w:color w:val="000000" w:themeColor="text1"/>
        </w:rPr>
        <w:t>ų</w:t>
      </w:r>
      <w:r w:rsidR="1C35EE32" w:rsidRPr="00060C76">
        <w:rPr>
          <w:rFonts w:ascii="Times New Roman" w:hAnsi="Times New Roman" w:cs="Times New Roman"/>
          <w:color w:val="000000" w:themeColor="text1"/>
        </w:rPr>
        <w:t xml:space="preserve"> esminis dėmuo yra degalų žaliavos kainų svyravimai.</w:t>
      </w:r>
    </w:p>
    <w:p w14:paraId="41E7973A" w14:textId="176BD4AD" w:rsidR="00AB1E19" w:rsidRPr="00060C76" w:rsidRDefault="00AB1E19" w:rsidP="27D32472">
      <w:pPr>
        <w:jc w:val="both"/>
        <w:rPr>
          <w:rFonts w:ascii="Times New Roman" w:hAnsi="Times New Roman" w:cs="Times New Roman"/>
          <w:color w:val="000000" w:themeColor="text1"/>
        </w:rPr>
      </w:pPr>
      <w:r w:rsidRPr="00060C76">
        <w:rPr>
          <w:rFonts w:ascii="Times New Roman" w:hAnsi="Times New Roman" w:cs="Times New Roman"/>
          <w:color w:val="000000" w:themeColor="text1"/>
        </w:rPr>
        <w:t xml:space="preserve">Pasak pašnekovų, degalų kainą vartotojui nustatoma sudėjus naftos produktų kainą tarptautinėje rinkoje, kurią skelbia naftos kainų agentūra „S&amp;P Global Platts“, perdirbėjo antkainį, logistikos kaštus, mokesčius ir degalinės maržą. </w:t>
      </w:r>
    </w:p>
    <w:p w14:paraId="16C39D34" w14:textId="17A20FEB" w:rsidR="00AB1E19" w:rsidRPr="00060C76" w:rsidRDefault="00AB1E19" w:rsidP="27D32472">
      <w:pPr>
        <w:jc w:val="both"/>
        <w:rPr>
          <w:rFonts w:asciiTheme="majorBidi" w:hAnsiTheme="majorBidi" w:cstheme="majorBidi"/>
          <w:color w:val="000000" w:themeColor="text1"/>
        </w:rPr>
      </w:pPr>
      <w:r w:rsidRPr="00060C76">
        <w:rPr>
          <w:rFonts w:ascii="Times New Roman" w:hAnsi="Times New Roman" w:cs="Times New Roman"/>
          <w:color w:val="000000" w:themeColor="text1"/>
        </w:rPr>
        <w:t>„Viad</w:t>
      </w:r>
      <w:r w:rsidR="3B17403E" w:rsidRPr="00060C76">
        <w:rPr>
          <w:rFonts w:ascii="Times New Roman" w:hAnsi="Times New Roman" w:cs="Times New Roman"/>
          <w:color w:val="000000" w:themeColor="text1"/>
        </w:rPr>
        <w:t>a</w:t>
      </w:r>
      <w:r w:rsidRPr="00060C76">
        <w:rPr>
          <w:rFonts w:ascii="Times New Roman" w:hAnsi="Times New Roman" w:cs="Times New Roman"/>
          <w:color w:val="000000" w:themeColor="text1"/>
        </w:rPr>
        <w:t>“ vadovo teigimu, d</w:t>
      </w:r>
      <w:r w:rsidRPr="00060C76">
        <w:rPr>
          <w:rFonts w:asciiTheme="majorBidi" w:hAnsiTheme="majorBidi" w:cstheme="majorBidi"/>
          <w:color w:val="000000" w:themeColor="text1"/>
        </w:rPr>
        <w:t>egalinių verslo atstovai negali kontroliuoti pasaulinių naftos produktų kainų, kurios kinta kasdien, priklausomai nuo makroekonominių</w:t>
      </w:r>
      <w:r w:rsidR="00301422" w:rsidRPr="00060C76">
        <w:rPr>
          <w:rFonts w:asciiTheme="majorBidi" w:hAnsiTheme="majorBidi" w:cstheme="majorBidi"/>
          <w:color w:val="000000" w:themeColor="text1"/>
        </w:rPr>
        <w:t xml:space="preserve"> </w:t>
      </w:r>
      <w:r w:rsidRPr="00060C76">
        <w:rPr>
          <w:rFonts w:asciiTheme="majorBidi" w:hAnsiTheme="majorBidi" w:cstheme="majorBidi"/>
          <w:color w:val="000000" w:themeColor="text1"/>
        </w:rPr>
        <w:t xml:space="preserve">ir globalios politikos </w:t>
      </w:r>
      <w:r w:rsidR="00301422" w:rsidRPr="00060C76">
        <w:rPr>
          <w:rFonts w:asciiTheme="majorBidi" w:hAnsiTheme="majorBidi" w:cstheme="majorBidi"/>
          <w:color w:val="000000" w:themeColor="text1"/>
        </w:rPr>
        <w:t>veiksnių</w:t>
      </w:r>
      <w:r w:rsidRPr="00060C76">
        <w:rPr>
          <w:rFonts w:asciiTheme="majorBidi" w:hAnsiTheme="majorBidi" w:cstheme="majorBidi"/>
          <w:color w:val="000000" w:themeColor="text1"/>
        </w:rPr>
        <w:t>.</w:t>
      </w:r>
    </w:p>
    <w:p w14:paraId="05F4F726" w14:textId="26E69E3E" w:rsidR="00AB1E19" w:rsidRPr="00060C76" w:rsidRDefault="00AB1E19" w:rsidP="27D32472">
      <w:pPr>
        <w:jc w:val="both"/>
        <w:rPr>
          <w:rFonts w:asciiTheme="majorBidi" w:hAnsiTheme="majorBidi" w:cstheme="majorBidi"/>
          <w:color w:val="000000" w:themeColor="text1"/>
        </w:rPr>
      </w:pPr>
      <w:r w:rsidRPr="00060C76">
        <w:rPr>
          <w:rFonts w:asciiTheme="majorBidi" w:hAnsiTheme="majorBidi" w:cstheme="majorBidi"/>
          <w:color w:val="000000" w:themeColor="text1"/>
        </w:rPr>
        <w:t xml:space="preserve">Į kainą įeinantis perdirbėjo taikomas antkainis yra fiksuojamas vieneriems metams ir yra nustatomas pasirašant ilgalaikes degalų tiekimo sutartis šiam periodui; tuo tarpu logistikos kaštai yra apskaičiuojami vežant degalus per lokalius distribucinius terminalus iš gamintojų į degalines. Pastariesiems degalų kaina taip pat daro įtaką. Į kurą taip pat yra įmaišoma ir vadinamųjų alternatyviųjų degalų, pagamintų iš maistinių ar maistui ir pašarui netinkamų žaliavų, kurie ženkliai sumažina CO2 pėdsaką ir yra neatsiejama žaliojo kurso dalis.  </w:t>
      </w:r>
    </w:p>
    <w:p w14:paraId="21BA2647" w14:textId="77777777" w:rsidR="00AB1E19" w:rsidRPr="00060C76" w:rsidRDefault="00AB1E19" w:rsidP="27D32472">
      <w:pPr>
        <w:jc w:val="both"/>
        <w:rPr>
          <w:rFonts w:asciiTheme="majorBidi" w:hAnsiTheme="majorBidi" w:cstheme="majorBidi"/>
          <w:color w:val="000000" w:themeColor="text1"/>
        </w:rPr>
      </w:pPr>
      <w:r w:rsidRPr="00060C76">
        <w:rPr>
          <w:rFonts w:asciiTheme="majorBidi" w:hAnsiTheme="majorBidi" w:cstheme="majorBidi"/>
          <w:color w:val="000000" w:themeColor="text1"/>
        </w:rPr>
        <w:t xml:space="preserve">Galiausiai kainą lemia ir mokesčių taisyklės, kurias nustato valstybinės institucijos bei Europos Komisijos, ypač Žaliojo kurso, direktyvos. </w:t>
      </w:r>
    </w:p>
    <w:p w14:paraId="7D5B317B" w14:textId="77777777" w:rsidR="00AB1E19" w:rsidRPr="00060C76" w:rsidRDefault="00AB1E19" w:rsidP="27D32472">
      <w:pPr>
        <w:jc w:val="both"/>
        <w:rPr>
          <w:rFonts w:ascii="Times New Roman" w:hAnsi="Times New Roman" w:cs="Times New Roman"/>
          <w:color w:val="000000" w:themeColor="text1"/>
        </w:rPr>
      </w:pPr>
      <w:r w:rsidRPr="00060C76">
        <w:rPr>
          <w:rFonts w:asciiTheme="majorBidi" w:hAnsiTheme="majorBidi" w:cstheme="majorBidi"/>
          <w:color w:val="000000" w:themeColor="text1"/>
        </w:rPr>
        <w:t>„Visų šių dedamųjų suma – degalų savikaina degalinėje, o galutinė kaina vartotojams – tai aršios degalinių tinklų konkurencijos ir kovos už pirkėją pasekmė. Vidutinis degalinių pelningumas Lietuvoje yra žemas, todėl mes galime konstatuoti, kad sveika konkurencija rinkoje daro įtaką konkurencingoms ir optimalioms kainoms, atsižvelgiant į Lietuvoje taikomą degalų apmokestinimo politiką“, – sako „Viada“ vadovas.</w:t>
      </w:r>
    </w:p>
    <w:p w14:paraId="2E8624A9" w14:textId="77777777" w:rsidR="00AB1E19" w:rsidRPr="003F04DF" w:rsidRDefault="00AB1E19" w:rsidP="27D32472">
      <w:pPr>
        <w:jc w:val="both"/>
        <w:rPr>
          <w:rFonts w:asciiTheme="majorBidi" w:hAnsiTheme="majorBidi" w:cstheme="majorBidi"/>
          <w:b/>
          <w:bCs/>
          <w:color w:val="000000" w:themeColor="text1"/>
        </w:rPr>
      </w:pPr>
      <w:r w:rsidRPr="003F04DF">
        <w:rPr>
          <w:rFonts w:asciiTheme="majorBidi" w:hAnsiTheme="majorBidi" w:cstheme="majorBidi"/>
          <w:b/>
          <w:bCs/>
          <w:color w:val="000000" w:themeColor="text1"/>
        </w:rPr>
        <w:t>NUO NAUJŲJŲ METŲ – AUKŠTESNĖS KURO KAINOS</w:t>
      </w:r>
    </w:p>
    <w:p w14:paraId="6B392D4D" w14:textId="0B35B0C2" w:rsidR="00AB1E19" w:rsidRPr="00060C76" w:rsidRDefault="00AB1E19" w:rsidP="27D32472">
      <w:pPr>
        <w:jc w:val="both"/>
        <w:rPr>
          <w:rFonts w:asciiTheme="majorBidi" w:hAnsiTheme="majorBidi" w:cstheme="majorBidi"/>
          <w:color w:val="000000" w:themeColor="text1"/>
        </w:rPr>
      </w:pPr>
      <w:r w:rsidRPr="00060C76">
        <w:rPr>
          <w:rFonts w:asciiTheme="majorBidi" w:hAnsiTheme="majorBidi" w:cstheme="majorBidi"/>
          <w:color w:val="000000" w:themeColor="text1"/>
        </w:rPr>
        <w:t xml:space="preserve">LIEPA vadovė K. Čeredničenkaitė pažymi, kad ypač dabar reikšmingas kainai yra Lietuvos valdžios institucijų sprendimas paskubomis sekti jau anksčiau </w:t>
      </w:r>
      <w:r w:rsidR="003A50E5" w:rsidRPr="00060C76">
        <w:rPr>
          <w:rFonts w:asciiTheme="majorBidi" w:hAnsiTheme="majorBidi" w:cstheme="majorBidi"/>
          <w:color w:val="000000" w:themeColor="text1"/>
        </w:rPr>
        <w:t xml:space="preserve">minėtu </w:t>
      </w:r>
      <w:r w:rsidRPr="00060C76">
        <w:rPr>
          <w:rFonts w:asciiTheme="majorBidi" w:hAnsiTheme="majorBidi" w:cstheme="majorBidi"/>
          <w:color w:val="000000" w:themeColor="text1"/>
        </w:rPr>
        <w:t xml:space="preserve">Europos Žaliuoju kursu. </w:t>
      </w:r>
    </w:p>
    <w:p w14:paraId="0B8BCEDF" w14:textId="4F93C651" w:rsidR="00AB1E19" w:rsidRPr="00060C76" w:rsidRDefault="00AB1E19" w:rsidP="27D32472">
      <w:pPr>
        <w:jc w:val="both"/>
        <w:rPr>
          <w:rFonts w:asciiTheme="majorBidi" w:hAnsiTheme="majorBidi" w:cstheme="majorBidi"/>
          <w:color w:val="000000" w:themeColor="text1"/>
        </w:rPr>
      </w:pPr>
      <w:r w:rsidRPr="00060C76">
        <w:rPr>
          <w:rFonts w:asciiTheme="majorBidi" w:hAnsiTheme="majorBidi" w:cstheme="majorBidi"/>
          <w:color w:val="000000" w:themeColor="text1"/>
        </w:rPr>
        <w:lastRenderedPageBreak/>
        <w:t xml:space="preserve">Pasak K. Čeredničenkaitės, remiantis jau padarytais teisės aktų pakeitimais, nuo </w:t>
      </w:r>
      <w:r w:rsidR="008F6B42">
        <w:rPr>
          <w:rFonts w:asciiTheme="majorBidi" w:hAnsiTheme="majorBidi" w:cstheme="majorBidi"/>
          <w:color w:val="000000" w:themeColor="text1"/>
        </w:rPr>
        <w:t>N</w:t>
      </w:r>
      <w:r w:rsidRPr="00060C76">
        <w:rPr>
          <w:rFonts w:asciiTheme="majorBidi" w:hAnsiTheme="majorBidi" w:cstheme="majorBidi"/>
          <w:color w:val="000000" w:themeColor="text1"/>
        </w:rPr>
        <w:t>aujųjų metų dyzelinas turėtų brangti</w:t>
      </w:r>
      <w:r w:rsidR="003A50E5" w:rsidRPr="00060C76">
        <w:rPr>
          <w:rFonts w:asciiTheme="majorBidi" w:hAnsiTheme="majorBidi" w:cstheme="majorBidi"/>
          <w:color w:val="000000" w:themeColor="text1"/>
        </w:rPr>
        <w:t xml:space="preserve"> apie</w:t>
      </w:r>
      <w:r w:rsidRPr="00060C76">
        <w:rPr>
          <w:rFonts w:asciiTheme="majorBidi" w:hAnsiTheme="majorBidi" w:cstheme="majorBidi"/>
          <w:color w:val="000000" w:themeColor="text1"/>
        </w:rPr>
        <w:t xml:space="preserve"> 0,16</w:t>
      </w:r>
      <w:r w:rsidR="003A50E5" w:rsidRPr="00060C76">
        <w:rPr>
          <w:rFonts w:asciiTheme="majorBidi" w:hAnsiTheme="majorBidi" w:cstheme="majorBidi"/>
          <w:color w:val="000000" w:themeColor="text1"/>
        </w:rPr>
        <w:t xml:space="preserve"> eur</w:t>
      </w:r>
      <w:r w:rsidRPr="00060C76">
        <w:rPr>
          <w:rFonts w:asciiTheme="majorBidi" w:hAnsiTheme="majorBidi" w:cstheme="majorBidi"/>
          <w:color w:val="000000" w:themeColor="text1"/>
        </w:rPr>
        <w:t>/l, o benzinas – 0,08</w:t>
      </w:r>
      <w:r w:rsidR="003A50E5" w:rsidRPr="00060C76">
        <w:rPr>
          <w:rFonts w:asciiTheme="majorBidi" w:hAnsiTheme="majorBidi" w:cstheme="majorBidi"/>
          <w:color w:val="000000" w:themeColor="text1"/>
        </w:rPr>
        <w:t xml:space="preserve"> eur</w:t>
      </w:r>
      <w:r w:rsidRPr="00060C76">
        <w:rPr>
          <w:rFonts w:asciiTheme="majorBidi" w:hAnsiTheme="majorBidi" w:cstheme="majorBidi"/>
          <w:color w:val="000000" w:themeColor="text1"/>
        </w:rPr>
        <w:t>/l.</w:t>
      </w:r>
    </w:p>
    <w:p w14:paraId="3035434B" w14:textId="6D97507B" w:rsidR="00AB1E19" w:rsidRPr="00060C76" w:rsidRDefault="2F382604" w:rsidP="27D32472">
      <w:pPr>
        <w:jc w:val="both"/>
        <w:rPr>
          <w:rFonts w:asciiTheme="majorBidi" w:hAnsiTheme="majorBidi" w:cstheme="majorBidi"/>
          <w:color w:val="000000" w:themeColor="text1"/>
        </w:rPr>
      </w:pPr>
      <w:r w:rsidRPr="00060C76">
        <w:rPr>
          <w:rFonts w:asciiTheme="majorBidi" w:hAnsiTheme="majorBidi" w:cstheme="majorBidi"/>
          <w:color w:val="000000" w:themeColor="text1"/>
        </w:rPr>
        <w:t>Kaip teigia Lietuvos atsinaujinančių išteklių energetikos konfederacijos prezidentas M. Nagevičius, šis</w:t>
      </w:r>
      <w:r w:rsidR="0D737D6D" w:rsidRPr="00060C76">
        <w:rPr>
          <w:rFonts w:asciiTheme="majorBidi" w:hAnsiTheme="majorBidi" w:cstheme="majorBidi"/>
          <w:color w:val="000000" w:themeColor="text1"/>
        </w:rPr>
        <w:t>, beveik vien mokesčių didinimu paremtas</w:t>
      </w:r>
      <w:r w:rsidRPr="00060C76">
        <w:rPr>
          <w:rFonts w:asciiTheme="majorBidi" w:hAnsiTheme="majorBidi" w:cstheme="majorBidi"/>
          <w:color w:val="000000" w:themeColor="text1"/>
        </w:rPr>
        <w:t xml:space="preserve"> kelias nėra iki galo teisingas</w:t>
      </w:r>
      <w:r w:rsidR="728B4A89" w:rsidRPr="00060C76">
        <w:rPr>
          <w:rFonts w:asciiTheme="majorBidi" w:hAnsiTheme="majorBidi" w:cstheme="majorBidi"/>
          <w:color w:val="000000" w:themeColor="text1"/>
        </w:rPr>
        <w:t xml:space="preserve">, nes </w:t>
      </w:r>
      <w:r w:rsidR="5A445483" w:rsidRPr="00060C76">
        <w:rPr>
          <w:rFonts w:asciiTheme="majorBidi" w:hAnsiTheme="majorBidi" w:cstheme="majorBidi"/>
          <w:color w:val="000000" w:themeColor="text1"/>
        </w:rPr>
        <w:t>atsiranda</w:t>
      </w:r>
      <w:r w:rsidR="728B4A89" w:rsidRPr="00060C76">
        <w:rPr>
          <w:rFonts w:asciiTheme="majorBidi" w:hAnsiTheme="majorBidi" w:cstheme="majorBidi"/>
          <w:color w:val="000000" w:themeColor="text1"/>
        </w:rPr>
        <w:t xml:space="preserve"> grėsmė kilti įtampai visuomenėje</w:t>
      </w:r>
      <w:r w:rsidR="71A6BE76" w:rsidRPr="00060C76">
        <w:rPr>
          <w:rFonts w:asciiTheme="majorBidi" w:hAnsiTheme="majorBidi" w:cstheme="majorBidi"/>
          <w:color w:val="000000" w:themeColor="text1"/>
        </w:rPr>
        <w:t>.</w:t>
      </w:r>
    </w:p>
    <w:p w14:paraId="79533CE5" w14:textId="39F5298A" w:rsidR="00AB1E19" w:rsidRPr="00060C76" w:rsidRDefault="728B4A89" w:rsidP="27D32472">
      <w:pPr>
        <w:jc w:val="both"/>
        <w:rPr>
          <w:rFonts w:ascii="Times New Roman" w:hAnsi="Times New Roman" w:cs="Times New Roman"/>
          <w:color w:val="000000" w:themeColor="text1"/>
        </w:rPr>
      </w:pPr>
      <w:r w:rsidRPr="00060C76">
        <w:rPr>
          <w:rFonts w:asciiTheme="majorBidi" w:hAnsiTheme="majorBidi" w:cstheme="majorBidi"/>
          <w:color w:val="000000" w:themeColor="text1"/>
        </w:rPr>
        <w:t>„</w:t>
      </w:r>
      <w:r w:rsidRPr="00060C76">
        <w:rPr>
          <w:rFonts w:ascii="Times New Roman" w:hAnsi="Times New Roman" w:cs="Times New Roman"/>
          <w:color w:val="000000" w:themeColor="text1"/>
        </w:rPr>
        <w:t>Kuomet</w:t>
      </w:r>
      <w:r w:rsidR="2F382604" w:rsidRPr="00060C76">
        <w:rPr>
          <w:rFonts w:ascii="Times New Roman" w:hAnsi="Times New Roman" w:cs="Times New Roman"/>
          <w:color w:val="000000" w:themeColor="text1"/>
        </w:rPr>
        <w:t xml:space="preserve"> procesas yra inertiškas, įproči</w:t>
      </w:r>
      <w:r w:rsidR="334E9AA0" w:rsidRPr="00060C76">
        <w:rPr>
          <w:rFonts w:ascii="Times New Roman" w:hAnsi="Times New Roman" w:cs="Times New Roman"/>
          <w:color w:val="000000" w:themeColor="text1"/>
        </w:rPr>
        <w:t>us pakeisti</w:t>
      </w:r>
      <w:r w:rsidR="2F382604" w:rsidRPr="00060C76">
        <w:rPr>
          <w:rFonts w:ascii="Times New Roman" w:hAnsi="Times New Roman" w:cs="Times New Roman"/>
          <w:color w:val="000000" w:themeColor="text1"/>
        </w:rPr>
        <w:t xml:space="preserve"> sunk</w:t>
      </w:r>
      <w:r w:rsidR="1DB69C1E" w:rsidRPr="00060C76">
        <w:rPr>
          <w:rFonts w:ascii="Times New Roman" w:hAnsi="Times New Roman" w:cs="Times New Roman"/>
          <w:color w:val="000000" w:themeColor="text1"/>
        </w:rPr>
        <w:t>u</w:t>
      </w:r>
      <w:r w:rsidR="2F382604" w:rsidRPr="00060C76">
        <w:rPr>
          <w:rFonts w:ascii="Times New Roman" w:hAnsi="Times New Roman" w:cs="Times New Roman"/>
          <w:color w:val="000000" w:themeColor="text1"/>
        </w:rPr>
        <w:t>. Trūksta infrastruktūros elektromobiliams, trūksta patogaus viešojo transporto, į kurį jau šiandien galima būtų persėsti, atsisakius antro šeimos automobilio</w:t>
      </w:r>
      <w:r w:rsidR="67395491" w:rsidRPr="00060C76">
        <w:rPr>
          <w:rFonts w:ascii="Times New Roman" w:hAnsi="Times New Roman" w:cs="Times New Roman"/>
          <w:color w:val="000000" w:themeColor="text1"/>
        </w:rPr>
        <w:t>“</w:t>
      </w:r>
      <w:r w:rsidR="4FD186B4" w:rsidRPr="00060C76">
        <w:rPr>
          <w:rFonts w:ascii="Times New Roman" w:hAnsi="Times New Roman" w:cs="Times New Roman"/>
          <w:color w:val="000000" w:themeColor="text1"/>
        </w:rPr>
        <w:t>, – aiškina ekspertas.</w:t>
      </w:r>
    </w:p>
    <w:p w14:paraId="4495AAB0" w14:textId="25DE86DB" w:rsidR="00AB1E19" w:rsidRPr="00060C76" w:rsidRDefault="7A2C426C" w:rsidP="27D32472">
      <w:pPr>
        <w:jc w:val="both"/>
        <w:rPr>
          <w:rFonts w:ascii="Times New Roman" w:hAnsi="Times New Roman" w:cs="Times New Roman"/>
          <w:color w:val="000000" w:themeColor="text1"/>
        </w:rPr>
      </w:pPr>
      <w:r w:rsidRPr="00060C76">
        <w:rPr>
          <w:rFonts w:ascii="Times New Roman" w:hAnsi="Times New Roman" w:cs="Times New Roman"/>
          <w:color w:val="000000" w:themeColor="text1"/>
        </w:rPr>
        <w:t>Pasak ekonomisto M. Dubnikovo, šis</w:t>
      </w:r>
      <w:r w:rsidR="4D85F54F" w:rsidRPr="00060C76">
        <w:rPr>
          <w:rFonts w:ascii="Times New Roman" w:hAnsi="Times New Roman" w:cs="Times New Roman"/>
          <w:color w:val="000000" w:themeColor="text1"/>
        </w:rPr>
        <w:t>, paskutinis,</w:t>
      </w:r>
      <w:r w:rsidRPr="00060C76">
        <w:rPr>
          <w:rFonts w:ascii="Times New Roman" w:hAnsi="Times New Roman" w:cs="Times New Roman"/>
          <w:color w:val="000000" w:themeColor="text1"/>
        </w:rPr>
        <w:t xml:space="preserve"> mokesčių kėlimas yra labiau susijęs ne su </w:t>
      </w:r>
      <w:r w:rsidR="4C531E3F" w:rsidRPr="00060C76">
        <w:rPr>
          <w:rFonts w:ascii="Times New Roman" w:hAnsi="Times New Roman" w:cs="Times New Roman"/>
          <w:color w:val="000000" w:themeColor="text1"/>
        </w:rPr>
        <w:t xml:space="preserve">siekiu keisti </w:t>
      </w:r>
      <w:r w:rsidRPr="00060C76">
        <w:rPr>
          <w:rFonts w:ascii="Times New Roman" w:hAnsi="Times New Roman" w:cs="Times New Roman"/>
          <w:color w:val="000000" w:themeColor="text1"/>
        </w:rPr>
        <w:t>vartotojų įproči</w:t>
      </w:r>
      <w:r w:rsidR="255AEB5B" w:rsidRPr="00060C76">
        <w:rPr>
          <w:rFonts w:ascii="Times New Roman" w:hAnsi="Times New Roman" w:cs="Times New Roman"/>
          <w:color w:val="000000" w:themeColor="text1"/>
        </w:rPr>
        <w:t>us</w:t>
      </w:r>
      <w:r w:rsidR="587997CF" w:rsidRPr="00060C76">
        <w:rPr>
          <w:rFonts w:ascii="Times New Roman" w:hAnsi="Times New Roman" w:cs="Times New Roman"/>
          <w:color w:val="000000" w:themeColor="text1"/>
        </w:rPr>
        <w:t>, o su noru padidinti valstybės biudžetą.</w:t>
      </w:r>
    </w:p>
    <w:p w14:paraId="192EBBDC" w14:textId="612C32A2" w:rsidR="00AB1E19" w:rsidRPr="00060C76" w:rsidRDefault="504E1956" w:rsidP="27D32472">
      <w:pPr>
        <w:jc w:val="both"/>
        <w:rPr>
          <w:rFonts w:ascii="Times New Roman" w:hAnsi="Times New Roman" w:cs="Times New Roman"/>
          <w:color w:val="000000" w:themeColor="text1"/>
        </w:rPr>
      </w:pPr>
      <w:r w:rsidRPr="00060C76">
        <w:rPr>
          <w:rFonts w:asciiTheme="majorBidi" w:hAnsiTheme="majorBidi" w:cstheme="majorBidi"/>
          <w:color w:val="000000" w:themeColor="text1"/>
        </w:rPr>
        <w:t>„</w:t>
      </w:r>
      <w:r w:rsidR="7A2C426C" w:rsidRPr="00060C76">
        <w:rPr>
          <w:rFonts w:ascii="Times New Roman" w:hAnsi="Times New Roman" w:cs="Times New Roman"/>
          <w:color w:val="000000" w:themeColor="text1"/>
        </w:rPr>
        <w:t xml:space="preserve">Ko gero, </w:t>
      </w:r>
      <w:r w:rsidR="52A9F37D" w:rsidRPr="00060C76">
        <w:rPr>
          <w:rFonts w:ascii="Times New Roman" w:hAnsi="Times New Roman" w:cs="Times New Roman"/>
          <w:color w:val="000000" w:themeColor="text1"/>
        </w:rPr>
        <w:t xml:space="preserve">akcizai </w:t>
      </w:r>
      <w:r w:rsidR="7A2C426C" w:rsidRPr="00060C76">
        <w:rPr>
          <w:rFonts w:ascii="Times New Roman" w:hAnsi="Times New Roman" w:cs="Times New Roman"/>
          <w:color w:val="000000" w:themeColor="text1"/>
        </w:rPr>
        <w:t xml:space="preserve">yra </w:t>
      </w:r>
      <w:r w:rsidR="1927D249" w:rsidRPr="00060C76">
        <w:rPr>
          <w:rFonts w:ascii="Times New Roman" w:hAnsi="Times New Roman" w:cs="Times New Roman"/>
          <w:color w:val="000000" w:themeColor="text1"/>
        </w:rPr>
        <w:t>didinami</w:t>
      </w:r>
      <w:r w:rsidR="7A2C426C" w:rsidRPr="00060C76">
        <w:rPr>
          <w:rFonts w:ascii="Times New Roman" w:hAnsi="Times New Roman" w:cs="Times New Roman"/>
          <w:color w:val="000000" w:themeColor="text1"/>
        </w:rPr>
        <w:t xml:space="preserve"> ne </w:t>
      </w:r>
      <w:r w:rsidR="37A22FFB" w:rsidRPr="00060C76">
        <w:rPr>
          <w:rFonts w:ascii="Times New Roman" w:hAnsi="Times New Roman" w:cs="Times New Roman"/>
          <w:color w:val="000000" w:themeColor="text1"/>
        </w:rPr>
        <w:t xml:space="preserve">tam, </w:t>
      </w:r>
      <w:r w:rsidR="7A2C426C" w:rsidRPr="00060C76">
        <w:rPr>
          <w:rFonts w:ascii="Times New Roman" w:hAnsi="Times New Roman" w:cs="Times New Roman"/>
          <w:color w:val="000000" w:themeColor="text1"/>
        </w:rPr>
        <w:t xml:space="preserve"> kad keist</w:t>
      </w:r>
      <w:r w:rsidR="2377C66B" w:rsidRPr="00060C76">
        <w:rPr>
          <w:rFonts w:ascii="Times New Roman" w:hAnsi="Times New Roman" w:cs="Times New Roman"/>
          <w:color w:val="000000" w:themeColor="text1"/>
        </w:rPr>
        <w:t>ų</w:t>
      </w:r>
      <w:r w:rsidR="7A2C426C" w:rsidRPr="00060C76">
        <w:rPr>
          <w:rFonts w:ascii="Times New Roman" w:hAnsi="Times New Roman" w:cs="Times New Roman"/>
          <w:color w:val="000000" w:themeColor="text1"/>
        </w:rPr>
        <w:t xml:space="preserve"> vartotoj</w:t>
      </w:r>
      <w:r w:rsidR="0B0874DD" w:rsidRPr="00060C76">
        <w:rPr>
          <w:rFonts w:ascii="Times New Roman" w:hAnsi="Times New Roman" w:cs="Times New Roman"/>
          <w:color w:val="000000" w:themeColor="text1"/>
        </w:rPr>
        <w:t>ų</w:t>
      </w:r>
      <w:r w:rsidR="7A2C426C" w:rsidRPr="00060C76">
        <w:rPr>
          <w:rFonts w:ascii="Times New Roman" w:hAnsi="Times New Roman" w:cs="Times New Roman"/>
          <w:color w:val="000000" w:themeColor="text1"/>
        </w:rPr>
        <w:t xml:space="preserve"> įpročius ar </w:t>
      </w:r>
      <w:r w:rsidR="7808185D" w:rsidRPr="00060C76">
        <w:rPr>
          <w:rFonts w:ascii="Times New Roman" w:hAnsi="Times New Roman" w:cs="Times New Roman"/>
          <w:color w:val="000000" w:themeColor="text1"/>
        </w:rPr>
        <w:t xml:space="preserve">būtų </w:t>
      </w:r>
      <w:r w:rsidR="7A2C426C" w:rsidRPr="00060C76">
        <w:rPr>
          <w:rFonts w:ascii="Times New Roman" w:hAnsi="Times New Roman" w:cs="Times New Roman"/>
          <w:color w:val="000000" w:themeColor="text1"/>
        </w:rPr>
        <w:t>mažin</w:t>
      </w:r>
      <w:r w:rsidR="58E23DD1" w:rsidRPr="00060C76">
        <w:rPr>
          <w:rFonts w:ascii="Times New Roman" w:hAnsi="Times New Roman" w:cs="Times New Roman"/>
          <w:color w:val="000000" w:themeColor="text1"/>
        </w:rPr>
        <w:t>amas</w:t>
      </w:r>
      <w:r w:rsidR="7A2C426C" w:rsidRPr="00060C76">
        <w:rPr>
          <w:rFonts w:ascii="Times New Roman" w:hAnsi="Times New Roman" w:cs="Times New Roman"/>
          <w:color w:val="000000" w:themeColor="text1"/>
        </w:rPr>
        <w:t xml:space="preserve"> akcizinių </w:t>
      </w:r>
      <w:r w:rsidR="7401D5D8" w:rsidRPr="00060C76">
        <w:rPr>
          <w:rFonts w:ascii="Times New Roman" w:hAnsi="Times New Roman" w:cs="Times New Roman"/>
          <w:color w:val="000000" w:themeColor="text1"/>
        </w:rPr>
        <w:t>pre</w:t>
      </w:r>
      <w:r w:rsidR="7A2C426C" w:rsidRPr="00060C76">
        <w:rPr>
          <w:rFonts w:ascii="Times New Roman" w:hAnsi="Times New Roman" w:cs="Times New Roman"/>
          <w:color w:val="000000" w:themeColor="text1"/>
        </w:rPr>
        <w:t>kių vartojim</w:t>
      </w:r>
      <w:r w:rsidR="5BAB491A" w:rsidRPr="00060C76">
        <w:rPr>
          <w:rFonts w:ascii="Times New Roman" w:hAnsi="Times New Roman" w:cs="Times New Roman"/>
          <w:color w:val="000000" w:themeColor="text1"/>
        </w:rPr>
        <w:t>as.</w:t>
      </w:r>
      <w:r w:rsidR="7A2C426C" w:rsidRPr="00060C76">
        <w:rPr>
          <w:rFonts w:ascii="Times New Roman" w:hAnsi="Times New Roman" w:cs="Times New Roman"/>
          <w:color w:val="000000" w:themeColor="text1"/>
        </w:rPr>
        <w:t xml:space="preserve"> </w:t>
      </w:r>
      <w:r w:rsidR="65918198" w:rsidRPr="00060C76">
        <w:rPr>
          <w:rFonts w:ascii="Times New Roman" w:hAnsi="Times New Roman" w:cs="Times New Roman"/>
          <w:color w:val="000000" w:themeColor="text1"/>
        </w:rPr>
        <w:t xml:space="preserve">Manau, kad </w:t>
      </w:r>
      <w:r w:rsidR="7A2C426C" w:rsidRPr="00060C76">
        <w:rPr>
          <w:rFonts w:ascii="Times New Roman" w:hAnsi="Times New Roman" w:cs="Times New Roman"/>
          <w:color w:val="000000" w:themeColor="text1"/>
        </w:rPr>
        <w:t>buvo labiau žiūrima į biudžeto struktūrą ir jo įvykdymo planus. Todėl akcizinių prekių mokesčiai buvo padidinti gerokai daugiau negu verslas tikėjosi</w:t>
      </w:r>
      <w:r w:rsidR="7F41DF61" w:rsidRPr="00060C76">
        <w:rPr>
          <w:rFonts w:ascii="Times New Roman" w:hAnsi="Times New Roman" w:cs="Times New Roman"/>
          <w:color w:val="000000" w:themeColor="text1"/>
        </w:rPr>
        <w:t>“</w:t>
      </w:r>
      <w:r w:rsidR="1AD76380" w:rsidRPr="00060C76">
        <w:rPr>
          <w:rFonts w:ascii="Times New Roman" w:hAnsi="Times New Roman" w:cs="Times New Roman"/>
          <w:color w:val="000000" w:themeColor="text1"/>
        </w:rPr>
        <w:t>, – aiškina M. Dubnikovas.</w:t>
      </w:r>
    </w:p>
    <w:p w14:paraId="7A077E04" w14:textId="24731280" w:rsidR="00AB1E19" w:rsidRPr="00060C76" w:rsidRDefault="00AB1E19" w:rsidP="27D32472">
      <w:pPr>
        <w:jc w:val="both"/>
        <w:rPr>
          <w:rFonts w:asciiTheme="majorBidi" w:hAnsiTheme="majorBidi" w:cstheme="majorBidi"/>
          <w:color w:val="000000" w:themeColor="text1"/>
        </w:rPr>
      </w:pPr>
      <w:r w:rsidRPr="00060C76">
        <w:rPr>
          <w:rFonts w:asciiTheme="majorBidi" w:hAnsiTheme="majorBidi" w:cstheme="majorBidi"/>
          <w:color w:val="000000" w:themeColor="text1"/>
        </w:rPr>
        <w:t>LIEPA vadovės teigimu, aplinkybė, kad kiekvienas gyventojas pajaus šį kainos augimą, kelia klausimų, ar vis dėlto nereikėjo Lietuvai pasekti Latvijos ir Lenkijos pavyzdžiu nedidinti akcizo.</w:t>
      </w:r>
    </w:p>
    <w:p w14:paraId="0C7A5DC9" w14:textId="77777777" w:rsidR="00AB1E19" w:rsidRPr="00060C76" w:rsidRDefault="00AB1E19" w:rsidP="27D32472">
      <w:pPr>
        <w:jc w:val="both"/>
        <w:rPr>
          <w:rFonts w:asciiTheme="majorBidi" w:hAnsiTheme="majorBidi" w:cstheme="majorBidi"/>
          <w:color w:val="000000" w:themeColor="text1"/>
        </w:rPr>
      </w:pPr>
      <w:r w:rsidRPr="00060C76">
        <w:rPr>
          <w:rFonts w:asciiTheme="majorBidi" w:hAnsiTheme="majorBidi" w:cstheme="majorBidi"/>
          <w:color w:val="000000" w:themeColor="text1"/>
        </w:rPr>
        <w:t>„Kainų kilimą pajus kiekvienas šalies gyventojas. Tokios valstybės, kaip Švedija ar Suomija peržiūri savo planus dėl Žaliosios politikos, o mes nei svarstome, nei diskutuojame, o tik aklai sekame. Noras būti kuo tvaresniems yra suprantamas ir sveikintinas, tačiau reikėtų šį klausimą spręsti kompleksiškai“, – sako LIEPA vadovė.</w:t>
      </w:r>
    </w:p>
    <w:p w14:paraId="105F756C" w14:textId="6481EC4B" w:rsidR="376D4197" w:rsidRPr="00060C76" w:rsidRDefault="376D4197" w:rsidP="27D32472">
      <w:pPr>
        <w:jc w:val="both"/>
        <w:rPr>
          <w:rFonts w:ascii="Times New Roman" w:hAnsi="Times New Roman" w:cs="Times New Roman"/>
          <w:color w:val="000000" w:themeColor="text1"/>
        </w:rPr>
      </w:pPr>
      <w:r w:rsidRPr="00060C76">
        <w:rPr>
          <w:rFonts w:ascii="Times New Roman" w:hAnsi="Times New Roman" w:cs="Times New Roman"/>
          <w:color w:val="000000" w:themeColor="text1"/>
        </w:rPr>
        <w:t>Įvairiapusiu keliu eiti siūlo ir M. Nagevičius</w:t>
      </w:r>
      <w:r w:rsidR="73E4ED40" w:rsidRPr="00060C76">
        <w:rPr>
          <w:rFonts w:ascii="Times New Roman" w:hAnsi="Times New Roman" w:cs="Times New Roman"/>
          <w:color w:val="000000" w:themeColor="text1"/>
        </w:rPr>
        <w:t>,</w:t>
      </w:r>
      <w:r w:rsidRPr="00060C76">
        <w:rPr>
          <w:rFonts w:ascii="Times New Roman" w:hAnsi="Times New Roman" w:cs="Times New Roman"/>
          <w:color w:val="000000" w:themeColor="text1"/>
        </w:rPr>
        <w:t xml:space="preserve"> pažymi</w:t>
      </w:r>
      <w:r w:rsidR="57B8BFB2" w:rsidRPr="00060C76">
        <w:rPr>
          <w:rFonts w:ascii="Times New Roman" w:hAnsi="Times New Roman" w:cs="Times New Roman"/>
          <w:color w:val="000000" w:themeColor="text1"/>
        </w:rPr>
        <w:t>ntis</w:t>
      </w:r>
      <w:r w:rsidRPr="00060C76">
        <w:rPr>
          <w:rFonts w:ascii="Times New Roman" w:hAnsi="Times New Roman" w:cs="Times New Roman"/>
          <w:color w:val="000000" w:themeColor="text1"/>
        </w:rPr>
        <w:t>, kad degal</w:t>
      </w:r>
      <w:r w:rsidR="787AC006" w:rsidRPr="00060C76">
        <w:rPr>
          <w:rFonts w:ascii="Times New Roman" w:hAnsi="Times New Roman" w:cs="Times New Roman"/>
          <w:color w:val="000000" w:themeColor="text1"/>
        </w:rPr>
        <w:t>ų kainų kilimo išvengti neįmanoma</w:t>
      </w:r>
      <w:r w:rsidR="25255754" w:rsidRPr="00060C76">
        <w:rPr>
          <w:rFonts w:ascii="Times New Roman" w:hAnsi="Times New Roman" w:cs="Times New Roman"/>
          <w:color w:val="000000" w:themeColor="text1"/>
        </w:rPr>
        <w:t>. Šią žinutę</w:t>
      </w:r>
      <w:r w:rsidR="465BBF41" w:rsidRPr="00060C76">
        <w:rPr>
          <w:rFonts w:ascii="Times New Roman" w:hAnsi="Times New Roman" w:cs="Times New Roman"/>
          <w:color w:val="000000" w:themeColor="text1"/>
        </w:rPr>
        <w:t>, anot pašnekovo,</w:t>
      </w:r>
      <w:r w:rsidR="25255754" w:rsidRPr="00060C76">
        <w:rPr>
          <w:rFonts w:ascii="Times New Roman" w:hAnsi="Times New Roman" w:cs="Times New Roman"/>
          <w:color w:val="000000" w:themeColor="text1"/>
        </w:rPr>
        <w:t xml:space="preserve"> Lietuv</w:t>
      </w:r>
      <w:r w:rsidR="717C53A6" w:rsidRPr="00060C76">
        <w:rPr>
          <w:rFonts w:ascii="Times New Roman" w:hAnsi="Times New Roman" w:cs="Times New Roman"/>
          <w:color w:val="000000" w:themeColor="text1"/>
        </w:rPr>
        <w:t>os valdžios atstovai</w:t>
      </w:r>
      <w:r w:rsidR="25255754" w:rsidRPr="00060C76">
        <w:rPr>
          <w:rFonts w:ascii="Times New Roman" w:hAnsi="Times New Roman" w:cs="Times New Roman"/>
          <w:color w:val="000000" w:themeColor="text1"/>
        </w:rPr>
        <w:t xml:space="preserve"> vartotojams turėtų </w:t>
      </w:r>
      <w:r w:rsidR="6DC8C7C0" w:rsidRPr="00060C76">
        <w:rPr>
          <w:rFonts w:ascii="Times New Roman" w:hAnsi="Times New Roman" w:cs="Times New Roman"/>
          <w:color w:val="000000" w:themeColor="text1"/>
        </w:rPr>
        <w:t>pranešti aiškiai.</w:t>
      </w:r>
    </w:p>
    <w:p w14:paraId="2353B54D" w14:textId="499091FE" w:rsidR="2A54B87E" w:rsidRPr="00060C76" w:rsidRDefault="2A54B87E" w:rsidP="27D32472">
      <w:pPr>
        <w:jc w:val="both"/>
        <w:rPr>
          <w:rFonts w:asciiTheme="majorBidi" w:hAnsiTheme="majorBidi" w:cstheme="majorBidi"/>
          <w:color w:val="000000" w:themeColor="text1"/>
        </w:rPr>
      </w:pPr>
      <w:r w:rsidRPr="00060C76">
        <w:rPr>
          <w:rFonts w:asciiTheme="majorBidi" w:hAnsiTheme="majorBidi" w:cstheme="majorBidi"/>
          <w:color w:val="000000" w:themeColor="text1"/>
        </w:rPr>
        <w:t>„</w:t>
      </w:r>
      <w:r w:rsidRPr="00060C76">
        <w:rPr>
          <w:rFonts w:ascii="Times New Roman" w:hAnsi="Times New Roman" w:cs="Times New Roman"/>
          <w:color w:val="000000" w:themeColor="text1"/>
        </w:rPr>
        <w:t>S</w:t>
      </w:r>
      <w:r w:rsidR="376D4197" w:rsidRPr="00060C76">
        <w:rPr>
          <w:rFonts w:ascii="Times New Roman" w:hAnsi="Times New Roman" w:cs="Times New Roman"/>
          <w:color w:val="000000" w:themeColor="text1"/>
        </w:rPr>
        <w:t xml:space="preserve">varbu </w:t>
      </w:r>
      <w:r w:rsidR="74D58A79" w:rsidRPr="00060C76">
        <w:rPr>
          <w:rFonts w:ascii="Times New Roman" w:hAnsi="Times New Roman" w:cs="Times New Roman"/>
          <w:color w:val="000000" w:themeColor="text1"/>
        </w:rPr>
        <w:t>būtų</w:t>
      </w:r>
      <w:r w:rsidR="376D4197" w:rsidRPr="00060C76">
        <w:rPr>
          <w:rFonts w:ascii="Times New Roman" w:hAnsi="Times New Roman" w:cs="Times New Roman"/>
          <w:color w:val="000000" w:themeColor="text1"/>
        </w:rPr>
        <w:t xml:space="preserve"> duoti aiškų signalą visiems, kurie dabar svarsto kokį automobilį pirkti</w:t>
      </w:r>
      <w:r w:rsidR="7CA1E5A4" w:rsidRPr="00060C76">
        <w:rPr>
          <w:rFonts w:ascii="Times New Roman" w:hAnsi="Times New Roman" w:cs="Times New Roman"/>
          <w:color w:val="000000" w:themeColor="text1"/>
        </w:rPr>
        <w:t>, –</w:t>
      </w:r>
      <w:r w:rsidR="376D4197" w:rsidRPr="00060C76">
        <w:rPr>
          <w:rFonts w:ascii="Times New Roman" w:hAnsi="Times New Roman" w:cs="Times New Roman"/>
          <w:color w:val="000000" w:themeColor="text1"/>
        </w:rPr>
        <w:t xml:space="preserve"> naftos degalai tik brangs. Ne t</w:t>
      </w:r>
      <w:r w:rsidR="175AFED6" w:rsidRPr="00060C76">
        <w:rPr>
          <w:rFonts w:ascii="Times New Roman" w:hAnsi="Times New Roman" w:cs="Times New Roman"/>
          <w:color w:val="000000" w:themeColor="text1"/>
        </w:rPr>
        <w:t>iek</w:t>
      </w:r>
      <w:r w:rsidR="376D4197" w:rsidRPr="00060C76">
        <w:rPr>
          <w:rFonts w:ascii="Times New Roman" w:hAnsi="Times New Roman" w:cs="Times New Roman"/>
          <w:color w:val="000000" w:themeColor="text1"/>
        </w:rPr>
        <w:t xml:space="preserve"> svarbu kiek jie kainuos kitais metais</w:t>
      </w:r>
      <w:r w:rsidR="4EB057F0" w:rsidRPr="00060C76">
        <w:rPr>
          <w:rFonts w:ascii="Times New Roman" w:hAnsi="Times New Roman" w:cs="Times New Roman"/>
          <w:color w:val="000000" w:themeColor="text1"/>
        </w:rPr>
        <w:t>,</w:t>
      </w:r>
      <w:r w:rsidR="376D4197" w:rsidRPr="00060C76">
        <w:rPr>
          <w:rFonts w:ascii="Times New Roman" w:hAnsi="Times New Roman" w:cs="Times New Roman"/>
          <w:color w:val="000000" w:themeColor="text1"/>
        </w:rPr>
        <w:t xml:space="preserve"> keliais centais mažiau ar daugiau</w:t>
      </w:r>
      <w:r w:rsidR="5724196A" w:rsidRPr="00060C76">
        <w:rPr>
          <w:rFonts w:ascii="Times New Roman" w:hAnsi="Times New Roman" w:cs="Times New Roman"/>
          <w:color w:val="000000" w:themeColor="text1"/>
        </w:rPr>
        <w:t>.</w:t>
      </w:r>
      <w:r w:rsidR="376D4197" w:rsidRPr="00060C76">
        <w:rPr>
          <w:rFonts w:ascii="Times New Roman" w:hAnsi="Times New Roman" w:cs="Times New Roman"/>
          <w:color w:val="000000" w:themeColor="text1"/>
        </w:rPr>
        <w:t xml:space="preserve"> </w:t>
      </w:r>
      <w:r w:rsidR="3F34E265" w:rsidRPr="00060C76">
        <w:rPr>
          <w:rFonts w:ascii="Times New Roman" w:hAnsi="Times New Roman" w:cs="Times New Roman"/>
          <w:color w:val="000000" w:themeColor="text1"/>
        </w:rPr>
        <w:t>Šioje vietoje</w:t>
      </w:r>
      <w:r w:rsidR="376D4197" w:rsidRPr="00060C76">
        <w:rPr>
          <w:rFonts w:ascii="Times New Roman" w:hAnsi="Times New Roman" w:cs="Times New Roman"/>
          <w:color w:val="000000" w:themeColor="text1"/>
        </w:rPr>
        <w:t xml:space="preserve"> tikrai galime derinti politiką su kaimyninėmis šalimis</w:t>
      </w:r>
      <w:r w:rsidR="4BA55F49" w:rsidRPr="00060C76">
        <w:rPr>
          <w:rFonts w:ascii="Times New Roman" w:hAnsi="Times New Roman" w:cs="Times New Roman"/>
          <w:color w:val="000000" w:themeColor="text1"/>
        </w:rPr>
        <w:t xml:space="preserve">. Visgi, </w:t>
      </w:r>
      <w:r w:rsidR="376D4197" w:rsidRPr="00060C76">
        <w:rPr>
          <w:rFonts w:ascii="Times New Roman" w:hAnsi="Times New Roman" w:cs="Times New Roman"/>
          <w:color w:val="000000" w:themeColor="text1"/>
        </w:rPr>
        <w:t>visi turi suprasti, kad 2030 metais litras naftos dyzelino tikrai nekainuos mažiau 3 eurų.  Ir šis Valstybės siunčiamas signalas rinkai yra gerokai svarbesnis dalykas, nei konkretūs akcizo dydžiai artimiausiu metu</w:t>
      </w:r>
      <w:r w:rsidR="089601AA" w:rsidRPr="00060C76">
        <w:rPr>
          <w:rFonts w:ascii="Times New Roman" w:hAnsi="Times New Roman" w:cs="Times New Roman"/>
          <w:color w:val="000000" w:themeColor="text1"/>
        </w:rPr>
        <w:t>“</w:t>
      </w:r>
      <w:r w:rsidR="390328C8" w:rsidRPr="00060C76">
        <w:rPr>
          <w:rFonts w:ascii="Times New Roman" w:hAnsi="Times New Roman" w:cs="Times New Roman"/>
          <w:color w:val="000000" w:themeColor="text1"/>
        </w:rPr>
        <w:t xml:space="preserve">, – teigia </w:t>
      </w:r>
      <w:r w:rsidR="390328C8" w:rsidRPr="00060C76">
        <w:rPr>
          <w:rFonts w:asciiTheme="majorBidi" w:hAnsiTheme="majorBidi" w:cstheme="majorBidi"/>
          <w:color w:val="000000" w:themeColor="text1"/>
        </w:rPr>
        <w:t>Lietuvos atsinaujinančių išteklių energetikos konfederacijos prezidentas</w:t>
      </w:r>
      <w:r w:rsidR="54482E36" w:rsidRPr="00060C76">
        <w:rPr>
          <w:rFonts w:asciiTheme="majorBidi" w:hAnsiTheme="majorBidi" w:cstheme="majorBidi"/>
          <w:color w:val="000000" w:themeColor="text1"/>
        </w:rPr>
        <w:t>.</w:t>
      </w:r>
    </w:p>
    <w:p w14:paraId="5D044443" w14:textId="56032684" w:rsidR="09D7A82F" w:rsidRPr="00060C76" w:rsidRDefault="09D7A82F" w:rsidP="27D32472">
      <w:pPr>
        <w:jc w:val="both"/>
        <w:rPr>
          <w:rFonts w:asciiTheme="majorBidi" w:hAnsiTheme="majorBidi" w:cstheme="majorBidi"/>
          <w:color w:val="000000" w:themeColor="text1"/>
        </w:rPr>
      </w:pPr>
      <w:r w:rsidRPr="00060C76">
        <w:rPr>
          <w:rFonts w:asciiTheme="majorBidi" w:hAnsiTheme="majorBidi" w:cstheme="majorBidi"/>
          <w:color w:val="000000" w:themeColor="text1"/>
        </w:rPr>
        <w:t>M. Dubnikovo teigimu, pasiekti 2030-aisi</w:t>
      </w:r>
      <w:r w:rsidR="02AFA277" w:rsidRPr="00060C76">
        <w:rPr>
          <w:rFonts w:asciiTheme="majorBidi" w:hAnsiTheme="majorBidi" w:cstheme="majorBidi"/>
          <w:color w:val="000000" w:themeColor="text1"/>
        </w:rPr>
        <w:t>a</w:t>
      </w:r>
      <w:r w:rsidRPr="00060C76">
        <w:rPr>
          <w:rFonts w:asciiTheme="majorBidi" w:hAnsiTheme="majorBidi" w:cstheme="majorBidi"/>
          <w:color w:val="000000" w:themeColor="text1"/>
        </w:rPr>
        <w:t xml:space="preserve">s </w:t>
      </w:r>
      <w:r w:rsidR="00F45B73" w:rsidRPr="00060C76">
        <w:rPr>
          <w:rFonts w:asciiTheme="majorBidi" w:hAnsiTheme="majorBidi" w:cstheme="majorBidi"/>
          <w:color w:val="000000" w:themeColor="text1"/>
        </w:rPr>
        <w:t xml:space="preserve">m. </w:t>
      </w:r>
      <w:r w:rsidRPr="00060C76">
        <w:rPr>
          <w:rFonts w:asciiTheme="majorBidi" w:hAnsiTheme="majorBidi" w:cstheme="majorBidi"/>
          <w:color w:val="000000" w:themeColor="text1"/>
        </w:rPr>
        <w:t xml:space="preserve">užsibrėžtų tikslų </w:t>
      </w:r>
      <w:r w:rsidR="23AA3C48" w:rsidRPr="00060C76">
        <w:rPr>
          <w:rFonts w:asciiTheme="majorBidi" w:hAnsiTheme="majorBidi" w:cstheme="majorBidi"/>
          <w:color w:val="000000" w:themeColor="text1"/>
        </w:rPr>
        <w:t>mūsų šaliai</w:t>
      </w:r>
      <w:r w:rsidRPr="00060C76">
        <w:rPr>
          <w:rFonts w:asciiTheme="majorBidi" w:hAnsiTheme="majorBidi" w:cstheme="majorBidi"/>
          <w:color w:val="000000" w:themeColor="text1"/>
        </w:rPr>
        <w:t xml:space="preserve"> gali būti neįmanoma, </w:t>
      </w:r>
      <w:r w:rsidR="1F9C9088" w:rsidRPr="00060C76">
        <w:rPr>
          <w:rFonts w:asciiTheme="majorBidi" w:hAnsiTheme="majorBidi" w:cstheme="majorBidi"/>
          <w:color w:val="000000" w:themeColor="text1"/>
        </w:rPr>
        <w:t>o tai Lietuvai jau gali grėsti baudomis.</w:t>
      </w:r>
    </w:p>
    <w:p w14:paraId="2FC95F5E" w14:textId="492D42D8" w:rsidR="0AC2EB2F" w:rsidRPr="00060C76" w:rsidRDefault="0AC2EB2F" w:rsidP="27D32472">
      <w:pPr>
        <w:jc w:val="both"/>
        <w:rPr>
          <w:rFonts w:asciiTheme="majorBidi" w:hAnsiTheme="majorBidi" w:cstheme="majorBidi"/>
          <w:color w:val="000000" w:themeColor="text1"/>
        </w:rPr>
      </w:pPr>
      <w:r w:rsidRPr="00060C76">
        <w:rPr>
          <w:rFonts w:asciiTheme="majorBidi" w:hAnsiTheme="majorBidi" w:cstheme="majorBidi"/>
          <w:color w:val="000000" w:themeColor="text1"/>
        </w:rPr>
        <w:t>„Turime milžinišką problemą, nes norima staigiai sumažinti iškastinio kuro naudojimą</w:t>
      </w:r>
      <w:r w:rsidR="0BF295E6" w:rsidRPr="00060C76">
        <w:rPr>
          <w:rFonts w:asciiTheme="majorBidi" w:hAnsiTheme="majorBidi" w:cstheme="majorBidi"/>
          <w:color w:val="000000" w:themeColor="text1"/>
        </w:rPr>
        <w:t>.</w:t>
      </w:r>
      <w:r w:rsidRPr="00060C76">
        <w:rPr>
          <w:rFonts w:asciiTheme="majorBidi" w:hAnsiTheme="majorBidi" w:cstheme="majorBidi"/>
          <w:color w:val="000000" w:themeColor="text1"/>
        </w:rPr>
        <w:t xml:space="preserve"> </w:t>
      </w:r>
      <w:r w:rsidR="5D37FF74" w:rsidRPr="00060C76">
        <w:rPr>
          <w:rFonts w:asciiTheme="majorBidi" w:hAnsiTheme="majorBidi" w:cstheme="majorBidi"/>
          <w:color w:val="000000" w:themeColor="text1"/>
        </w:rPr>
        <w:t>T</w:t>
      </w:r>
      <w:r w:rsidRPr="00060C76">
        <w:rPr>
          <w:rFonts w:asciiTheme="majorBidi" w:hAnsiTheme="majorBidi" w:cstheme="majorBidi"/>
          <w:color w:val="000000" w:themeColor="text1"/>
        </w:rPr>
        <w:t xml:space="preserve">am yra </w:t>
      </w:r>
      <w:r w:rsidR="530677EF" w:rsidRPr="00060C76">
        <w:rPr>
          <w:rFonts w:asciiTheme="majorBidi" w:hAnsiTheme="majorBidi" w:cstheme="majorBidi"/>
          <w:color w:val="000000" w:themeColor="text1"/>
        </w:rPr>
        <w:t>prisiimti</w:t>
      </w:r>
      <w:r w:rsidRPr="00060C76">
        <w:rPr>
          <w:rFonts w:asciiTheme="majorBidi" w:hAnsiTheme="majorBidi" w:cstheme="majorBidi"/>
          <w:color w:val="000000" w:themeColor="text1"/>
        </w:rPr>
        <w:t xml:space="preserve"> įsipareigojimai, kuriuos šiai dienai yra labai sunku ir galbūt net neįmanoma į</w:t>
      </w:r>
      <w:r w:rsidR="633B4C11" w:rsidRPr="00060C76">
        <w:rPr>
          <w:rFonts w:asciiTheme="majorBidi" w:hAnsiTheme="majorBidi" w:cstheme="majorBidi"/>
          <w:color w:val="000000" w:themeColor="text1"/>
        </w:rPr>
        <w:t>gyvendinti</w:t>
      </w:r>
      <w:r w:rsidRPr="00060C76">
        <w:rPr>
          <w:rFonts w:asciiTheme="majorBidi" w:hAnsiTheme="majorBidi" w:cstheme="majorBidi"/>
          <w:color w:val="000000" w:themeColor="text1"/>
        </w:rPr>
        <w:t xml:space="preserve">. Tiesiog laikas yra per </w:t>
      </w:r>
      <w:r w:rsidR="121FDDF2" w:rsidRPr="00060C76">
        <w:rPr>
          <w:rFonts w:asciiTheme="majorBidi" w:hAnsiTheme="majorBidi" w:cstheme="majorBidi"/>
          <w:color w:val="000000" w:themeColor="text1"/>
        </w:rPr>
        <w:t>trumpas</w:t>
      </w:r>
      <w:r w:rsidR="15A57568" w:rsidRPr="00060C76">
        <w:rPr>
          <w:rFonts w:asciiTheme="majorBidi" w:hAnsiTheme="majorBidi" w:cstheme="majorBidi"/>
          <w:color w:val="000000" w:themeColor="text1"/>
        </w:rPr>
        <w:t>“ – aiškina ekonomistas.</w:t>
      </w:r>
    </w:p>
    <w:p w14:paraId="21C3B5EF" w14:textId="2536D9CF" w:rsidR="15A57568" w:rsidRPr="00060C76" w:rsidRDefault="15A57568" w:rsidP="27D32472">
      <w:pPr>
        <w:jc w:val="both"/>
        <w:rPr>
          <w:rFonts w:asciiTheme="majorBidi" w:hAnsiTheme="majorBidi" w:cstheme="majorBidi"/>
          <w:color w:val="000000" w:themeColor="text1"/>
        </w:rPr>
      </w:pPr>
      <w:r w:rsidRPr="00060C76">
        <w:rPr>
          <w:rFonts w:asciiTheme="majorBidi" w:hAnsiTheme="majorBidi" w:cstheme="majorBidi"/>
          <w:color w:val="000000" w:themeColor="text1"/>
        </w:rPr>
        <w:lastRenderedPageBreak/>
        <w:t xml:space="preserve">Anot pašnekovo, </w:t>
      </w:r>
      <w:r w:rsidR="4EF96C6F" w:rsidRPr="00060C76">
        <w:rPr>
          <w:rFonts w:asciiTheme="majorBidi" w:hAnsiTheme="majorBidi" w:cstheme="majorBidi"/>
          <w:color w:val="000000" w:themeColor="text1"/>
        </w:rPr>
        <w:t>Lietuv</w:t>
      </w:r>
      <w:r w:rsidR="6F3A3BAD" w:rsidRPr="00060C76">
        <w:rPr>
          <w:rFonts w:asciiTheme="majorBidi" w:hAnsiTheme="majorBidi" w:cstheme="majorBidi"/>
          <w:color w:val="000000" w:themeColor="text1"/>
        </w:rPr>
        <w:t>ai būtų</w:t>
      </w:r>
      <w:r w:rsidR="0F064314" w:rsidRPr="00060C76">
        <w:rPr>
          <w:rFonts w:asciiTheme="majorBidi" w:hAnsiTheme="majorBidi" w:cstheme="majorBidi"/>
          <w:color w:val="000000" w:themeColor="text1"/>
        </w:rPr>
        <w:t xml:space="preserve"> naudinga</w:t>
      </w:r>
      <w:r w:rsidR="4EF96C6F" w:rsidRPr="00060C76">
        <w:rPr>
          <w:rFonts w:asciiTheme="majorBidi" w:hAnsiTheme="majorBidi" w:cstheme="majorBidi"/>
          <w:color w:val="000000" w:themeColor="text1"/>
        </w:rPr>
        <w:t xml:space="preserve"> bandyt</w:t>
      </w:r>
      <w:r w:rsidR="1D84C4B3" w:rsidRPr="00060C76">
        <w:rPr>
          <w:rFonts w:asciiTheme="majorBidi" w:hAnsiTheme="majorBidi" w:cstheme="majorBidi"/>
          <w:color w:val="000000" w:themeColor="text1"/>
        </w:rPr>
        <w:t>i</w:t>
      </w:r>
      <w:r w:rsidR="4EF96C6F" w:rsidRPr="00060C76">
        <w:rPr>
          <w:rFonts w:asciiTheme="majorBidi" w:hAnsiTheme="majorBidi" w:cstheme="majorBidi"/>
          <w:color w:val="000000" w:themeColor="text1"/>
        </w:rPr>
        <w:t xml:space="preserve"> tartis su </w:t>
      </w:r>
      <w:r w:rsidR="00F45B73" w:rsidRPr="00060C76">
        <w:rPr>
          <w:rFonts w:asciiTheme="majorBidi" w:hAnsiTheme="majorBidi" w:cstheme="majorBidi"/>
          <w:color w:val="000000" w:themeColor="text1"/>
        </w:rPr>
        <w:t>Europos Sąjungos</w:t>
      </w:r>
      <w:r w:rsidR="4EF96C6F" w:rsidRPr="00060C76">
        <w:rPr>
          <w:rFonts w:asciiTheme="majorBidi" w:hAnsiTheme="majorBidi" w:cstheme="majorBidi"/>
          <w:color w:val="000000" w:themeColor="text1"/>
        </w:rPr>
        <w:t xml:space="preserve"> institucijo</w:t>
      </w:r>
      <w:r w:rsidR="00F45B73" w:rsidRPr="00060C76">
        <w:rPr>
          <w:rFonts w:asciiTheme="majorBidi" w:hAnsiTheme="majorBidi" w:cstheme="majorBidi"/>
          <w:color w:val="000000" w:themeColor="text1"/>
        </w:rPr>
        <w:t>mi</w:t>
      </w:r>
      <w:r w:rsidR="4EF96C6F" w:rsidRPr="00060C76">
        <w:rPr>
          <w:rFonts w:asciiTheme="majorBidi" w:hAnsiTheme="majorBidi" w:cstheme="majorBidi"/>
          <w:color w:val="000000" w:themeColor="text1"/>
        </w:rPr>
        <w:t>s dėl galimo terminų keitimo.</w:t>
      </w:r>
    </w:p>
    <w:p w14:paraId="20E34830" w14:textId="51E978C8" w:rsidR="0AC2EB2F" w:rsidRPr="00060C76" w:rsidRDefault="0AC2EB2F" w:rsidP="27D32472">
      <w:pPr>
        <w:jc w:val="both"/>
        <w:rPr>
          <w:rFonts w:asciiTheme="majorBidi" w:hAnsiTheme="majorBidi" w:cstheme="majorBidi"/>
          <w:color w:val="000000" w:themeColor="text1"/>
        </w:rPr>
      </w:pPr>
      <w:r w:rsidRPr="00060C76">
        <w:rPr>
          <w:rFonts w:asciiTheme="majorBidi" w:hAnsiTheme="majorBidi" w:cstheme="majorBidi"/>
          <w:color w:val="000000" w:themeColor="text1"/>
        </w:rPr>
        <w:t>„Kai kuriais aspektais ta rizika neįgyvendinti</w:t>
      </w:r>
      <w:r w:rsidR="17D1CD28" w:rsidRPr="00060C76">
        <w:rPr>
          <w:rFonts w:asciiTheme="majorBidi" w:hAnsiTheme="majorBidi" w:cstheme="majorBidi"/>
          <w:color w:val="000000" w:themeColor="text1"/>
        </w:rPr>
        <w:t xml:space="preserve"> įsipareigojimų</w:t>
      </w:r>
      <w:r w:rsidRPr="00060C76">
        <w:rPr>
          <w:rFonts w:asciiTheme="majorBidi" w:hAnsiTheme="majorBidi" w:cstheme="majorBidi"/>
          <w:color w:val="000000" w:themeColor="text1"/>
        </w:rPr>
        <w:t xml:space="preserve"> yra tikrai labai didelė. Kol dar yra laiko, galbūt neatšauki</w:t>
      </w:r>
      <w:r w:rsidR="35BF13A7" w:rsidRPr="00060C76">
        <w:rPr>
          <w:rFonts w:asciiTheme="majorBidi" w:hAnsiTheme="majorBidi" w:cstheme="majorBidi"/>
          <w:color w:val="000000" w:themeColor="text1"/>
        </w:rPr>
        <w:t>a</w:t>
      </w:r>
      <w:r w:rsidRPr="00060C76">
        <w:rPr>
          <w:rFonts w:asciiTheme="majorBidi" w:hAnsiTheme="majorBidi" w:cstheme="majorBidi"/>
          <w:color w:val="000000" w:themeColor="text1"/>
        </w:rPr>
        <w:t>nt plan</w:t>
      </w:r>
      <w:r w:rsidR="519248A9" w:rsidRPr="00060C76">
        <w:rPr>
          <w:rFonts w:asciiTheme="majorBidi" w:hAnsiTheme="majorBidi" w:cstheme="majorBidi"/>
          <w:color w:val="000000" w:themeColor="text1"/>
        </w:rPr>
        <w:t>ų</w:t>
      </w:r>
      <w:r w:rsidRPr="00060C76">
        <w:rPr>
          <w:rFonts w:asciiTheme="majorBidi" w:hAnsiTheme="majorBidi" w:cstheme="majorBidi"/>
          <w:color w:val="000000" w:themeColor="text1"/>
        </w:rPr>
        <w:t>,</w:t>
      </w:r>
      <w:r w:rsidR="25CCD985" w:rsidRPr="00060C76">
        <w:rPr>
          <w:rFonts w:asciiTheme="majorBidi" w:hAnsiTheme="majorBidi" w:cstheme="majorBidi"/>
          <w:color w:val="000000" w:themeColor="text1"/>
        </w:rPr>
        <w:t xml:space="preserve"> būtų galima</w:t>
      </w:r>
      <w:r w:rsidRPr="00060C76">
        <w:rPr>
          <w:rFonts w:asciiTheme="majorBidi" w:hAnsiTheme="majorBidi" w:cstheme="majorBidi"/>
          <w:color w:val="000000" w:themeColor="text1"/>
        </w:rPr>
        <w:t xml:space="preserve"> pabandyti persid</w:t>
      </w:r>
      <w:r w:rsidR="387C63A8" w:rsidRPr="00060C76">
        <w:rPr>
          <w:rFonts w:asciiTheme="majorBidi" w:hAnsiTheme="majorBidi" w:cstheme="majorBidi"/>
          <w:color w:val="000000" w:themeColor="text1"/>
        </w:rPr>
        <w:t>erė</w:t>
      </w:r>
      <w:r w:rsidRPr="00060C76">
        <w:rPr>
          <w:rFonts w:asciiTheme="majorBidi" w:hAnsiTheme="majorBidi" w:cstheme="majorBidi"/>
          <w:color w:val="000000" w:themeColor="text1"/>
        </w:rPr>
        <w:t xml:space="preserve">ti laikus arba tikslus, kurių norima pasiekti. Nesakau, kad </w:t>
      </w:r>
      <w:r w:rsidR="12A5F07C" w:rsidRPr="00060C76">
        <w:rPr>
          <w:rFonts w:asciiTheme="majorBidi" w:hAnsiTheme="majorBidi" w:cstheme="majorBidi"/>
          <w:color w:val="000000" w:themeColor="text1"/>
        </w:rPr>
        <w:t>nereikia siekti mažinti</w:t>
      </w:r>
      <w:r w:rsidRPr="00060C76">
        <w:rPr>
          <w:rFonts w:asciiTheme="majorBidi" w:hAnsiTheme="majorBidi" w:cstheme="majorBidi"/>
          <w:color w:val="000000" w:themeColor="text1"/>
        </w:rPr>
        <w:t xml:space="preserve"> iškastinio kuro</w:t>
      </w:r>
      <w:r w:rsidR="71328570" w:rsidRPr="00060C76">
        <w:rPr>
          <w:rFonts w:asciiTheme="majorBidi" w:hAnsiTheme="majorBidi" w:cstheme="majorBidi"/>
          <w:color w:val="000000" w:themeColor="text1"/>
        </w:rPr>
        <w:t xml:space="preserve"> vartojimo</w:t>
      </w:r>
      <w:r w:rsidRPr="00060C76">
        <w:rPr>
          <w:rFonts w:asciiTheme="majorBidi" w:hAnsiTheme="majorBidi" w:cstheme="majorBidi"/>
          <w:color w:val="000000" w:themeColor="text1"/>
        </w:rPr>
        <w:t>,</w:t>
      </w:r>
      <w:r w:rsidR="3DAB5F61" w:rsidRPr="00060C76">
        <w:rPr>
          <w:rFonts w:asciiTheme="majorBidi" w:hAnsiTheme="majorBidi" w:cstheme="majorBidi"/>
          <w:color w:val="000000" w:themeColor="text1"/>
        </w:rPr>
        <w:t xml:space="preserve"> bet kyla didelis klausimas, </w:t>
      </w:r>
      <w:r w:rsidRPr="00060C76">
        <w:rPr>
          <w:rFonts w:asciiTheme="majorBidi" w:hAnsiTheme="majorBidi" w:cstheme="majorBidi"/>
          <w:color w:val="000000" w:themeColor="text1"/>
        </w:rPr>
        <w:t xml:space="preserve">ar mes galime tuos planus įgyvendinti. Laikrodis tiksi ir panašu, kad </w:t>
      </w:r>
      <w:r w:rsidR="75AEE641" w:rsidRPr="00060C76">
        <w:rPr>
          <w:rFonts w:asciiTheme="majorBidi" w:hAnsiTheme="majorBidi" w:cstheme="majorBidi"/>
          <w:color w:val="000000" w:themeColor="text1"/>
        </w:rPr>
        <w:t>„</w:t>
      </w:r>
      <w:r w:rsidRPr="00060C76">
        <w:rPr>
          <w:rFonts w:asciiTheme="majorBidi" w:hAnsiTheme="majorBidi" w:cstheme="majorBidi"/>
          <w:color w:val="000000" w:themeColor="text1"/>
        </w:rPr>
        <w:t>trenksimės</w:t>
      </w:r>
      <w:r w:rsidR="1378D691" w:rsidRPr="00060C76">
        <w:rPr>
          <w:rFonts w:asciiTheme="majorBidi" w:hAnsiTheme="majorBidi" w:cstheme="majorBidi"/>
          <w:color w:val="000000" w:themeColor="text1"/>
        </w:rPr>
        <w:t>“</w:t>
      </w:r>
      <w:r w:rsidRPr="00060C76">
        <w:rPr>
          <w:rFonts w:asciiTheme="majorBidi" w:hAnsiTheme="majorBidi" w:cstheme="majorBidi"/>
          <w:color w:val="000000" w:themeColor="text1"/>
        </w:rPr>
        <w:t xml:space="preserve"> į įsipareigojimus, kurių neįgyvendinsim“</w:t>
      </w:r>
      <w:r w:rsidR="0F42E910" w:rsidRPr="00060C76">
        <w:rPr>
          <w:rFonts w:asciiTheme="majorBidi" w:hAnsiTheme="majorBidi" w:cstheme="majorBidi"/>
          <w:color w:val="000000" w:themeColor="text1"/>
        </w:rPr>
        <w:t>, – teigia M. Dubnikovas.</w:t>
      </w:r>
    </w:p>
    <w:p w14:paraId="1DAA4DEF" w14:textId="5718DEC4" w:rsidR="27D32472" w:rsidRDefault="27D32472" w:rsidP="27D32472">
      <w:pPr>
        <w:jc w:val="both"/>
        <w:rPr>
          <w:rFonts w:asciiTheme="majorBidi" w:hAnsiTheme="majorBidi" w:cstheme="majorBidi"/>
          <w:color w:val="000000" w:themeColor="text1"/>
        </w:rPr>
      </w:pPr>
    </w:p>
    <w:p w14:paraId="4439BB6F" w14:textId="00CB3C75" w:rsidR="00C95535" w:rsidRPr="00C95535" w:rsidRDefault="00C95535" w:rsidP="00C95535">
      <w:pPr>
        <w:spacing w:after="0"/>
        <w:jc w:val="both"/>
        <w:rPr>
          <w:rFonts w:asciiTheme="majorBidi" w:hAnsiTheme="majorBidi" w:cstheme="majorBidi"/>
          <w:b/>
          <w:bCs/>
          <w:color w:val="000000" w:themeColor="text1"/>
        </w:rPr>
      </w:pPr>
      <w:r w:rsidRPr="00C95535">
        <w:rPr>
          <w:rFonts w:asciiTheme="majorBidi" w:hAnsiTheme="majorBidi" w:cstheme="majorBidi"/>
          <w:b/>
          <w:bCs/>
          <w:color w:val="000000" w:themeColor="text1"/>
        </w:rPr>
        <w:t>Daugiau:</w:t>
      </w:r>
    </w:p>
    <w:p w14:paraId="1F709EDF" w14:textId="3677BC32" w:rsidR="00C95535" w:rsidRDefault="00C95535" w:rsidP="00C95535">
      <w:pPr>
        <w:spacing w:after="0"/>
        <w:jc w:val="both"/>
        <w:rPr>
          <w:rFonts w:asciiTheme="majorBidi" w:hAnsiTheme="majorBidi" w:cstheme="majorBidi"/>
          <w:color w:val="000000" w:themeColor="text1"/>
        </w:rPr>
      </w:pPr>
      <w:r>
        <w:rPr>
          <w:rFonts w:asciiTheme="majorBidi" w:hAnsiTheme="majorBidi" w:cstheme="majorBidi"/>
          <w:color w:val="000000" w:themeColor="text1"/>
        </w:rPr>
        <w:t xml:space="preserve">„Berta&amp;Agency“ </w:t>
      </w:r>
      <w:r>
        <w:rPr>
          <w:rFonts w:asciiTheme="majorBidi" w:hAnsiTheme="majorBidi" w:cstheme="majorBidi"/>
          <w:color w:val="000000" w:themeColor="text1"/>
          <w:lang w:val="en-US"/>
        </w:rPr>
        <w:t>projekt</w:t>
      </w:r>
      <w:r>
        <w:rPr>
          <w:rFonts w:asciiTheme="majorBidi" w:hAnsiTheme="majorBidi" w:cstheme="majorBidi"/>
          <w:color w:val="000000" w:themeColor="text1"/>
        </w:rPr>
        <w:t>ų vadovė Erika Mičiulienė</w:t>
      </w:r>
    </w:p>
    <w:p w14:paraId="65637F9E" w14:textId="1CDA0763" w:rsidR="00C95535" w:rsidRDefault="00000000" w:rsidP="00C95535">
      <w:pPr>
        <w:spacing w:after="0"/>
        <w:jc w:val="both"/>
        <w:rPr>
          <w:rFonts w:asciiTheme="majorBidi" w:hAnsiTheme="majorBidi" w:cstheme="majorBidi"/>
          <w:color w:val="000000" w:themeColor="text1"/>
          <w:lang w:val="en-US"/>
        </w:rPr>
      </w:pPr>
      <w:hyperlink r:id="rId4" w:history="1">
        <w:r w:rsidR="00C95535" w:rsidRPr="001067B2">
          <w:rPr>
            <w:rStyle w:val="Hyperlink"/>
            <w:rFonts w:asciiTheme="majorBidi" w:hAnsiTheme="majorBidi" w:cstheme="majorBidi"/>
          </w:rPr>
          <w:t>erika</w:t>
        </w:r>
        <w:r w:rsidR="00C95535" w:rsidRPr="001067B2">
          <w:rPr>
            <w:rStyle w:val="Hyperlink"/>
            <w:rFonts w:asciiTheme="majorBidi" w:hAnsiTheme="majorBidi" w:cstheme="majorBidi"/>
            <w:lang w:val="en-US"/>
          </w:rPr>
          <w:t>@berta.lt</w:t>
        </w:r>
      </w:hyperlink>
    </w:p>
    <w:p w14:paraId="6EC96ABF" w14:textId="4AAA7B31" w:rsidR="00C95535" w:rsidRPr="00C95535" w:rsidRDefault="00C95535" w:rsidP="00C95535">
      <w:pPr>
        <w:spacing w:after="0"/>
        <w:jc w:val="both"/>
        <w:rPr>
          <w:rFonts w:asciiTheme="majorBidi" w:hAnsiTheme="majorBidi" w:cstheme="majorBidi"/>
          <w:color w:val="000000" w:themeColor="text1"/>
          <w:lang w:val="en-US"/>
        </w:rPr>
      </w:pPr>
      <w:r>
        <w:rPr>
          <w:rFonts w:asciiTheme="majorBidi" w:hAnsiTheme="majorBidi" w:cstheme="majorBidi"/>
          <w:color w:val="000000" w:themeColor="text1"/>
          <w:lang w:val="en-US"/>
        </w:rPr>
        <w:t>+370 69 026 050</w:t>
      </w:r>
    </w:p>
    <w:p w14:paraId="5C061841" w14:textId="77777777" w:rsidR="00AB1E19" w:rsidRPr="00060C76" w:rsidRDefault="00AB1E19" w:rsidP="27D32472">
      <w:pPr>
        <w:jc w:val="both"/>
        <w:rPr>
          <w:rFonts w:ascii="Times New Roman" w:hAnsi="Times New Roman" w:cs="Times New Roman"/>
          <w:color w:val="000000" w:themeColor="text1"/>
        </w:rPr>
      </w:pPr>
    </w:p>
    <w:p w14:paraId="70DD5897" w14:textId="77777777" w:rsidR="00AB1E19" w:rsidRPr="00060C76" w:rsidRDefault="00AB1E19" w:rsidP="27D32472">
      <w:pPr>
        <w:rPr>
          <w:color w:val="000000" w:themeColor="text1"/>
        </w:rPr>
      </w:pPr>
    </w:p>
    <w:p w14:paraId="16EE1B86" w14:textId="78476D3E" w:rsidR="00D3544C" w:rsidRPr="00060C76" w:rsidRDefault="00D3544C" w:rsidP="27D32472">
      <w:pPr>
        <w:rPr>
          <w:color w:val="000000" w:themeColor="text1"/>
        </w:rPr>
      </w:pPr>
    </w:p>
    <w:sectPr w:rsidR="00D3544C" w:rsidRPr="00060C76" w:rsidSect="00AB1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19"/>
    <w:rsid w:val="00060C76"/>
    <w:rsid w:val="001B031B"/>
    <w:rsid w:val="00301422"/>
    <w:rsid w:val="00387BFE"/>
    <w:rsid w:val="003A50E5"/>
    <w:rsid w:val="003C596C"/>
    <w:rsid w:val="003D466D"/>
    <w:rsid w:val="003F04DF"/>
    <w:rsid w:val="00425679"/>
    <w:rsid w:val="00470CDF"/>
    <w:rsid w:val="00875D57"/>
    <w:rsid w:val="008F6B42"/>
    <w:rsid w:val="00950944"/>
    <w:rsid w:val="00995A81"/>
    <w:rsid w:val="00AB1E19"/>
    <w:rsid w:val="00C95535"/>
    <w:rsid w:val="00D3544C"/>
    <w:rsid w:val="00D3F67F"/>
    <w:rsid w:val="00DE6D2D"/>
    <w:rsid w:val="00E96849"/>
    <w:rsid w:val="00F34F0D"/>
    <w:rsid w:val="00F45B73"/>
    <w:rsid w:val="01028E3E"/>
    <w:rsid w:val="018B5CB1"/>
    <w:rsid w:val="0195E305"/>
    <w:rsid w:val="01F2DFEA"/>
    <w:rsid w:val="02A4A2B0"/>
    <w:rsid w:val="02AFA277"/>
    <w:rsid w:val="03AE2A2C"/>
    <w:rsid w:val="04582AAF"/>
    <w:rsid w:val="055AA9D7"/>
    <w:rsid w:val="0612EDD1"/>
    <w:rsid w:val="062D65FF"/>
    <w:rsid w:val="06C22C0C"/>
    <w:rsid w:val="06DC5108"/>
    <w:rsid w:val="089601AA"/>
    <w:rsid w:val="091DAC88"/>
    <w:rsid w:val="09D7A82F"/>
    <w:rsid w:val="0AC2EB2F"/>
    <w:rsid w:val="0B0874DD"/>
    <w:rsid w:val="0B6D2CF1"/>
    <w:rsid w:val="0B783A89"/>
    <w:rsid w:val="0BCFEC89"/>
    <w:rsid w:val="0BF295E6"/>
    <w:rsid w:val="0D241119"/>
    <w:rsid w:val="0D339D22"/>
    <w:rsid w:val="0D7372C0"/>
    <w:rsid w:val="0D737D6D"/>
    <w:rsid w:val="0DF45BC9"/>
    <w:rsid w:val="0E06C647"/>
    <w:rsid w:val="0E0895D4"/>
    <w:rsid w:val="0E3C2557"/>
    <w:rsid w:val="0F064314"/>
    <w:rsid w:val="0F42E910"/>
    <w:rsid w:val="0F7A8720"/>
    <w:rsid w:val="0FA73D40"/>
    <w:rsid w:val="114EE656"/>
    <w:rsid w:val="11AA8E71"/>
    <w:rsid w:val="11D61699"/>
    <w:rsid w:val="11E7F712"/>
    <w:rsid w:val="12190EC8"/>
    <w:rsid w:val="121FDDF2"/>
    <w:rsid w:val="123458E1"/>
    <w:rsid w:val="12519AA2"/>
    <w:rsid w:val="126A83D7"/>
    <w:rsid w:val="12A302AE"/>
    <w:rsid w:val="12A5F07C"/>
    <w:rsid w:val="12D259EC"/>
    <w:rsid w:val="1348150B"/>
    <w:rsid w:val="1378D691"/>
    <w:rsid w:val="154F6F03"/>
    <w:rsid w:val="15551B10"/>
    <w:rsid w:val="15A57568"/>
    <w:rsid w:val="15BD5C3B"/>
    <w:rsid w:val="16289C5A"/>
    <w:rsid w:val="175AFED6"/>
    <w:rsid w:val="17D1CD28"/>
    <w:rsid w:val="184A170A"/>
    <w:rsid w:val="187A9CED"/>
    <w:rsid w:val="1927D249"/>
    <w:rsid w:val="19F19FA5"/>
    <w:rsid w:val="1A360C7B"/>
    <w:rsid w:val="1A49119B"/>
    <w:rsid w:val="1AD76380"/>
    <w:rsid w:val="1C35EE32"/>
    <w:rsid w:val="1CECD6A7"/>
    <w:rsid w:val="1D0A84BF"/>
    <w:rsid w:val="1D0E584B"/>
    <w:rsid w:val="1D556942"/>
    <w:rsid w:val="1D5722C3"/>
    <w:rsid w:val="1D84C4B3"/>
    <w:rsid w:val="1DB69C1E"/>
    <w:rsid w:val="1E1D68A0"/>
    <w:rsid w:val="1EA1AA46"/>
    <w:rsid w:val="1ED760AD"/>
    <w:rsid w:val="1F562A15"/>
    <w:rsid w:val="1F9C9088"/>
    <w:rsid w:val="1FFEADFB"/>
    <w:rsid w:val="205C4D6A"/>
    <w:rsid w:val="206B4DEC"/>
    <w:rsid w:val="207C6DBD"/>
    <w:rsid w:val="223BEDD2"/>
    <w:rsid w:val="22453153"/>
    <w:rsid w:val="2377C66B"/>
    <w:rsid w:val="23AA3C48"/>
    <w:rsid w:val="247F9041"/>
    <w:rsid w:val="24CCA677"/>
    <w:rsid w:val="25255754"/>
    <w:rsid w:val="2550AA79"/>
    <w:rsid w:val="255AEB5B"/>
    <w:rsid w:val="25CCD985"/>
    <w:rsid w:val="27004C6F"/>
    <w:rsid w:val="270BEE72"/>
    <w:rsid w:val="27D32472"/>
    <w:rsid w:val="280BA109"/>
    <w:rsid w:val="2813BA96"/>
    <w:rsid w:val="2855F2ED"/>
    <w:rsid w:val="28CD5227"/>
    <w:rsid w:val="290FD164"/>
    <w:rsid w:val="297C6369"/>
    <w:rsid w:val="29B5B25E"/>
    <w:rsid w:val="2A48AC1F"/>
    <w:rsid w:val="2A54B87E"/>
    <w:rsid w:val="2B450F67"/>
    <w:rsid w:val="2B5859B7"/>
    <w:rsid w:val="2C1858BF"/>
    <w:rsid w:val="2C912903"/>
    <w:rsid w:val="2CE00545"/>
    <w:rsid w:val="2CF747E1"/>
    <w:rsid w:val="2D7154D0"/>
    <w:rsid w:val="2DA751C9"/>
    <w:rsid w:val="2E565889"/>
    <w:rsid w:val="2EB7E9F0"/>
    <w:rsid w:val="2F382604"/>
    <w:rsid w:val="2FF6DD5B"/>
    <w:rsid w:val="3087597F"/>
    <w:rsid w:val="3289BD2B"/>
    <w:rsid w:val="32B921E1"/>
    <w:rsid w:val="32D9F00C"/>
    <w:rsid w:val="334E9AA0"/>
    <w:rsid w:val="33BC5E3A"/>
    <w:rsid w:val="34643205"/>
    <w:rsid w:val="34FBA62B"/>
    <w:rsid w:val="3586EEA2"/>
    <w:rsid w:val="35BF13A7"/>
    <w:rsid w:val="36BF25CA"/>
    <w:rsid w:val="36F70612"/>
    <w:rsid w:val="36FE375C"/>
    <w:rsid w:val="376D4197"/>
    <w:rsid w:val="37A22FFB"/>
    <w:rsid w:val="37A3BA80"/>
    <w:rsid w:val="381650D8"/>
    <w:rsid w:val="3834B124"/>
    <w:rsid w:val="387C63A8"/>
    <w:rsid w:val="38C9039F"/>
    <w:rsid w:val="390328C8"/>
    <w:rsid w:val="3914CDE4"/>
    <w:rsid w:val="39F3B965"/>
    <w:rsid w:val="3A689266"/>
    <w:rsid w:val="3ADE8F78"/>
    <w:rsid w:val="3B17403E"/>
    <w:rsid w:val="3BE675D6"/>
    <w:rsid w:val="3C93F001"/>
    <w:rsid w:val="3D01ABEB"/>
    <w:rsid w:val="3D071DE8"/>
    <w:rsid w:val="3DAB5F61"/>
    <w:rsid w:val="3E33B8DF"/>
    <w:rsid w:val="3E9C221A"/>
    <w:rsid w:val="3EE54559"/>
    <w:rsid w:val="3F34E265"/>
    <w:rsid w:val="3F622989"/>
    <w:rsid w:val="409A5A63"/>
    <w:rsid w:val="422C8FB1"/>
    <w:rsid w:val="4325CED2"/>
    <w:rsid w:val="4352BE65"/>
    <w:rsid w:val="4368C383"/>
    <w:rsid w:val="43930800"/>
    <w:rsid w:val="43EEE340"/>
    <w:rsid w:val="4416CFD8"/>
    <w:rsid w:val="446B51A9"/>
    <w:rsid w:val="4485AB92"/>
    <w:rsid w:val="4503EF5B"/>
    <w:rsid w:val="454C35F5"/>
    <w:rsid w:val="4556F733"/>
    <w:rsid w:val="456E3192"/>
    <w:rsid w:val="45E6C420"/>
    <w:rsid w:val="465BBF41"/>
    <w:rsid w:val="468CC889"/>
    <w:rsid w:val="46B88DC2"/>
    <w:rsid w:val="476FDDD1"/>
    <w:rsid w:val="48873F9C"/>
    <w:rsid w:val="4B6F8E44"/>
    <w:rsid w:val="4BA55F49"/>
    <w:rsid w:val="4C483C7B"/>
    <w:rsid w:val="4C531E3F"/>
    <w:rsid w:val="4C77925C"/>
    <w:rsid w:val="4CDE4689"/>
    <w:rsid w:val="4D85F54F"/>
    <w:rsid w:val="4D869234"/>
    <w:rsid w:val="4DC57EA0"/>
    <w:rsid w:val="4DFC0EF3"/>
    <w:rsid w:val="4E0CD60E"/>
    <w:rsid w:val="4EB057F0"/>
    <w:rsid w:val="4EF96C6F"/>
    <w:rsid w:val="4F1B0B2E"/>
    <w:rsid w:val="4F594EC6"/>
    <w:rsid w:val="4F752236"/>
    <w:rsid w:val="4FD186B4"/>
    <w:rsid w:val="4FE3D7B5"/>
    <w:rsid w:val="50298290"/>
    <w:rsid w:val="504E1956"/>
    <w:rsid w:val="50526229"/>
    <w:rsid w:val="50F16DA7"/>
    <w:rsid w:val="51441D66"/>
    <w:rsid w:val="519248A9"/>
    <w:rsid w:val="51AEDB4D"/>
    <w:rsid w:val="51D813FC"/>
    <w:rsid w:val="5243D579"/>
    <w:rsid w:val="52A9F37D"/>
    <w:rsid w:val="530677EF"/>
    <w:rsid w:val="53108CC9"/>
    <w:rsid w:val="53C27005"/>
    <w:rsid w:val="54482E36"/>
    <w:rsid w:val="54705C29"/>
    <w:rsid w:val="5565F375"/>
    <w:rsid w:val="557C60AE"/>
    <w:rsid w:val="558B304B"/>
    <w:rsid w:val="568ED6FC"/>
    <w:rsid w:val="5724196A"/>
    <w:rsid w:val="57B8BFB2"/>
    <w:rsid w:val="57FCE515"/>
    <w:rsid w:val="584BA795"/>
    <w:rsid w:val="587997CF"/>
    <w:rsid w:val="58E23DD1"/>
    <w:rsid w:val="5A2299A8"/>
    <w:rsid w:val="5A445483"/>
    <w:rsid w:val="5A592F9E"/>
    <w:rsid w:val="5A992B4A"/>
    <w:rsid w:val="5AB6C93E"/>
    <w:rsid w:val="5AD5F425"/>
    <w:rsid w:val="5B1357D1"/>
    <w:rsid w:val="5B39B712"/>
    <w:rsid w:val="5BAB491A"/>
    <w:rsid w:val="5C06D260"/>
    <w:rsid w:val="5C1E04DB"/>
    <w:rsid w:val="5D37FF74"/>
    <w:rsid w:val="5D44A165"/>
    <w:rsid w:val="5DA45976"/>
    <w:rsid w:val="5E86B9BB"/>
    <w:rsid w:val="5ED1C83F"/>
    <w:rsid w:val="5F038B65"/>
    <w:rsid w:val="604DE9B8"/>
    <w:rsid w:val="6169AC2D"/>
    <w:rsid w:val="61D021EF"/>
    <w:rsid w:val="62B03F0E"/>
    <w:rsid w:val="633B4C11"/>
    <w:rsid w:val="63786BA8"/>
    <w:rsid w:val="64F1F623"/>
    <w:rsid w:val="65918198"/>
    <w:rsid w:val="65FD6AF2"/>
    <w:rsid w:val="6602A0C7"/>
    <w:rsid w:val="66CFBB9A"/>
    <w:rsid w:val="66E35C0C"/>
    <w:rsid w:val="67395491"/>
    <w:rsid w:val="67A80AED"/>
    <w:rsid w:val="68F304E0"/>
    <w:rsid w:val="695B15A9"/>
    <w:rsid w:val="69D81ED8"/>
    <w:rsid w:val="6A3183FC"/>
    <w:rsid w:val="6AA4AB89"/>
    <w:rsid w:val="6B53CD2D"/>
    <w:rsid w:val="6B78238E"/>
    <w:rsid w:val="6BD853CD"/>
    <w:rsid w:val="6D3805A9"/>
    <w:rsid w:val="6DC8C7C0"/>
    <w:rsid w:val="6E3ACE36"/>
    <w:rsid w:val="6E4A6924"/>
    <w:rsid w:val="6EE1DA41"/>
    <w:rsid w:val="6F3A3BAD"/>
    <w:rsid w:val="6F478745"/>
    <w:rsid w:val="6FC562EE"/>
    <w:rsid w:val="710DC473"/>
    <w:rsid w:val="71301FE1"/>
    <w:rsid w:val="71328570"/>
    <w:rsid w:val="717C53A6"/>
    <w:rsid w:val="71A6BE76"/>
    <w:rsid w:val="728B4A89"/>
    <w:rsid w:val="72E4F2D3"/>
    <w:rsid w:val="732478FB"/>
    <w:rsid w:val="734E8A9A"/>
    <w:rsid w:val="73E4ED40"/>
    <w:rsid w:val="7401D5D8"/>
    <w:rsid w:val="74D58A79"/>
    <w:rsid w:val="75302A65"/>
    <w:rsid w:val="75AA09C2"/>
    <w:rsid w:val="75AEE641"/>
    <w:rsid w:val="75E369B0"/>
    <w:rsid w:val="76DFE0EC"/>
    <w:rsid w:val="770E3BC8"/>
    <w:rsid w:val="77F8F730"/>
    <w:rsid w:val="7808185D"/>
    <w:rsid w:val="787AC006"/>
    <w:rsid w:val="791C2E6F"/>
    <w:rsid w:val="791D2A0C"/>
    <w:rsid w:val="79854E99"/>
    <w:rsid w:val="79BAE603"/>
    <w:rsid w:val="7A2C426C"/>
    <w:rsid w:val="7A3DF86E"/>
    <w:rsid w:val="7A4B5EA0"/>
    <w:rsid w:val="7B996896"/>
    <w:rsid w:val="7C3439BE"/>
    <w:rsid w:val="7C3C5579"/>
    <w:rsid w:val="7C58DA27"/>
    <w:rsid w:val="7CA1E5A4"/>
    <w:rsid w:val="7D08F964"/>
    <w:rsid w:val="7D0E0C94"/>
    <w:rsid w:val="7D8147AE"/>
    <w:rsid w:val="7F41DF61"/>
    <w:rsid w:val="7F515B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F0AB"/>
  <w15:chartTrackingRefBased/>
  <w15:docId w15:val="{CAA65A31-ED8D-4612-B3BD-09E4B462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19"/>
    <w:rPr>
      <w:lang w:val="lt-LT"/>
    </w:rPr>
  </w:style>
  <w:style w:type="paragraph" w:styleId="Heading1">
    <w:name w:val="heading 1"/>
    <w:basedOn w:val="Normal"/>
    <w:next w:val="Normal"/>
    <w:link w:val="Heading1Char"/>
    <w:uiPriority w:val="9"/>
    <w:qFormat/>
    <w:rsid w:val="00AB1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E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E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E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E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E19"/>
    <w:rPr>
      <w:rFonts w:asciiTheme="majorHAnsi" w:eastAsiaTheme="majorEastAsia" w:hAnsiTheme="majorHAnsi" w:cstheme="majorBidi"/>
      <w:color w:val="0F4761" w:themeColor="accent1" w:themeShade="BF"/>
      <w:sz w:val="40"/>
      <w:szCs w:val="40"/>
      <w:lang w:val="lt-LT"/>
    </w:rPr>
  </w:style>
  <w:style w:type="character" w:customStyle="1" w:styleId="Heading2Char">
    <w:name w:val="Heading 2 Char"/>
    <w:basedOn w:val="DefaultParagraphFont"/>
    <w:link w:val="Heading2"/>
    <w:uiPriority w:val="9"/>
    <w:semiHidden/>
    <w:rsid w:val="00AB1E19"/>
    <w:rPr>
      <w:rFonts w:asciiTheme="majorHAnsi" w:eastAsiaTheme="majorEastAsia" w:hAnsiTheme="majorHAnsi" w:cstheme="majorBidi"/>
      <w:color w:val="0F4761" w:themeColor="accent1" w:themeShade="BF"/>
      <w:sz w:val="32"/>
      <w:szCs w:val="32"/>
      <w:lang w:val="lt-LT"/>
    </w:rPr>
  </w:style>
  <w:style w:type="character" w:customStyle="1" w:styleId="Heading3Char">
    <w:name w:val="Heading 3 Char"/>
    <w:basedOn w:val="DefaultParagraphFont"/>
    <w:link w:val="Heading3"/>
    <w:uiPriority w:val="9"/>
    <w:semiHidden/>
    <w:rsid w:val="00AB1E19"/>
    <w:rPr>
      <w:rFonts w:eastAsiaTheme="majorEastAsia" w:cstheme="majorBidi"/>
      <w:color w:val="0F4761" w:themeColor="accent1" w:themeShade="BF"/>
      <w:sz w:val="28"/>
      <w:szCs w:val="28"/>
      <w:lang w:val="lt-LT"/>
    </w:rPr>
  </w:style>
  <w:style w:type="character" w:customStyle="1" w:styleId="Heading4Char">
    <w:name w:val="Heading 4 Char"/>
    <w:basedOn w:val="DefaultParagraphFont"/>
    <w:link w:val="Heading4"/>
    <w:uiPriority w:val="9"/>
    <w:semiHidden/>
    <w:rsid w:val="00AB1E19"/>
    <w:rPr>
      <w:rFonts w:eastAsiaTheme="majorEastAsia" w:cstheme="majorBidi"/>
      <w:i/>
      <w:iCs/>
      <w:color w:val="0F4761" w:themeColor="accent1" w:themeShade="BF"/>
      <w:lang w:val="lt-LT"/>
    </w:rPr>
  </w:style>
  <w:style w:type="character" w:customStyle="1" w:styleId="Heading5Char">
    <w:name w:val="Heading 5 Char"/>
    <w:basedOn w:val="DefaultParagraphFont"/>
    <w:link w:val="Heading5"/>
    <w:uiPriority w:val="9"/>
    <w:semiHidden/>
    <w:rsid w:val="00AB1E19"/>
    <w:rPr>
      <w:rFonts w:eastAsiaTheme="majorEastAsia" w:cstheme="majorBidi"/>
      <w:color w:val="0F4761" w:themeColor="accent1" w:themeShade="BF"/>
      <w:lang w:val="lt-LT"/>
    </w:rPr>
  </w:style>
  <w:style w:type="character" w:customStyle="1" w:styleId="Heading6Char">
    <w:name w:val="Heading 6 Char"/>
    <w:basedOn w:val="DefaultParagraphFont"/>
    <w:link w:val="Heading6"/>
    <w:uiPriority w:val="9"/>
    <w:semiHidden/>
    <w:rsid w:val="00AB1E19"/>
    <w:rPr>
      <w:rFonts w:eastAsiaTheme="majorEastAsia" w:cstheme="majorBidi"/>
      <w:i/>
      <w:iCs/>
      <w:color w:val="595959" w:themeColor="text1" w:themeTint="A6"/>
      <w:lang w:val="lt-LT"/>
    </w:rPr>
  </w:style>
  <w:style w:type="character" w:customStyle="1" w:styleId="Heading7Char">
    <w:name w:val="Heading 7 Char"/>
    <w:basedOn w:val="DefaultParagraphFont"/>
    <w:link w:val="Heading7"/>
    <w:uiPriority w:val="9"/>
    <w:semiHidden/>
    <w:rsid w:val="00AB1E19"/>
    <w:rPr>
      <w:rFonts w:eastAsiaTheme="majorEastAsia" w:cstheme="majorBidi"/>
      <w:color w:val="595959" w:themeColor="text1" w:themeTint="A6"/>
      <w:lang w:val="lt-LT"/>
    </w:rPr>
  </w:style>
  <w:style w:type="character" w:customStyle="1" w:styleId="Heading8Char">
    <w:name w:val="Heading 8 Char"/>
    <w:basedOn w:val="DefaultParagraphFont"/>
    <w:link w:val="Heading8"/>
    <w:uiPriority w:val="9"/>
    <w:semiHidden/>
    <w:rsid w:val="00AB1E19"/>
    <w:rPr>
      <w:rFonts w:eastAsiaTheme="majorEastAsia" w:cstheme="majorBidi"/>
      <w:i/>
      <w:iCs/>
      <w:color w:val="272727" w:themeColor="text1" w:themeTint="D8"/>
      <w:lang w:val="lt-LT"/>
    </w:rPr>
  </w:style>
  <w:style w:type="character" w:customStyle="1" w:styleId="Heading9Char">
    <w:name w:val="Heading 9 Char"/>
    <w:basedOn w:val="DefaultParagraphFont"/>
    <w:link w:val="Heading9"/>
    <w:uiPriority w:val="9"/>
    <w:semiHidden/>
    <w:rsid w:val="00AB1E19"/>
    <w:rPr>
      <w:rFonts w:eastAsiaTheme="majorEastAsia" w:cstheme="majorBidi"/>
      <w:color w:val="272727" w:themeColor="text1" w:themeTint="D8"/>
      <w:lang w:val="lt-LT"/>
    </w:rPr>
  </w:style>
  <w:style w:type="paragraph" w:styleId="Title">
    <w:name w:val="Title"/>
    <w:basedOn w:val="Normal"/>
    <w:next w:val="Normal"/>
    <w:link w:val="TitleChar"/>
    <w:uiPriority w:val="10"/>
    <w:qFormat/>
    <w:rsid w:val="00AB1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E19"/>
    <w:rPr>
      <w:rFonts w:asciiTheme="majorHAnsi" w:eastAsiaTheme="majorEastAsia" w:hAnsiTheme="majorHAnsi" w:cstheme="majorBidi"/>
      <w:spacing w:val="-10"/>
      <w:kern w:val="28"/>
      <w:sz w:val="56"/>
      <w:szCs w:val="56"/>
      <w:lang w:val="lt-LT"/>
    </w:rPr>
  </w:style>
  <w:style w:type="paragraph" w:styleId="Subtitle">
    <w:name w:val="Subtitle"/>
    <w:basedOn w:val="Normal"/>
    <w:next w:val="Normal"/>
    <w:link w:val="SubtitleChar"/>
    <w:uiPriority w:val="11"/>
    <w:qFormat/>
    <w:rsid w:val="00AB1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E19"/>
    <w:rPr>
      <w:rFonts w:eastAsiaTheme="majorEastAsia" w:cstheme="majorBidi"/>
      <w:color w:val="595959" w:themeColor="text1" w:themeTint="A6"/>
      <w:spacing w:val="15"/>
      <w:sz w:val="28"/>
      <w:szCs w:val="28"/>
      <w:lang w:val="lt-LT"/>
    </w:rPr>
  </w:style>
  <w:style w:type="paragraph" w:styleId="Quote">
    <w:name w:val="Quote"/>
    <w:basedOn w:val="Normal"/>
    <w:next w:val="Normal"/>
    <w:link w:val="QuoteChar"/>
    <w:uiPriority w:val="29"/>
    <w:qFormat/>
    <w:rsid w:val="00AB1E19"/>
    <w:pPr>
      <w:spacing w:before="160"/>
      <w:jc w:val="center"/>
    </w:pPr>
    <w:rPr>
      <w:i/>
      <w:iCs/>
      <w:color w:val="404040" w:themeColor="text1" w:themeTint="BF"/>
    </w:rPr>
  </w:style>
  <w:style w:type="character" w:customStyle="1" w:styleId="QuoteChar">
    <w:name w:val="Quote Char"/>
    <w:basedOn w:val="DefaultParagraphFont"/>
    <w:link w:val="Quote"/>
    <w:uiPriority w:val="29"/>
    <w:rsid w:val="00AB1E19"/>
    <w:rPr>
      <w:i/>
      <w:iCs/>
      <w:color w:val="404040" w:themeColor="text1" w:themeTint="BF"/>
      <w:lang w:val="lt-LT"/>
    </w:rPr>
  </w:style>
  <w:style w:type="paragraph" w:styleId="ListParagraph">
    <w:name w:val="List Paragraph"/>
    <w:basedOn w:val="Normal"/>
    <w:uiPriority w:val="34"/>
    <w:qFormat/>
    <w:rsid w:val="00AB1E19"/>
    <w:pPr>
      <w:ind w:left="720"/>
      <w:contextualSpacing/>
    </w:pPr>
  </w:style>
  <w:style w:type="character" w:styleId="IntenseEmphasis">
    <w:name w:val="Intense Emphasis"/>
    <w:basedOn w:val="DefaultParagraphFont"/>
    <w:uiPriority w:val="21"/>
    <w:qFormat/>
    <w:rsid w:val="00AB1E19"/>
    <w:rPr>
      <w:i/>
      <w:iCs/>
      <w:color w:val="0F4761" w:themeColor="accent1" w:themeShade="BF"/>
    </w:rPr>
  </w:style>
  <w:style w:type="paragraph" w:styleId="IntenseQuote">
    <w:name w:val="Intense Quote"/>
    <w:basedOn w:val="Normal"/>
    <w:next w:val="Normal"/>
    <w:link w:val="IntenseQuoteChar"/>
    <w:uiPriority w:val="30"/>
    <w:qFormat/>
    <w:rsid w:val="00AB1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E19"/>
    <w:rPr>
      <w:i/>
      <w:iCs/>
      <w:color w:val="0F4761" w:themeColor="accent1" w:themeShade="BF"/>
      <w:lang w:val="lt-LT"/>
    </w:rPr>
  </w:style>
  <w:style w:type="character" w:styleId="IntenseReference">
    <w:name w:val="Intense Reference"/>
    <w:basedOn w:val="DefaultParagraphFont"/>
    <w:uiPriority w:val="32"/>
    <w:qFormat/>
    <w:rsid w:val="00AB1E19"/>
    <w:rPr>
      <w:b/>
      <w:bCs/>
      <w:smallCaps/>
      <w:color w:val="0F4761" w:themeColor="accent1" w:themeShade="BF"/>
      <w:spacing w:val="5"/>
    </w:rPr>
  </w:style>
  <w:style w:type="paragraph" w:styleId="Revision">
    <w:name w:val="Revision"/>
    <w:hidden/>
    <w:uiPriority w:val="99"/>
    <w:semiHidden/>
    <w:rsid w:val="003A50E5"/>
    <w:pPr>
      <w:spacing w:after="0" w:line="240" w:lineRule="auto"/>
    </w:pPr>
    <w:rPr>
      <w:lang w:val="lt-LT"/>
    </w:rPr>
  </w:style>
  <w:style w:type="character" w:styleId="Hyperlink">
    <w:name w:val="Hyperlink"/>
    <w:basedOn w:val="DefaultParagraphFont"/>
    <w:uiPriority w:val="99"/>
    <w:unhideWhenUsed/>
    <w:rsid w:val="00C95535"/>
    <w:rPr>
      <w:color w:val="467886" w:themeColor="hyperlink"/>
      <w:u w:val="single"/>
    </w:rPr>
  </w:style>
  <w:style w:type="character" w:styleId="UnresolvedMention">
    <w:name w:val="Unresolved Mention"/>
    <w:basedOn w:val="DefaultParagraphFont"/>
    <w:uiPriority w:val="99"/>
    <w:semiHidden/>
    <w:unhideWhenUsed/>
    <w:rsid w:val="00C95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rika@bert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1313</Words>
  <Characters>7485</Characters>
  <Application>Microsoft Office Word</Application>
  <DocSecurity>0</DocSecurity>
  <Lines>62</Lines>
  <Paragraphs>17</Paragraphs>
  <ScaleCrop>false</ScaleCrop>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Jonas&amp;Berta</dc:creator>
  <cp:keywords/>
  <dc:description/>
  <cp:lastModifiedBy>Erika&amp;Berta</cp:lastModifiedBy>
  <cp:revision>10</cp:revision>
  <dcterms:created xsi:type="dcterms:W3CDTF">2024-08-21T12:36:00Z</dcterms:created>
  <dcterms:modified xsi:type="dcterms:W3CDTF">2024-08-26T06:32:00Z</dcterms:modified>
</cp:coreProperties>
</file>