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6416A" w14:textId="77777777" w:rsidR="005C4FD8" w:rsidRDefault="00000000">
      <w:pPr>
        <w:jc w:val="both"/>
        <w:rPr>
          <w:rFonts w:ascii="Arial" w:eastAsia="Arial" w:hAnsi="Arial" w:cs="Arial"/>
          <w:b/>
          <w:sz w:val="22"/>
          <w:szCs w:val="22"/>
        </w:rPr>
      </w:pPr>
      <w:r>
        <w:rPr>
          <w:noProof/>
        </w:rPr>
        <w:drawing>
          <wp:anchor distT="0" distB="0" distL="114300" distR="114300" simplePos="0" relativeHeight="251658240" behindDoc="0" locked="0" layoutInCell="1" hidden="0" allowOverlap="1" wp14:anchorId="070E56DC" wp14:editId="4C26E56D">
            <wp:simplePos x="0" y="0"/>
            <wp:positionH relativeFrom="column">
              <wp:posOffset>-22858</wp:posOffset>
            </wp:positionH>
            <wp:positionV relativeFrom="paragraph">
              <wp:posOffset>169545</wp:posOffset>
            </wp:positionV>
            <wp:extent cx="1658620" cy="254635"/>
            <wp:effectExtent l="0" t="0" r="0" b="0"/>
            <wp:wrapSquare wrapText="bothSides" distT="0" distB="0" distL="114300" distR="114300"/>
            <wp:docPr id="12" name="image1.png" descr="삼성 로고(Lettermark)"/>
            <wp:cNvGraphicFramePr/>
            <a:graphic xmlns:a="http://schemas.openxmlformats.org/drawingml/2006/main">
              <a:graphicData uri="http://schemas.openxmlformats.org/drawingml/2006/picture">
                <pic:pic xmlns:pic="http://schemas.openxmlformats.org/drawingml/2006/picture">
                  <pic:nvPicPr>
                    <pic:cNvPr id="0" name="image1.png" descr="삼성 로고(Lettermark)"/>
                    <pic:cNvPicPr preferRelativeResize="0"/>
                  </pic:nvPicPr>
                  <pic:blipFill>
                    <a:blip r:embed="rId8"/>
                    <a:srcRect/>
                    <a:stretch>
                      <a:fillRect/>
                    </a:stretch>
                  </pic:blipFill>
                  <pic:spPr>
                    <a:xfrm>
                      <a:off x="0" y="0"/>
                      <a:ext cx="1658620" cy="254635"/>
                    </a:xfrm>
                    <a:prstGeom prst="rect">
                      <a:avLst/>
                    </a:prstGeom>
                    <a:ln/>
                  </pic:spPr>
                </pic:pic>
              </a:graphicData>
            </a:graphic>
          </wp:anchor>
        </w:drawing>
      </w:r>
    </w:p>
    <w:p w14:paraId="1D584558" w14:textId="77777777" w:rsidR="005C4FD8" w:rsidRDefault="005C4FD8">
      <w:pPr>
        <w:widowControl w:val="0"/>
        <w:tabs>
          <w:tab w:val="center" w:pos="4680"/>
          <w:tab w:val="right" w:pos="9360"/>
        </w:tabs>
        <w:jc w:val="right"/>
        <w:rPr>
          <w:rFonts w:ascii="Arial" w:eastAsia="Arial" w:hAnsi="Arial" w:cs="Arial"/>
          <w:b/>
          <w:sz w:val="16"/>
          <w:szCs w:val="16"/>
        </w:rPr>
      </w:pPr>
    </w:p>
    <w:p w14:paraId="5E68FF88" w14:textId="77777777" w:rsidR="005C4FD8" w:rsidRDefault="00000000">
      <w:pPr>
        <w:widowControl w:val="0"/>
        <w:tabs>
          <w:tab w:val="center" w:pos="4680"/>
          <w:tab w:val="right" w:pos="9360"/>
        </w:tabs>
        <w:jc w:val="right"/>
        <w:rPr>
          <w:rFonts w:ascii="Arial" w:eastAsia="Arial" w:hAnsi="Arial" w:cs="Arial"/>
          <w:b/>
          <w:sz w:val="16"/>
          <w:szCs w:val="16"/>
        </w:rPr>
      </w:pPr>
      <w:r>
        <w:rPr>
          <w:rFonts w:ascii="Arial" w:eastAsia="Arial" w:hAnsi="Arial" w:cs="Arial"/>
          <w:b/>
          <w:sz w:val="16"/>
          <w:szCs w:val="16"/>
        </w:rPr>
        <w:t>Kontaktai:</w:t>
      </w:r>
    </w:p>
    <w:p w14:paraId="63EFAA0D" w14:textId="77777777" w:rsidR="00655F22" w:rsidRDefault="00655F22" w:rsidP="00655F22">
      <w:pPr>
        <w:widowControl w:val="0"/>
        <w:tabs>
          <w:tab w:val="center" w:pos="4680"/>
          <w:tab w:val="right" w:pos="9360"/>
        </w:tabs>
        <w:ind w:firstLine="78"/>
        <w:jc w:val="right"/>
        <w:rPr>
          <w:rFonts w:ascii="Arial" w:eastAsia="Arial" w:hAnsi="Arial" w:cs="Arial"/>
          <w:sz w:val="16"/>
          <w:szCs w:val="16"/>
        </w:rPr>
      </w:pPr>
      <w:r>
        <w:rPr>
          <w:rFonts w:ascii="Arial" w:eastAsia="Arial" w:hAnsi="Arial" w:cs="Arial"/>
          <w:sz w:val="16"/>
          <w:szCs w:val="16"/>
        </w:rPr>
        <w:t xml:space="preserve">Eglė </w:t>
      </w:r>
      <w:proofErr w:type="spellStart"/>
      <w:r>
        <w:rPr>
          <w:rFonts w:ascii="Arial" w:eastAsia="Arial" w:hAnsi="Arial" w:cs="Arial"/>
          <w:sz w:val="16"/>
          <w:szCs w:val="16"/>
        </w:rPr>
        <w:t>Tamelytė</w:t>
      </w:r>
      <w:proofErr w:type="spellEnd"/>
    </w:p>
    <w:p w14:paraId="7C5BA87C" w14:textId="77777777" w:rsidR="00655F22" w:rsidRDefault="00655F22" w:rsidP="00655F22">
      <w:pPr>
        <w:widowControl w:val="0"/>
        <w:tabs>
          <w:tab w:val="center" w:pos="4680"/>
          <w:tab w:val="right" w:pos="9360"/>
        </w:tabs>
        <w:ind w:firstLine="78"/>
        <w:jc w:val="right"/>
        <w:rPr>
          <w:rFonts w:ascii="Arial" w:eastAsia="Arial" w:hAnsi="Arial" w:cs="Arial"/>
          <w:sz w:val="16"/>
          <w:szCs w:val="16"/>
        </w:rPr>
      </w:pPr>
      <w:r>
        <w:rPr>
          <w:rFonts w:ascii="Arial" w:eastAsia="Arial" w:hAnsi="Arial" w:cs="Arial"/>
          <w:sz w:val="16"/>
          <w:szCs w:val="16"/>
        </w:rPr>
        <w:t xml:space="preserve"> „Samsung Electronics </w:t>
      </w:r>
      <w:proofErr w:type="spellStart"/>
      <w:r>
        <w:rPr>
          <w:rFonts w:ascii="Arial" w:eastAsia="Arial" w:hAnsi="Arial" w:cs="Arial"/>
          <w:sz w:val="16"/>
          <w:szCs w:val="16"/>
        </w:rPr>
        <w:t>Baltics</w:t>
      </w:r>
      <w:proofErr w:type="spellEnd"/>
      <w:r>
        <w:rPr>
          <w:rFonts w:ascii="Arial" w:eastAsia="Arial" w:hAnsi="Arial" w:cs="Arial"/>
          <w:sz w:val="16"/>
          <w:szCs w:val="16"/>
        </w:rPr>
        <w:t>”</w:t>
      </w:r>
    </w:p>
    <w:p w14:paraId="635B8F3C" w14:textId="77777777" w:rsidR="00655F22" w:rsidRDefault="00655F22" w:rsidP="00655F22">
      <w:pPr>
        <w:widowControl w:val="0"/>
        <w:tabs>
          <w:tab w:val="center" w:pos="4680"/>
          <w:tab w:val="right" w:pos="9360"/>
        </w:tabs>
        <w:ind w:firstLine="78"/>
        <w:jc w:val="right"/>
        <w:rPr>
          <w:rFonts w:ascii="Arial" w:eastAsia="Arial" w:hAnsi="Arial" w:cs="Arial"/>
          <w:sz w:val="16"/>
          <w:szCs w:val="16"/>
        </w:rPr>
      </w:pPr>
      <w:r>
        <w:rPr>
          <w:rFonts w:ascii="Arial" w:eastAsia="Arial" w:hAnsi="Arial" w:cs="Arial"/>
          <w:sz w:val="16"/>
          <w:szCs w:val="16"/>
        </w:rPr>
        <w:t xml:space="preserve">   Tel: +370 694 14 575</w:t>
      </w:r>
    </w:p>
    <w:p w14:paraId="4A92EA1B" w14:textId="77777777" w:rsidR="00655F22" w:rsidRDefault="00000000" w:rsidP="00655F22">
      <w:pPr>
        <w:widowControl w:val="0"/>
        <w:tabs>
          <w:tab w:val="center" w:pos="4680"/>
          <w:tab w:val="right" w:pos="9360"/>
        </w:tabs>
        <w:ind w:firstLine="78"/>
        <w:jc w:val="right"/>
        <w:rPr>
          <w:rFonts w:ascii="Roboto" w:eastAsia="Roboto" w:hAnsi="Roboto" w:cs="Roboto"/>
          <w:color w:val="5E5E5E"/>
          <w:sz w:val="21"/>
          <w:szCs w:val="21"/>
          <w:highlight w:val="white"/>
        </w:rPr>
      </w:pPr>
      <w:hyperlink r:id="rId9">
        <w:r w:rsidR="00655F22">
          <w:rPr>
            <w:rFonts w:ascii="Arial" w:eastAsia="Arial" w:hAnsi="Arial" w:cs="Arial"/>
            <w:color w:val="0563C1"/>
            <w:sz w:val="16"/>
            <w:szCs w:val="16"/>
            <w:highlight w:val="white"/>
            <w:u w:val="single"/>
          </w:rPr>
          <w:t>e.tamelyte@samsung.com</w:t>
        </w:r>
      </w:hyperlink>
    </w:p>
    <w:p w14:paraId="38EB1297" w14:textId="0704949C" w:rsidR="005C4FD8" w:rsidRDefault="005C4FD8">
      <w:pPr>
        <w:pBdr>
          <w:top w:val="nil"/>
          <w:left w:val="nil"/>
          <w:bottom w:val="nil"/>
          <w:right w:val="nil"/>
          <w:between w:val="nil"/>
        </w:pBdr>
        <w:jc w:val="both"/>
        <w:rPr>
          <w:rFonts w:ascii="Arial" w:eastAsia="Arial" w:hAnsi="Arial" w:cs="Arial"/>
          <w:color w:val="000000"/>
          <w:sz w:val="20"/>
          <w:szCs w:val="20"/>
        </w:rPr>
      </w:pPr>
    </w:p>
    <w:p w14:paraId="55C5EBED" w14:textId="77777777" w:rsidR="00680537" w:rsidRDefault="00680537">
      <w:pPr>
        <w:pBdr>
          <w:top w:val="nil"/>
          <w:left w:val="nil"/>
          <w:bottom w:val="nil"/>
          <w:right w:val="nil"/>
          <w:between w:val="nil"/>
        </w:pBdr>
        <w:jc w:val="both"/>
        <w:rPr>
          <w:rFonts w:ascii="Arial" w:eastAsia="Arial" w:hAnsi="Arial" w:cs="Arial"/>
          <w:color w:val="000000"/>
          <w:sz w:val="20"/>
          <w:szCs w:val="20"/>
        </w:rPr>
      </w:pPr>
    </w:p>
    <w:p w14:paraId="0992486E" w14:textId="3C61D5D4" w:rsidR="000E472B" w:rsidRDefault="006D66E8" w:rsidP="000E472B">
      <w:pPr>
        <w:spacing w:before="240" w:after="240"/>
        <w:jc w:val="center"/>
        <w:rPr>
          <w:rFonts w:ascii="Arial" w:eastAsia="Arial" w:hAnsi="Arial" w:cs="Arial"/>
          <w:b/>
          <w:sz w:val="20"/>
          <w:szCs w:val="20"/>
        </w:rPr>
      </w:pPr>
      <w:r>
        <w:rPr>
          <w:rFonts w:ascii="Arial" w:eastAsia="Arial" w:hAnsi="Arial" w:cs="Arial"/>
          <w:b/>
          <w:sz w:val="20"/>
          <w:szCs w:val="20"/>
        </w:rPr>
        <w:t>Rado būdą, kaip aps</w:t>
      </w:r>
      <w:r w:rsidR="00377C87">
        <w:rPr>
          <w:rFonts w:ascii="Arial" w:eastAsia="Arial" w:hAnsi="Arial" w:cs="Arial"/>
          <w:b/>
          <w:sz w:val="20"/>
          <w:szCs w:val="20"/>
        </w:rPr>
        <w:t>is</w:t>
      </w:r>
      <w:r>
        <w:rPr>
          <w:rFonts w:ascii="Arial" w:eastAsia="Arial" w:hAnsi="Arial" w:cs="Arial"/>
          <w:b/>
          <w:sz w:val="20"/>
          <w:szCs w:val="20"/>
        </w:rPr>
        <w:t xml:space="preserve">augoti nuo kibernetinių atakų: </w:t>
      </w:r>
      <w:r w:rsidR="00377C87">
        <w:rPr>
          <w:rFonts w:ascii="Arial" w:eastAsia="Arial" w:hAnsi="Arial" w:cs="Arial"/>
          <w:b/>
          <w:sz w:val="20"/>
          <w:szCs w:val="20"/>
        </w:rPr>
        <w:t>po vieno paspaudimo nereikės judinti nė piršto</w:t>
      </w:r>
    </w:p>
    <w:p w14:paraId="1F165405" w14:textId="54C60E2B" w:rsidR="00680537" w:rsidRPr="00680537" w:rsidRDefault="000538B2" w:rsidP="00680537">
      <w:pPr>
        <w:spacing w:before="240" w:after="240"/>
        <w:jc w:val="both"/>
        <w:rPr>
          <w:rFonts w:ascii="Arial" w:eastAsia="Arial" w:hAnsi="Arial" w:cs="Arial"/>
          <w:b/>
          <w:sz w:val="20"/>
          <w:szCs w:val="20"/>
        </w:rPr>
      </w:pPr>
      <w:r>
        <w:rPr>
          <w:rFonts w:ascii="Arial" w:eastAsia="Arial" w:hAnsi="Arial" w:cs="Arial"/>
          <w:b/>
          <w:sz w:val="20"/>
          <w:szCs w:val="20"/>
        </w:rPr>
        <w:t>Išman</w:t>
      </w:r>
      <w:r w:rsidR="00AF771E">
        <w:rPr>
          <w:rFonts w:ascii="Arial" w:eastAsia="Arial" w:hAnsi="Arial" w:cs="Arial"/>
          <w:b/>
          <w:sz w:val="20"/>
          <w:szCs w:val="20"/>
        </w:rPr>
        <w:t>usis</w:t>
      </w:r>
      <w:r>
        <w:rPr>
          <w:rFonts w:ascii="Arial" w:eastAsia="Arial" w:hAnsi="Arial" w:cs="Arial"/>
          <w:b/>
          <w:sz w:val="20"/>
          <w:szCs w:val="20"/>
        </w:rPr>
        <w:t xml:space="preserve"> </w:t>
      </w:r>
      <w:r w:rsidRPr="00377C87">
        <w:rPr>
          <w:rFonts w:ascii="Arial" w:eastAsia="Arial" w:hAnsi="Arial" w:cs="Arial"/>
          <w:b/>
          <w:sz w:val="20"/>
          <w:szCs w:val="20"/>
        </w:rPr>
        <w:t>telefona</w:t>
      </w:r>
      <w:r w:rsidR="00AF771E">
        <w:rPr>
          <w:rFonts w:ascii="Arial" w:eastAsia="Arial" w:hAnsi="Arial" w:cs="Arial"/>
          <w:b/>
          <w:sz w:val="20"/>
          <w:szCs w:val="20"/>
        </w:rPr>
        <w:t>s</w:t>
      </w:r>
      <w:r w:rsidRPr="00377C87">
        <w:rPr>
          <w:rFonts w:ascii="Arial" w:eastAsia="Arial" w:hAnsi="Arial" w:cs="Arial"/>
          <w:b/>
          <w:sz w:val="20"/>
          <w:szCs w:val="20"/>
        </w:rPr>
        <w:t xml:space="preserve"> tapo kasdieniu darbo </w:t>
      </w:r>
      <w:r w:rsidR="008024AB" w:rsidRPr="00377C87">
        <w:rPr>
          <w:rFonts w:ascii="Arial" w:eastAsia="Arial" w:hAnsi="Arial" w:cs="Arial"/>
          <w:b/>
          <w:sz w:val="20"/>
          <w:szCs w:val="20"/>
        </w:rPr>
        <w:t>ir</w:t>
      </w:r>
      <w:r w:rsidRPr="00377C87">
        <w:rPr>
          <w:rFonts w:ascii="Arial" w:eastAsia="Arial" w:hAnsi="Arial" w:cs="Arial"/>
          <w:b/>
          <w:sz w:val="20"/>
          <w:szCs w:val="20"/>
        </w:rPr>
        <w:t xml:space="preserve"> laisvalaikio įrankiu, kuriame saugoma daugybė privačios informacijos. </w:t>
      </w:r>
      <w:r w:rsidR="008024AB" w:rsidRPr="00377C87">
        <w:rPr>
          <w:rFonts w:ascii="Arial" w:eastAsia="Arial" w:hAnsi="Arial" w:cs="Arial"/>
          <w:b/>
          <w:sz w:val="20"/>
          <w:szCs w:val="20"/>
        </w:rPr>
        <w:t>T</w:t>
      </w:r>
      <w:r w:rsidR="00154106" w:rsidRPr="00377C87">
        <w:rPr>
          <w:rFonts w:ascii="Arial" w:eastAsia="Arial" w:hAnsi="Arial" w:cs="Arial"/>
          <w:b/>
          <w:sz w:val="20"/>
          <w:szCs w:val="20"/>
        </w:rPr>
        <w:t>ačiau t</w:t>
      </w:r>
      <w:r w:rsidR="008024AB" w:rsidRPr="00377C87">
        <w:rPr>
          <w:rFonts w:ascii="Arial" w:eastAsia="Arial" w:hAnsi="Arial" w:cs="Arial"/>
          <w:b/>
          <w:sz w:val="20"/>
          <w:szCs w:val="20"/>
        </w:rPr>
        <w:t>obulėjant technologijoms, tobulėja ir kibernetiniai nusikaltėliai</w:t>
      </w:r>
      <w:r w:rsidR="006D66E8" w:rsidRPr="00377C87">
        <w:rPr>
          <w:rFonts w:ascii="Arial" w:eastAsia="Arial" w:hAnsi="Arial" w:cs="Arial"/>
          <w:b/>
          <w:sz w:val="20"/>
          <w:szCs w:val="20"/>
        </w:rPr>
        <w:t xml:space="preserve"> – per paskutinį dešimtmetį jų skaičius išaugo net tris kartus. </w:t>
      </w:r>
      <w:r w:rsidR="008024AB" w:rsidRPr="00377C87">
        <w:rPr>
          <w:rFonts w:ascii="Arial" w:eastAsia="Arial" w:hAnsi="Arial" w:cs="Arial"/>
          <w:b/>
          <w:sz w:val="20"/>
          <w:szCs w:val="20"/>
        </w:rPr>
        <w:t>Dėl šios priežasties</w:t>
      </w:r>
      <w:r w:rsidR="007846B8" w:rsidRPr="00377C87">
        <w:rPr>
          <w:rFonts w:ascii="Arial" w:eastAsia="Arial" w:hAnsi="Arial" w:cs="Arial"/>
          <w:b/>
          <w:sz w:val="20"/>
          <w:szCs w:val="20"/>
        </w:rPr>
        <w:t xml:space="preserve"> </w:t>
      </w:r>
      <w:r w:rsidR="008024AB" w:rsidRPr="00377C87">
        <w:rPr>
          <w:rFonts w:ascii="Arial" w:eastAsia="Arial" w:hAnsi="Arial" w:cs="Arial"/>
          <w:b/>
          <w:sz w:val="20"/>
          <w:szCs w:val="20"/>
        </w:rPr>
        <w:t xml:space="preserve">technologijų bendrovė </w:t>
      </w:r>
      <w:r w:rsidR="000D0016" w:rsidRPr="00377C87">
        <w:rPr>
          <w:rFonts w:ascii="Arial" w:eastAsia="Arial" w:hAnsi="Arial" w:cs="Arial"/>
          <w:b/>
          <w:sz w:val="20"/>
          <w:szCs w:val="20"/>
        </w:rPr>
        <w:t>„Samsung“</w:t>
      </w:r>
      <w:r w:rsidR="005469C6">
        <w:rPr>
          <w:rFonts w:ascii="Arial" w:eastAsia="Arial" w:hAnsi="Arial" w:cs="Arial"/>
          <w:b/>
          <w:sz w:val="20"/>
          <w:szCs w:val="20"/>
        </w:rPr>
        <w:t xml:space="preserve"> vasar</w:t>
      </w:r>
      <w:r w:rsidR="00180DEE">
        <w:rPr>
          <w:rFonts w:ascii="Arial" w:eastAsia="Arial" w:hAnsi="Arial" w:cs="Arial"/>
          <w:b/>
          <w:sz w:val="20"/>
          <w:szCs w:val="20"/>
        </w:rPr>
        <w:t>io viduryje</w:t>
      </w:r>
      <w:r w:rsidR="000D0016" w:rsidRPr="00377C87">
        <w:rPr>
          <w:rFonts w:ascii="Arial" w:eastAsia="Arial" w:hAnsi="Arial" w:cs="Arial"/>
          <w:b/>
          <w:sz w:val="20"/>
          <w:szCs w:val="20"/>
        </w:rPr>
        <w:t xml:space="preserve"> pristat</w:t>
      </w:r>
      <w:r w:rsidR="00154106" w:rsidRPr="00377C87">
        <w:rPr>
          <w:rFonts w:ascii="Arial" w:eastAsia="Arial" w:hAnsi="Arial" w:cs="Arial"/>
          <w:b/>
          <w:sz w:val="20"/>
          <w:szCs w:val="20"/>
        </w:rPr>
        <w:t>ė</w:t>
      </w:r>
      <w:r w:rsidR="000D0016" w:rsidRPr="00377C87">
        <w:rPr>
          <w:rFonts w:ascii="Arial" w:eastAsia="Arial" w:hAnsi="Arial" w:cs="Arial"/>
          <w:b/>
          <w:sz w:val="20"/>
          <w:szCs w:val="20"/>
        </w:rPr>
        <w:t xml:space="preserve"> naują įrenginių saugumo liniją </w:t>
      </w:r>
      <w:r w:rsidR="00704214">
        <w:rPr>
          <w:rFonts w:ascii="Arial" w:eastAsia="Arial" w:hAnsi="Arial" w:cs="Arial"/>
          <w:b/>
          <w:sz w:val="20"/>
          <w:szCs w:val="20"/>
        </w:rPr>
        <w:t xml:space="preserve">– </w:t>
      </w:r>
      <w:r w:rsidR="000D0016" w:rsidRPr="00377C87">
        <w:rPr>
          <w:rFonts w:ascii="Arial" w:eastAsia="Arial" w:hAnsi="Arial" w:cs="Arial"/>
          <w:b/>
          <w:sz w:val="20"/>
          <w:szCs w:val="20"/>
        </w:rPr>
        <w:t>„</w:t>
      </w:r>
      <w:proofErr w:type="spellStart"/>
      <w:r w:rsidR="000D0016" w:rsidRPr="00377C87">
        <w:rPr>
          <w:rFonts w:ascii="Arial" w:eastAsia="Arial" w:hAnsi="Arial" w:cs="Arial"/>
          <w:b/>
          <w:sz w:val="20"/>
          <w:szCs w:val="20"/>
        </w:rPr>
        <w:t>Message</w:t>
      </w:r>
      <w:proofErr w:type="spellEnd"/>
      <w:r w:rsidR="000D0016" w:rsidRPr="00377C87">
        <w:rPr>
          <w:rFonts w:ascii="Arial" w:eastAsia="Arial" w:hAnsi="Arial" w:cs="Arial"/>
          <w:b/>
          <w:sz w:val="20"/>
          <w:szCs w:val="20"/>
        </w:rPr>
        <w:t xml:space="preserve"> </w:t>
      </w:r>
      <w:proofErr w:type="spellStart"/>
      <w:r w:rsidR="000D0016" w:rsidRPr="00377C87">
        <w:rPr>
          <w:rFonts w:ascii="Arial" w:eastAsia="Arial" w:hAnsi="Arial" w:cs="Arial"/>
          <w:b/>
          <w:sz w:val="20"/>
          <w:szCs w:val="20"/>
        </w:rPr>
        <w:t>Guard</w:t>
      </w:r>
      <w:proofErr w:type="spellEnd"/>
      <w:r w:rsidR="000D0016" w:rsidRPr="00377C87">
        <w:rPr>
          <w:rFonts w:ascii="Arial" w:eastAsia="Arial" w:hAnsi="Arial" w:cs="Arial"/>
          <w:b/>
          <w:sz w:val="20"/>
          <w:szCs w:val="20"/>
        </w:rPr>
        <w:t>“.</w:t>
      </w:r>
      <w:r w:rsidR="000D0016">
        <w:rPr>
          <w:rFonts w:ascii="Arial" w:eastAsia="Arial" w:hAnsi="Arial" w:cs="Arial"/>
          <w:b/>
          <w:sz w:val="20"/>
          <w:szCs w:val="20"/>
        </w:rPr>
        <w:t xml:space="preserve"> </w:t>
      </w:r>
    </w:p>
    <w:p w14:paraId="36A2024F" w14:textId="0F620A4B" w:rsidR="00680537" w:rsidRDefault="000538B2" w:rsidP="00680537">
      <w:pPr>
        <w:spacing w:before="240" w:after="240"/>
        <w:jc w:val="both"/>
        <w:rPr>
          <w:rFonts w:ascii="Arial" w:eastAsia="Arial" w:hAnsi="Arial" w:cs="Arial"/>
          <w:bCs/>
          <w:sz w:val="20"/>
          <w:szCs w:val="20"/>
        </w:rPr>
      </w:pPr>
      <w:r>
        <w:rPr>
          <w:rFonts w:ascii="Arial" w:eastAsia="Arial" w:hAnsi="Arial" w:cs="Arial"/>
          <w:bCs/>
          <w:sz w:val="20"/>
          <w:szCs w:val="20"/>
        </w:rPr>
        <w:t>Nors visi išmaniųjų telefonų naudojai žino, kad negalima atidarinėti atsitiktinių, įtartinų nuorodų ar priedų, vien tik šių žinių nepakanka. Kibernetiniame pasaulyje plinta nulinio paspaudimo (angl.</w:t>
      </w:r>
      <w:r w:rsidRPr="00154106">
        <w:rPr>
          <w:rFonts w:ascii="Arial" w:eastAsia="Arial" w:hAnsi="Arial" w:cs="Arial"/>
          <w:bCs/>
          <w:i/>
          <w:iCs/>
          <w:sz w:val="20"/>
          <w:szCs w:val="20"/>
        </w:rPr>
        <w:t xml:space="preserve"> </w:t>
      </w:r>
      <w:proofErr w:type="spellStart"/>
      <w:r w:rsidRPr="00154106">
        <w:rPr>
          <w:rFonts w:ascii="Arial" w:eastAsia="Arial" w:hAnsi="Arial" w:cs="Arial"/>
          <w:bCs/>
          <w:i/>
          <w:iCs/>
          <w:sz w:val="20"/>
          <w:szCs w:val="20"/>
        </w:rPr>
        <w:t>zero-clicks</w:t>
      </w:r>
      <w:proofErr w:type="spellEnd"/>
      <w:r>
        <w:rPr>
          <w:rFonts w:ascii="Arial" w:eastAsia="Arial" w:hAnsi="Arial" w:cs="Arial"/>
          <w:bCs/>
          <w:sz w:val="20"/>
          <w:szCs w:val="20"/>
        </w:rPr>
        <w:t>) atak</w:t>
      </w:r>
      <w:r w:rsidR="001C4385">
        <w:rPr>
          <w:rFonts w:ascii="Arial" w:eastAsia="Arial" w:hAnsi="Arial" w:cs="Arial"/>
          <w:bCs/>
          <w:sz w:val="20"/>
          <w:szCs w:val="20"/>
        </w:rPr>
        <w:t>os</w:t>
      </w:r>
      <w:r>
        <w:rPr>
          <w:rFonts w:ascii="Arial" w:eastAsia="Arial" w:hAnsi="Arial" w:cs="Arial"/>
          <w:bCs/>
          <w:sz w:val="20"/>
          <w:szCs w:val="20"/>
        </w:rPr>
        <w:t xml:space="preserve">, kurių auka tapti net nereikia atidaryti jokios nuorodos ar priedo. </w:t>
      </w:r>
      <w:r w:rsidR="000023E9">
        <w:rPr>
          <w:rFonts w:ascii="Arial" w:eastAsia="Arial" w:hAnsi="Arial" w:cs="Arial"/>
          <w:bCs/>
          <w:sz w:val="20"/>
          <w:szCs w:val="20"/>
        </w:rPr>
        <w:t xml:space="preserve">Vos viename gautame ir neatidarytame paveikslėlyje gali būti paslėptas kenkėjiškas kodas, </w:t>
      </w:r>
      <w:r w:rsidR="00154106">
        <w:rPr>
          <w:rFonts w:ascii="Arial" w:eastAsia="Arial" w:hAnsi="Arial" w:cs="Arial"/>
          <w:bCs/>
          <w:sz w:val="20"/>
          <w:szCs w:val="20"/>
        </w:rPr>
        <w:t xml:space="preserve">galintis </w:t>
      </w:r>
      <w:r w:rsidR="000023E9">
        <w:rPr>
          <w:rFonts w:ascii="Arial" w:eastAsia="Arial" w:hAnsi="Arial" w:cs="Arial"/>
          <w:bCs/>
          <w:sz w:val="20"/>
          <w:szCs w:val="20"/>
        </w:rPr>
        <w:t xml:space="preserve">sukelti grėsmę jūsų duomenų saugumui. </w:t>
      </w:r>
    </w:p>
    <w:p w14:paraId="28F5792A" w14:textId="2DFC398D" w:rsidR="00C174DA" w:rsidRPr="00680537" w:rsidRDefault="00154106" w:rsidP="006D66E8">
      <w:pPr>
        <w:spacing w:before="240" w:after="240"/>
        <w:jc w:val="both"/>
        <w:rPr>
          <w:rFonts w:ascii="Arial" w:eastAsia="Arial" w:hAnsi="Arial" w:cs="Arial"/>
          <w:bCs/>
          <w:sz w:val="20"/>
          <w:szCs w:val="20"/>
        </w:rPr>
      </w:pPr>
      <w:r>
        <w:rPr>
          <w:rFonts w:ascii="Arial" w:eastAsia="Arial" w:hAnsi="Arial" w:cs="Arial"/>
          <w:bCs/>
          <w:sz w:val="20"/>
          <w:szCs w:val="20"/>
        </w:rPr>
        <w:t>Pavyzdžiui</w:t>
      </w:r>
      <w:r w:rsidR="00991EEB">
        <w:rPr>
          <w:rFonts w:ascii="Arial" w:eastAsia="Arial" w:hAnsi="Arial" w:cs="Arial"/>
          <w:bCs/>
          <w:sz w:val="20"/>
          <w:szCs w:val="20"/>
        </w:rPr>
        <w:t xml:space="preserve">, gaunate žinutę į savo </w:t>
      </w:r>
      <w:r>
        <w:rPr>
          <w:rFonts w:ascii="Arial" w:eastAsia="Arial" w:hAnsi="Arial" w:cs="Arial"/>
          <w:bCs/>
          <w:sz w:val="20"/>
          <w:szCs w:val="20"/>
        </w:rPr>
        <w:t xml:space="preserve">išmanųjį </w:t>
      </w:r>
      <w:r w:rsidR="00991EEB">
        <w:rPr>
          <w:rFonts w:ascii="Arial" w:eastAsia="Arial" w:hAnsi="Arial" w:cs="Arial"/>
          <w:bCs/>
          <w:sz w:val="20"/>
          <w:szCs w:val="20"/>
        </w:rPr>
        <w:t>telefoną iš nepažįstamo kontakto. Žinutėje esanti nuoroda, paveikslėlis ar nuotrauka jums sukelia įtarimą, todėl jos neatidarote. Tačiau reikėtų žinoti, kad jei</w:t>
      </w:r>
      <w:r w:rsidR="00705E6F">
        <w:rPr>
          <w:rFonts w:ascii="Arial" w:eastAsia="Arial" w:hAnsi="Arial" w:cs="Arial"/>
          <w:bCs/>
          <w:sz w:val="20"/>
          <w:szCs w:val="20"/>
        </w:rPr>
        <w:t xml:space="preserve"> net</w:t>
      </w:r>
      <w:r w:rsidR="00991EEB">
        <w:rPr>
          <w:rFonts w:ascii="Arial" w:eastAsia="Arial" w:hAnsi="Arial" w:cs="Arial"/>
          <w:bCs/>
          <w:sz w:val="20"/>
          <w:szCs w:val="20"/>
        </w:rPr>
        <w:t xml:space="preserve"> nepalietėte savo </w:t>
      </w:r>
      <w:r>
        <w:rPr>
          <w:rFonts w:ascii="Arial" w:eastAsia="Arial" w:hAnsi="Arial" w:cs="Arial"/>
          <w:bCs/>
          <w:sz w:val="20"/>
          <w:szCs w:val="20"/>
        </w:rPr>
        <w:t>įrenginio</w:t>
      </w:r>
      <w:r w:rsidR="00991EEB">
        <w:rPr>
          <w:rFonts w:ascii="Arial" w:eastAsia="Arial" w:hAnsi="Arial" w:cs="Arial"/>
          <w:bCs/>
          <w:sz w:val="20"/>
          <w:szCs w:val="20"/>
        </w:rPr>
        <w:t>, įsilaužėlis gal</w:t>
      </w:r>
      <w:r w:rsidR="006D66E8">
        <w:rPr>
          <w:rFonts w:ascii="Arial" w:eastAsia="Arial" w:hAnsi="Arial" w:cs="Arial"/>
          <w:bCs/>
          <w:sz w:val="20"/>
          <w:szCs w:val="20"/>
        </w:rPr>
        <w:t xml:space="preserve">ės </w:t>
      </w:r>
      <w:r w:rsidR="00991EEB">
        <w:rPr>
          <w:rFonts w:ascii="Arial" w:eastAsia="Arial" w:hAnsi="Arial" w:cs="Arial"/>
          <w:bCs/>
          <w:sz w:val="20"/>
          <w:szCs w:val="20"/>
        </w:rPr>
        <w:t xml:space="preserve">skaityti jūsų žinutes, naršyti galerijoje ar </w:t>
      </w:r>
      <w:r w:rsidR="006D66E8">
        <w:rPr>
          <w:rFonts w:ascii="Arial" w:eastAsia="Arial" w:hAnsi="Arial" w:cs="Arial"/>
          <w:bCs/>
          <w:sz w:val="20"/>
          <w:szCs w:val="20"/>
        </w:rPr>
        <w:t xml:space="preserve">net </w:t>
      </w:r>
      <w:r w:rsidR="00991EEB">
        <w:rPr>
          <w:rFonts w:ascii="Arial" w:eastAsia="Arial" w:hAnsi="Arial" w:cs="Arial"/>
          <w:bCs/>
          <w:sz w:val="20"/>
          <w:szCs w:val="20"/>
        </w:rPr>
        <w:t xml:space="preserve">kopijuoti banko duomenis. </w:t>
      </w:r>
    </w:p>
    <w:p w14:paraId="7D408804" w14:textId="034DEFE5" w:rsidR="00BF5C16" w:rsidRPr="009522F2" w:rsidRDefault="00E75B94" w:rsidP="00680537">
      <w:pPr>
        <w:spacing w:before="240" w:after="240"/>
        <w:jc w:val="both"/>
        <w:rPr>
          <w:rFonts w:ascii="Arial" w:eastAsia="Arial" w:hAnsi="Arial" w:cs="Arial"/>
          <w:b/>
          <w:sz w:val="20"/>
          <w:szCs w:val="20"/>
        </w:rPr>
      </w:pPr>
      <w:r>
        <w:rPr>
          <w:rFonts w:ascii="Arial" w:eastAsia="Arial" w:hAnsi="Arial" w:cs="Arial"/>
          <w:b/>
          <w:sz w:val="20"/>
          <w:szCs w:val="20"/>
        </w:rPr>
        <w:t>„</w:t>
      </w:r>
      <w:proofErr w:type="spellStart"/>
      <w:r>
        <w:rPr>
          <w:rFonts w:ascii="Arial" w:eastAsia="Arial" w:hAnsi="Arial" w:cs="Arial"/>
          <w:b/>
          <w:sz w:val="20"/>
          <w:szCs w:val="20"/>
        </w:rPr>
        <w:t>Message</w:t>
      </w:r>
      <w:proofErr w:type="spellEnd"/>
      <w:r>
        <w:rPr>
          <w:rFonts w:ascii="Arial" w:eastAsia="Arial" w:hAnsi="Arial" w:cs="Arial"/>
          <w:b/>
          <w:sz w:val="20"/>
          <w:szCs w:val="20"/>
        </w:rPr>
        <w:t xml:space="preserve"> </w:t>
      </w:r>
      <w:proofErr w:type="spellStart"/>
      <w:r>
        <w:rPr>
          <w:rFonts w:ascii="Arial" w:eastAsia="Arial" w:hAnsi="Arial" w:cs="Arial"/>
          <w:b/>
          <w:sz w:val="20"/>
          <w:szCs w:val="20"/>
        </w:rPr>
        <w:t>Guard</w:t>
      </w:r>
      <w:proofErr w:type="spellEnd"/>
      <w:r>
        <w:rPr>
          <w:rFonts w:ascii="Arial" w:eastAsia="Arial" w:hAnsi="Arial" w:cs="Arial"/>
          <w:b/>
          <w:sz w:val="20"/>
          <w:szCs w:val="20"/>
        </w:rPr>
        <w:t>“ patikrina gautą vaizdinę informaciją</w:t>
      </w:r>
    </w:p>
    <w:p w14:paraId="33465896" w14:textId="79472EB2" w:rsidR="00C174DA" w:rsidRDefault="00C174DA" w:rsidP="00680537">
      <w:pPr>
        <w:spacing w:before="240" w:after="240"/>
        <w:jc w:val="both"/>
        <w:rPr>
          <w:rFonts w:ascii="Arial" w:eastAsia="Arial" w:hAnsi="Arial" w:cs="Arial"/>
          <w:bCs/>
          <w:sz w:val="20"/>
          <w:szCs w:val="20"/>
        </w:rPr>
      </w:pPr>
      <w:r>
        <w:rPr>
          <w:rFonts w:ascii="Arial" w:eastAsia="Arial" w:hAnsi="Arial" w:cs="Arial"/>
          <w:bCs/>
          <w:sz w:val="20"/>
          <w:szCs w:val="20"/>
        </w:rPr>
        <w:t>„</w:t>
      </w:r>
      <w:proofErr w:type="spellStart"/>
      <w:r>
        <w:rPr>
          <w:rFonts w:ascii="Arial" w:eastAsia="Arial" w:hAnsi="Arial" w:cs="Arial"/>
          <w:bCs/>
          <w:sz w:val="20"/>
          <w:szCs w:val="20"/>
        </w:rPr>
        <w:t>Message</w:t>
      </w:r>
      <w:proofErr w:type="spellEnd"/>
      <w:r>
        <w:rPr>
          <w:rFonts w:ascii="Arial" w:eastAsia="Arial" w:hAnsi="Arial" w:cs="Arial"/>
          <w:bCs/>
          <w:sz w:val="20"/>
          <w:szCs w:val="20"/>
        </w:rPr>
        <w:t xml:space="preserve"> </w:t>
      </w:r>
      <w:proofErr w:type="spellStart"/>
      <w:r>
        <w:rPr>
          <w:rFonts w:ascii="Arial" w:eastAsia="Arial" w:hAnsi="Arial" w:cs="Arial"/>
          <w:bCs/>
          <w:sz w:val="20"/>
          <w:szCs w:val="20"/>
        </w:rPr>
        <w:t>Guard</w:t>
      </w:r>
      <w:proofErr w:type="spellEnd"/>
      <w:r>
        <w:rPr>
          <w:rFonts w:ascii="Arial" w:eastAsia="Arial" w:hAnsi="Arial" w:cs="Arial"/>
          <w:bCs/>
          <w:sz w:val="20"/>
          <w:szCs w:val="20"/>
        </w:rPr>
        <w:t xml:space="preserve">“ veikia užrakindama ir izoliuodama į žinutes gautą nuotrauką ar paveikslėlį ir taip </w:t>
      </w:r>
      <w:r w:rsidR="000554D8">
        <w:rPr>
          <w:rFonts w:ascii="Arial" w:eastAsia="Arial" w:hAnsi="Arial" w:cs="Arial"/>
          <w:bCs/>
          <w:sz w:val="20"/>
          <w:szCs w:val="20"/>
        </w:rPr>
        <w:t xml:space="preserve">neleidžia kenkėjiškam kodui pasiekti </w:t>
      </w:r>
      <w:r w:rsidR="006D66E8">
        <w:rPr>
          <w:rFonts w:ascii="Arial" w:eastAsia="Arial" w:hAnsi="Arial" w:cs="Arial"/>
          <w:bCs/>
          <w:sz w:val="20"/>
          <w:szCs w:val="20"/>
        </w:rPr>
        <w:t xml:space="preserve">išmaniajame telefone </w:t>
      </w:r>
      <w:r w:rsidR="000554D8">
        <w:rPr>
          <w:rFonts w:ascii="Arial" w:eastAsia="Arial" w:hAnsi="Arial" w:cs="Arial"/>
          <w:bCs/>
          <w:sz w:val="20"/>
          <w:szCs w:val="20"/>
        </w:rPr>
        <w:t xml:space="preserve">esančių duomenų ar kitaip įsilaužti į jo operacinę sistemą. Nauja saugumo programa tikrina kiekvieną failo dalį ir jį apdoroja, taip užtikrindama, kad jis neužkrės viso įrenginio. </w:t>
      </w:r>
    </w:p>
    <w:p w14:paraId="2FD6E5BF" w14:textId="231966E0" w:rsidR="000554D8" w:rsidRDefault="00096D64" w:rsidP="00680537">
      <w:pPr>
        <w:spacing w:before="240" w:after="240"/>
        <w:jc w:val="both"/>
        <w:rPr>
          <w:rFonts w:ascii="Arial" w:eastAsia="Arial" w:hAnsi="Arial" w:cs="Arial"/>
          <w:bCs/>
          <w:sz w:val="20"/>
          <w:szCs w:val="20"/>
        </w:rPr>
      </w:pPr>
      <w:r>
        <w:rPr>
          <w:rFonts w:ascii="Arial" w:eastAsia="Arial" w:hAnsi="Arial" w:cs="Arial"/>
          <w:bCs/>
          <w:sz w:val="20"/>
          <w:szCs w:val="20"/>
        </w:rPr>
        <w:t>Programos veikimo principas paprastas – ji automatiškai neutralizuoja bet kokią potencialią grėsmę, esančią nuotraukose ar paveikslėliuose dar prieš jums pamatant atsiųstą informaciją. Be to, program</w:t>
      </w:r>
      <w:r w:rsidR="00704214">
        <w:rPr>
          <w:rFonts w:ascii="Arial" w:eastAsia="Arial" w:hAnsi="Arial" w:cs="Arial"/>
          <w:bCs/>
          <w:sz w:val="20"/>
          <w:szCs w:val="20"/>
        </w:rPr>
        <w:t>a</w:t>
      </w:r>
      <w:r w:rsidR="000554D8">
        <w:rPr>
          <w:rFonts w:ascii="Arial" w:eastAsia="Arial" w:hAnsi="Arial" w:cs="Arial"/>
          <w:bCs/>
          <w:sz w:val="20"/>
          <w:szCs w:val="20"/>
        </w:rPr>
        <w:t xml:space="preserve"> ypač lengva naudoti</w:t>
      </w:r>
      <w:r w:rsidR="00704214">
        <w:rPr>
          <w:rFonts w:ascii="Arial" w:eastAsia="Arial" w:hAnsi="Arial" w:cs="Arial"/>
          <w:bCs/>
          <w:sz w:val="20"/>
          <w:szCs w:val="20"/>
        </w:rPr>
        <w:t>s</w:t>
      </w:r>
      <w:r w:rsidR="000554D8">
        <w:rPr>
          <w:rFonts w:ascii="Arial" w:eastAsia="Arial" w:hAnsi="Arial" w:cs="Arial"/>
          <w:bCs/>
          <w:sz w:val="20"/>
          <w:szCs w:val="20"/>
        </w:rPr>
        <w:t>, kadangi jos nereikia kaskart įjungti</w:t>
      </w:r>
      <w:r>
        <w:rPr>
          <w:rFonts w:ascii="Arial" w:eastAsia="Arial" w:hAnsi="Arial" w:cs="Arial"/>
          <w:bCs/>
          <w:sz w:val="20"/>
          <w:szCs w:val="20"/>
        </w:rPr>
        <w:t xml:space="preserve"> – vienąkart aktyvavus, „</w:t>
      </w:r>
      <w:proofErr w:type="spellStart"/>
      <w:r>
        <w:rPr>
          <w:rFonts w:ascii="Arial" w:eastAsia="Arial" w:hAnsi="Arial" w:cs="Arial"/>
          <w:bCs/>
          <w:sz w:val="20"/>
          <w:szCs w:val="20"/>
        </w:rPr>
        <w:t>Message</w:t>
      </w:r>
      <w:proofErr w:type="spellEnd"/>
      <w:r>
        <w:rPr>
          <w:rFonts w:ascii="Arial" w:eastAsia="Arial" w:hAnsi="Arial" w:cs="Arial"/>
          <w:bCs/>
          <w:sz w:val="20"/>
          <w:szCs w:val="20"/>
        </w:rPr>
        <w:t xml:space="preserve"> </w:t>
      </w:r>
      <w:proofErr w:type="spellStart"/>
      <w:r>
        <w:rPr>
          <w:rFonts w:ascii="Arial" w:eastAsia="Arial" w:hAnsi="Arial" w:cs="Arial"/>
          <w:bCs/>
          <w:sz w:val="20"/>
          <w:szCs w:val="20"/>
        </w:rPr>
        <w:t>Guard</w:t>
      </w:r>
      <w:proofErr w:type="spellEnd"/>
      <w:r>
        <w:rPr>
          <w:rFonts w:ascii="Arial" w:eastAsia="Arial" w:hAnsi="Arial" w:cs="Arial"/>
          <w:bCs/>
          <w:sz w:val="20"/>
          <w:szCs w:val="20"/>
        </w:rPr>
        <w:t xml:space="preserve">“ veiks visą laiką. </w:t>
      </w:r>
    </w:p>
    <w:p w14:paraId="23B19728" w14:textId="2A371CB1" w:rsidR="00096D64" w:rsidRDefault="002372E7" w:rsidP="00680537">
      <w:pPr>
        <w:spacing w:before="240" w:after="240"/>
        <w:jc w:val="both"/>
        <w:rPr>
          <w:rFonts w:ascii="Arial" w:eastAsia="Arial" w:hAnsi="Arial" w:cs="Arial"/>
          <w:bCs/>
          <w:sz w:val="20"/>
          <w:szCs w:val="20"/>
        </w:rPr>
      </w:pPr>
      <w:r>
        <w:rPr>
          <w:rFonts w:ascii="Arial" w:eastAsia="Arial" w:hAnsi="Arial" w:cs="Arial"/>
          <w:bCs/>
          <w:sz w:val="20"/>
          <w:szCs w:val="20"/>
        </w:rPr>
        <w:t>Tokia apsauga yra naujausias „Samsung“ sprendimas gaminiuose ir kol kas yra prieinamas „</w:t>
      </w:r>
      <w:proofErr w:type="spellStart"/>
      <w:r>
        <w:rPr>
          <w:rFonts w:ascii="Arial" w:eastAsia="Arial" w:hAnsi="Arial" w:cs="Arial"/>
          <w:bCs/>
          <w:sz w:val="20"/>
          <w:szCs w:val="20"/>
        </w:rPr>
        <w:t>Galaxy</w:t>
      </w:r>
      <w:proofErr w:type="spellEnd"/>
      <w:r>
        <w:rPr>
          <w:rFonts w:ascii="Arial" w:eastAsia="Arial" w:hAnsi="Arial" w:cs="Arial"/>
          <w:bCs/>
          <w:sz w:val="20"/>
          <w:szCs w:val="20"/>
        </w:rPr>
        <w:t xml:space="preserve"> S23“ modelio išmaniuosiuose telefonuose, tačiau jau šiais metais „</w:t>
      </w:r>
      <w:proofErr w:type="spellStart"/>
      <w:r>
        <w:rPr>
          <w:rFonts w:ascii="Arial" w:eastAsia="Arial" w:hAnsi="Arial" w:cs="Arial"/>
          <w:bCs/>
          <w:sz w:val="20"/>
          <w:szCs w:val="20"/>
        </w:rPr>
        <w:t>Message</w:t>
      </w:r>
      <w:proofErr w:type="spellEnd"/>
      <w:r>
        <w:rPr>
          <w:rFonts w:ascii="Arial" w:eastAsia="Arial" w:hAnsi="Arial" w:cs="Arial"/>
          <w:bCs/>
          <w:sz w:val="20"/>
          <w:szCs w:val="20"/>
        </w:rPr>
        <w:t xml:space="preserve"> </w:t>
      </w:r>
      <w:proofErr w:type="spellStart"/>
      <w:r>
        <w:rPr>
          <w:rFonts w:ascii="Arial" w:eastAsia="Arial" w:hAnsi="Arial" w:cs="Arial"/>
          <w:bCs/>
          <w:sz w:val="20"/>
          <w:szCs w:val="20"/>
        </w:rPr>
        <w:t>Guard</w:t>
      </w:r>
      <w:proofErr w:type="spellEnd"/>
      <w:r>
        <w:rPr>
          <w:rFonts w:ascii="Arial" w:eastAsia="Arial" w:hAnsi="Arial" w:cs="Arial"/>
          <w:bCs/>
          <w:sz w:val="20"/>
          <w:szCs w:val="20"/>
        </w:rPr>
        <w:t>“ programa bus diegiama ir kituose „</w:t>
      </w:r>
      <w:proofErr w:type="spellStart"/>
      <w:r>
        <w:rPr>
          <w:rFonts w:ascii="Arial" w:eastAsia="Arial" w:hAnsi="Arial" w:cs="Arial"/>
          <w:bCs/>
          <w:sz w:val="20"/>
          <w:szCs w:val="20"/>
        </w:rPr>
        <w:t>Galaxy</w:t>
      </w:r>
      <w:proofErr w:type="spellEnd"/>
      <w:r>
        <w:rPr>
          <w:rFonts w:ascii="Arial" w:eastAsia="Arial" w:hAnsi="Arial" w:cs="Arial"/>
          <w:bCs/>
          <w:sz w:val="20"/>
          <w:szCs w:val="20"/>
        </w:rPr>
        <w:t xml:space="preserve">“ serijos įrenginiuose – telefonuose </w:t>
      </w:r>
      <w:r w:rsidR="006D66E8">
        <w:rPr>
          <w:rFonts w:ascii="Arial" w:eastAsia="Arial" w:hAnsi="Arial" w:cs="Arial"/>
          <w:bCs/>
          <w:sz w:val="20"/>
          <w:szCs w:val="20"/>
        </w:rPr>
        <w:t>bei</w:t>
      </w:r>
      <w:r>
        <w:rPr>
          <w:rFonts w:ascii="Arial" w:eastAsia="Arial" w:hAnsi="Arial" w:cs="Arial"/>
          <w:bCs/>
          <w:sz w:val="20"/>
          <w:szCs w:val="20"/>
        </w:rPr>
        <w:t xml:space="preserve"> planšetiniuose kompiuteriuose.</w:t>
      </w:r>
    </w:p>
    <w:p w14:paraId="623A3498" w14:textId="77777777" w:rsidR="009522F2" w:rsidRPr="009522F2" w:rsidRDefault="009522F2" w:rsidP="009522F2">
      <w:pPr>
        <w:spacing w:before="240" w:after="240"/>
        <w:jc w:val="both"/>
        <w:rPr>
          <w:rFonts w:ascii="Arial" w:eastAsia="Arial" w:hAnsi="Arial" w:cs="Arial"/>
          <w:b/>
          <w:sz w:val="20"/>
          <w:szCs w:val="20"/>
        </w:rPr>
      </w:pPr>
      <w:r w:rsidRPr="009522F2">
        <w:rPr>
          <w:rFonts w:ascii="Arial" w:eastAsia="Arial" w:hAnsi="Arial" w:cs="Arial"/>
          <w:b/>
          <w:sz w:val="20"/>
          <w:szCs w:val="20"/>
        </w:rPr>
        <w:t xml:space="preserve">Apie „Samsung Electronics </w:t>
      </w:r>
      <w:proofErr w:type="spellStart"/>
      <w:r w:rsidRPr="009522F2">
        <w:rPr>
          <w:rFonts w:ascii="Arial" w:eastAsia="Arial" w:hAnsi="Arial" w:cs="Arial"/>
          <w:b/>
          <w:sz w:val="20"/>
          <w:szCs w:val="20"/>
        </w:rPr>
        <w:t>Co</w:t>
      </w:r>
      <w:proofErr w:type="spellEnd"/>
      <w:r w:rsidRPr="009522F2">
        <w:rPr>
          <w:rFonts w:ascii="Arial" w:eastAsia="Arial" w:hAnsi="Arial" w:cs="Arial"/>
          <w:b/>
          <w:sz w:val="20"/>
          <w:szCs w:val="20"/>
        </w:rPr>
        <w:t>., Ltd.“:</w:t>
      </w:r>
    </w:p>
    <w:p w14:paraId="20DDA114" w14:textId="6E00A44D" w:rsidR="009522F2" w:rsidRPr="009522F2" w:rsidRDefault="009522F2" w:rsidP="009522F2">
      <w:pPr>
        <w:spacing w:before="240" w:after="240"/>
        <w:jc w:val="both"/>
        <w:rPr>
          <w:rFonts w:ascii="Arial" w:eastAsia="Arial" w:hAnsi="Arial" w:cs="Arial"/>
          <w:bCs/>
          <w:sz w:val="20"/>
          <w:szCs w:val="20"/>
        </w:rPr>
      </w:pPr>
      <w:r w:rsidRPr="009522F2">
        <w:rPr>
          <w:rFonts w:ascii="Arial" w:eastAsia="Arial" w:hAnsi="Arial" w:cs="Arial"/>
          <w:bCs/>
          <w:sz w:val="20"/>
          <w:szCs w:val="20"/>
        </w:rPr>
        <w:t>„Samsung“ įkvepia pasaulį ir formuoja ateitį su transformuojančiomis idėjomis ir technologijomis. Bendrovė iš naujo apibrėžia televizorių, išmaniųjų telefonų, nešiojamųjų įrenginių, planšetinių kompiuterių, skaitmeninių prietaisų, tinklo sistemų ir atminties ir LED sprendimus. Norėdami sužinoti karščiausias naujienas, apsilankykite news.samsung.com.</w:t>
      </w:r>
    </w:p>
    <w:sectPr w:rsidR="009522F2" w:rsidRPr="009522F2">
      <w:headerReference w:type="default" r:id="rId10"/>
      <w:pgSz w:w="12240" w:h="15840"/>
      <w:pgMar w:top="1440" w:right="1440" w:bottom="1440" w:left="1440" w:header="720" w:footer="72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7FE6" w14:textId="77777777" w:rsidR="00E60CFC" w:rsidRDefault="00E60CFC">
      <w:r>
        <w:separator/>
      </w:r>
    </w:p>
  </w:endnote>
  <w:endnote w:type="continuationSeparator" w:id="0">
    <w:p w14:paraId="40B3C5AB" w14:textId="77777777" w:rsidR="00E60CFC" w:rsidRDefault="00E6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E46D" w14:textId="77777777" w:rsidR="00E60CFC" w:rsidRDefault="00E60CFC">
      <w:r>
        <w:separator/>
      </w:r>
    </w:p>
  </w:footnote>
  <w:footnote w:type="continuationSeparator" w:id="0">
    <w:p w14:paraId="364B268E" w14:textId="77777777" w:rsidR="00E60CFC" w:rsidRDefault="00E6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38648" w14:textId="77777777" w:rsidR="005C4FD8" w:rsidRDefault="005C4F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FD8"/>
    <w:rsid w:val="000023E9"/>
    <w:rsid w:val="0001582C"/>
    <w:rsid w:val="000538B2"/>
    <w:rsid w:val="000554D8"/>
    <w:rsid w:val="00084C5C"/>
    <w:rsid w:val="00096D64"/>
    <w:rsid w:val="000D0016"/>
    <w:rsid w:val="000E472B"/>
    <w:rsid w:val="00154106"/>
    <w:rsid w:val="00180DEE"/>
    <w:rsid w:val="001C4385"/>
    <w:rsid w:val="002372E7"/>
    <w:rsid w:val="00237A0C"/>
    <w:rsid w:val="00252AC6"/>
    <w:rsid w:val="003000DA"/>
    <w:rsid w:val="00316384"/>
    <w:rsid w:val="00332EF8"/>
    <w:rsid w:val="00377C87"/>
    <w:rsid w:val="00381680"/>
    <w:rsid w:val="003B0B5A"/>
    <w:rsid w:val="003B4168"/>
    <w:rsid w:val="004B4810"/>
    <w:rsid w:val="005469C6"/>
    <w:rsid w:val="005C4FD8"/>
    <w:rsid w:val="00655F22"/>
    <w:rsid w:val="00680537"/>
    <w:rsid w:val="006D66E8"/>
    <w:rsid w:val="00704214"/>
    <w:rsid w:val="00705E6F"/>
    <w:rsid w:val="007846B8"/>
    <w:rsid w:val="007C0F3E"/>
    <w:rsid w:val="008024AB"/>
    <w:rsid w:val="00846351"/>
    <w:rsid w:val="009522F2"/>
    <w:rsid w:val="00991EEB"/>
    <w:rsid w:val="009E0C28"/>
    <w:rsid w:val="009E6E34"/>
    <w:rsid w:val="00AE78A5"/>
    <w:rsid w:val="00AF771E"/>
    <w:rsid w:val="00BA2056"/>
    <w:rsid w:val="00BF5C16"/>
    <w:rsid w:val="00C174DA"/>
    <w:rsid w:val="00C33CDC"/>
    <w:rsid w:val="00C365F9"/>
    <w:rsid w:val="00CA052C"/>
    <w:rsid w:val="00D469B7"/>
    <w:rsid w:val="00D61EEB"/>
    <w:rsid w:val="00DA5A37"/>
    <w:rsid w:val="00DB3F02"/>
    <w:rsid w:val="00DB4852"/>
    <w:rsid w:val="00DD4705"/>
    <w:rsid w:val="00E60CFC"/>
    <w:rsid w:val="00E75B94"/>
    <w:rsid w:val="00F5309F"/>
    <w:rsid w:val="00FD76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DF7B"/>
  <w15:docId w15:val="{2F87B154-F6C5-4106-827C-2955A939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57982"/>
    <w:rPr>
      <w:lang w:eastAsia="en-GB"/>
    </w:rPr>
  </w:style>
  <w:style w:type="paragraph" w:styleId="Antrat1">
    <w:name w:val="heading 1"/>
    <w:basedOn w:val="prastasis"/>
    <w:next w:val="prastasis"/>
    <w:link w:val="Antrat1Diagrama"/>
    <w:uiPriority w:val="9"/>
    <w:qFormat/>
    <w:rsid w:val="00F75A79"/>
    <w:pPr>
      <w:tabs>
        <w:tab w:val="left" w:pos="1248"/>
      </w:tabs>
      <w:spacing w:after="160" w:line="259" w:lineRule="auto"/>
      <w:outlineLvl w:val="0"/>
    </w:pPr>
    <w:rPr>
      <w:rFonts w:asciiTheme="minorHAnsi" w:eastAsia="Batang" w:hAnsiTheme="minorHAnsi" w:cstheme="minorBidi"/>
      <w:b/>
      <w:bCs/>
      <w:color w:val="4472C4" w:themeColor="accent1"/>
      <w:sz w:val="28"/>
      <w:szCs w:val="28"/>
      <w:lang w:eastAsia="en-US"/>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paragraph" w:styleId="Antrats">
    <w:name w:val="header"/>
    <w:basedOn w:val="prastasis"/>
    <w:link w:val="AntratsDiagrama"/>
    <w:uiPriority w:val="99"/>
    <w:unhideWhenUsed/>
    <w:rsid w:val="0035530D"/>
    <w:pPr>
      <w:tabs>
        <w:tab w:val="center" w:pos="4680"/>
        <w:tab w:val="right" w:pos="9360"/>
      </w:tabs>
    </w:pPr>
    <w:rPr>
      <w:rFonts w:eastAsiaTheme="minorEastAsia" w:cstheme="minorBidi"/>
      <w:lang w:eastAsia="ko-KR"/>
    </w:rPr>
  </w:style>
  <w:style w:type="character" w:customStyle="1" w:styleId="AntratsDiagrama">
    <w:name w:val="Antraštės Diagrama"/>
    <w:basedOn w:val="Numatytasispastraiposriftas"/>
    <w:link w:val="Antrats"/>
    <w:uiPriority w:val="99"/>
    <w:rsid w:val="0035530D"/>
    <w:rPr>
      <w:rFonts w:ascii="Times New Roman" w:eastAsiaTheme="minorEastAsia" w:hAnsi="Times New Roman"/>
      <w:lang w:val="en-US" w:eastAsia="ko-KR"/>
    </w:rPr>
  </w:style>
  <w:style w:type="paragraph" w:styleId="Sraopastraipa">
    <w:name w:val="List Paragraph"/>
    <w:aliases w:val="numbered,Paragraphe de liste1,Bullet List,FooterText,Colorful List - Accent 11,List Paragraph1,Bulletr List Paragraph,列出段落,列出段落1,List Paragraph2,List Paragraph21,Párrafo de lista1,Parágrafo da Lista1,リスト段落1,Listeafsnit1,Bullet list,Foot"/>
    <w:basedOn w:val="prastasis"/>
    <w:link w:val="SraopastraipaDiagrama"/>
    <w:uiPriority w:val="34"/>
    <w:qFormat/>
    <w:rsid w:val="0035530D"/>
    <w:pPr>
      <w:ind w:left="720"/>
      <w:contextualSpacing/>
    </w:pPr>
    <w:rPr>
      <w:rFonts w:eastAsiaTheme="minorEastAsia" w:cstheme="minorBidi"/>
      <w:lang w:eastAsia="ko-KR"/>
    </w:rPr>
  </w:style>
  <w:style w:type="character" w:styleId="Komentaronuoroda">
    <w:name w:val="annotation reference"/>
    <w:basedOn w:val="Numatytasispastraiposriftas"/>
    <w:uiPriority w:val="99"/>
    <w:semiHidden/>
    <w:unhideWhenUsed/>
    <w:rsid w:val="0035530D"/>
    <w:rPr>
      <w:sz w:val="16"/>
      <w:szCs w:val="16"/>
    </w:rPr>
  </w:style>
  <w:style w:type="paragraph" w:styleId="Komentarotekstas">
    <w:name w:val="annotation text"/>
    <w:basedOn w:val="prastasis"/>
    <w:link w:val="KomentarotekstasDiagrama"/>
    <w:uiPriority w:val="99"/>
    <w:unhideWhenUsed/>
    <w:rsid w:val="0035530D"/>
    <w:rPr>
      <w:rFonts w:eastAsiaTheme="minorEastAsia" w:cstheme="minorBidi"/>
      <w:sz w:val="20"/>
      <w:szCs w:val="20"/>
      <w:lang w:eastAsia="ko-KR"/>
    </w:rPr>
  </w:style>
  <w:style w:type="character" w:customStyle="1" w:styleId="KomentarotekstasDiagrama">
    <w:name w:val="Komentaro tekstas Diagrama"/>
    <w:basedOn w:val="Numatytasispastraiposriftas"/>
    <w:link w:val="Komentarotekstas"/>
    <w:uiPriority w:val="99"/>
    <w:rsid w:val="0035530D"/>
    <w:rPr>
      <w:rFonts w:ascii="Times New Roman" w:eastAsiaTheme="minorEastAsia" w:hAnsi="Times New Roman"/>
      <w:sz w:val="20"/>
      <w:szCs w:val="20"/>
      <w:lang w:val="en-US" w:eastAsia="ko-KR"/>
    </w:rPr>
  </w:style>
  <w:style w:type="character" w:styleId="Hipersaitas">
    <w:name w:val="Hyperlink"/>
    <w:basedOn w:val="Numatytasispastraiposriftas"/>
    <w:uiPriority w:val="99"/>
    <w:unhideWhenUsed/>
    <w:rsid w:val="0035530D"/>
    <w:rPr>
      <w:color w:val="0563C1" w:themeColor="hyperlink"/>
      <w:u w:val="single"/>
    </w:rPr>
  </w:style>
  <w:style w:type="paragraph" w:styleId="Puslapioinaostekstas">
    <w:name w:val="footnote text"/>
    <w:basedOn w:val="prastasis"/>
    <w:link w:val="PuslapioinaostekstasDiagrama"/>
    <w:uiPriority w:val="99"/>
    <w:unhideWhenUsed/>
    <w:rsid w:val="0035530D"/>
    <w:rPr>
      <w:rFonts w:eastAsiaTheme="minorEastAsia" w:cstheme="minorBidi"/>
      <w:sz w:val="20"/>
      <w:szCs w:val="20"/>
      <w:lang w:eastAsia="ko-KR"/>
    </w:rPr>
  </w:style>
  <w:style w:type="character" w:customStyle="1" w:styleId="PuslapioinaostekstasDiagrama">
    <w:name w:val="Puslapio išnašos tekstas Diagrama"/>
    <w:basedOn w:val="Numatytasispastraiposriftas"/>
    <w:link w:val="Puslapioinaostekstas"/>
    <w:uiPriority w:val="99"/>
    <w:rsid w:val="0035530D"/>
    <w:rPr>
      <w:rFonts w:ascii="Times New Roman" w:eastAsiaTheme="minorEastAsia" w:hAnsi="Times New Roman"/>
      <w:sz w:val="20"/>
      <w:szCs w:val="20"/>
      <w:lang w:val="en-US" w:eastAsia="ko-KR"/>
    </w:rPr>
  </w:style>
  <w:style w:type="character" w:styleId="Puslapioinaosnuoroda">
    <w:name w:val="footnote reference"/>
    <w:basedOn w:val="Numatytasispastraiposriftas"/>
    <w:uiPriority w:val="99"/>
    <w:unhideWhenUsed/>
    <w:rsid w:val="0035530D"/>
    <w:rPr>
      <w:vertAlign w:val="superscript"/>
    </w:rPr>
  </w:style>
  <w:style w:type="character" w:customStyle="1" w:styleId="apple-converted-space">
    <w:name w:val="apple-converted-space"/>
    <w:basedOn w:val="Numatytasispastraiposriftas"/>
    <w:rsid w:val="00070242"/>
  </w:style>
  <w:style w:type="paragraph" w:styleId="Betarp">
    <w:name w:val="No Spacing"/>
    <w:qFormat/>
    <w:rsid w:val="00200563"/>
    <w:rPr>
      <w:sz w:val="22"/>
      <w:szCs w:val="22"/>
      <w:lang w:val="en-GB"/>
    </w:rPr>
  </w:style>
  <w:style w:type="character" w:customStyle="1" w:styleId="jlqj4b">
    <w:name w:val="jlqj4b"/>
    <w:basedOn w:val="Numatytasispastraiposriftas"/>
    <w:rsid w:val="00200563"/>
  </w:style>
  <w:style w:type="paragraph" w:styleId="HTMLiankstoformatuotas">
    <w:name w:val="HTML Preformatted"/>
    <w:basedOn w:val="prastasis"/>
    <w:link w:val="HTMLiankstoformatuotasDiagrama"/>
    <w:uiPriority w:val="99"/>
    <w:semiHidden/>
    <w:unhideWhenUsed/>
    <w:rsid w:val="0042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rsid w:val="00420B40"/>
    <w:rPr>
      <w:rFonts w:ascii="Courier New" w:eastAsia="Times New Roman" w:hAnsi="Courier New" w:cs="Courier New"/>
      <w:sz w:val="20"/>
      <w:szCs w:val="20"/>
      <w:lang w:eastAsia="en-GB"/>
    </w:rPr>
  </w:style>
  <w:style w:type="character" w:customStyle="1" w:styleId="SraopastraipaDiagrama">
    <w:name w:val="Sąrašo pastraipa Diagrama"/>
    <w:aliases w:val="numbered Diagrama,Paragraphe de liste1 Diagrama,Bullet List Diagrama,FooterText Diagrama,Colorful List - Accent 11 Diagrama,List Paragraph1 Diagrama,Bulletr List Paragraph Diagrama,列出段落 Diagrama,列出段落1 Diagrama,リスト段落1 Diagrama"/>
    <w:link w:val="Sraopastraipa"/>
    <w:uiPriority w:val="34"/>
    <w:locked/>
    <w:rsid w:val="00420B40"/>
    <w:rPr>
      <w:rFonts w:ascii="Times New Roman" w:eastAsiaTheme="minorEastAsia" w:hAnsi="Times New Roman"/>
      <w:lang w:val="en-US" w:eastAsia="ko-KR"/>
    </w:rPr>
  </w:style>
  <w:style w:type="paragraph" w:styleId="Porat">
    <w:name w:val="footer"/>
    <w:basedOn w:val="prastasis"/>
    <w:link w:val="PoratDiagrama"/>
    <w:uiPriority w:val="99"/>
    <w:unhideWhenUsed/>
    <w:rsid w:val="002756AA"/>
    <w:pPr>
      <w:tabs>
        <w:tab w:val="center" w:pos="4513"/>
        <w:tab w:val="right" w:pos="9026"/>
      </w:tabs>
    </w:pPr>
    <w:rPr>
      <w:rFonts w:eastAsiaTheme="minorEastAsia" w:cstheme="minorBidi"/>
      <w:lang w:eastAsia="ko-KR"/>
    </w:rPr>
  </w:style>
  <w:style w:type="character" w:customStyle="1" w:styleId="PoratDiagrama">
    <w:name w:val="Poraštė Diagrama"/>
    <w:basedOn w:val="Numatytasispastraiposriftas"/>
    <w:link w:val="Porat"/>
    <w:uiPriority w:val="99"/>
    <w:rsid w:val="002756AA"/>
    <w:rPr>
      <w:rFonts w:ascii="Times New Roman" w:eastAsiaTheme="minorEastAsia" w:hAnsi="Times New Roman"/>
      <w:lang w:val="en-US" w:eastAsia="ko-KR"/>
    </w:rPr>
  </w:style>
  <w:style w:type="character" w:customStyle="1" w:styleId="UnresolvedMention1">
    <w:name w:val="Unresolved Mention1"/>
    <w:basedOn w:val="Numatytasispastraiposriftas"/>
    <w:uiPriority w:val="99"/>
    <w:semiHidden/>
    <w:unhideWhenUsed/>
    <w:rsid w:val="003D10D1"/>
    <w:rPr>
      <w:color w:val="605E5C"/>
      <w:shd w:val="clear" w:color="auto" w:fill="E1DFDD"/>
    </w:rPr>
  </w:style>
  <w:style w:type="paragraph" w:styleId="prastasiniatinklio">
    <w:name w:val="Normal (Web)"/>
    <w:basedOn w:val="prastasis"/>
    <w:uiPriority w:val="99"/>
    <w:unhideWhenUsed/>
    <w:rsid w:val="00E67C8F"/>
  </w:style>
  <w:style w:type="character" w:styleId="Perirtashipersaitas">
    <w:name w:val="FollowedHyperlink"/>
    <w:basedOn w:val="Numatytasispastraiposriftas"/>
    <w:uiPriority w:val="99"/>
    <w:semiHidden/>
    <w:unhideWhenUsed/>
    <w:rsid w:val="001C5A04"/>
    <w:rPr>
      <w:color w:val="954F72" w:themeColor="followedHyperlink"/>
      <w:u w:val="single"/>
    </w:rPr>
  </w:style>
  <w:style w:type="paragraph" w:styleId="Komentarotema">
    <w:name w:val="annotation subject"/>
    <w:basedOn w:val="Komentarotekstas"/>
    <w:next w:val="Komentarotekstas"/>
    <w:link w:val="KomentarotemaDiagrama"/>
    <w:uiPriority w:val="99"/>
    <w:semiHidden/>
    <w:unhideWhenUsed/>
    <w:rsid w:val="00C21349"/>
    <w:rPr>
      <w:b/>
      <w:bCs/>
    </w:rPr>
  </w:style>
  <w:style w:type="character" w:customStyle="1" w:styleId="KomentarotemaDiagrama">
    <w:name w:val="Komentaro tema Diagrama"/>
    <w:basedOn w:val="KomentarotekstasDiagrama"/>
    <w:link w:val="Komentarotema"/>
    <w:uiPriority w:val="99"/>
    <w:semiHidden/>
    <w:rsid w:val="00C21349"/>
    <w:rPr>
      <w:rFonts w:ascii="Times New Roman" w:eastAsiaTheme="minorEastAsia" w:hAnsi="Times New Roman"/>
      <w:b/>
      <w:bCs/>
      <w:sz w:val="20"/>
      <w:szCs w:val="20"/>
      <w:lang w:val="en-US" w:eastAsia="ko-KR"/>
    </w:rPr>
  </w:style>
  <w:style w:type="paragraph" w:styleId="Debesliotekstas">
    <w:name w:val="Balloon Text"/>
    <w:basedOn w:val="prastasis"/>
    <w:link w:val="DebesliotekstasDiagrama"/>
    <w:uiPriority w:val="99"/>
    <w:semiHidden/>
    <w:unhideWhenUsed/>
    <w:rsid w:val="00C21349"/>
    <w:rPr>
      <w:rFonts w:ascii="Segoe UI" w:eastAsiaTheme="minorEastAsia" w:hAnsi="Segoe UI" w:cs="Segoe UI"/>
      <w:sz w:val="18"/>
      <w:szCs w:val="18"/>
      <w:lang w:eastAsia="ko-KR"/>
    </w:rPr>
  </w:style>
  <w:style w:type="character" w:customStyle="1" w:styleId="DebesliotekstasDiagrama">
    <w:name w:val="Debesėlio tekstas Diagrama"/>
    <w:basedOn w:val="Numatytasispastraiposriftas"/>
    <w:link w:val="Debesliotekstas"/>
    <w:uiPriority w:val="99"/>
    <w:semiHidden/>
    <w:rsid w:val="00C21349"/>
    <w:rPr>
      <w:rFonts w:ascii="Segoe UI" w:eastAsiaTheme="minorEastAsia" w:hAnsi="Segoe UI" w:cs="Segoe UI"/>
      <w:sz w:val="18"/>
      <w:szCs w:val="18"/>
      <w:lang w:val="en-US" w:eastAsia="ko-KR"/>
    </w:rPr>
  </w:style>
  <w:style w:type="paragraph" w:styleId="Pataisymai">
    <w:name w:val="Revision"/>
    <w:hidden/>
    <w:uiPriority w:val="99"/>
    <w:semiHidden/>
    <w:rsid w:val="00755A0F"/>
    <w:rPr>
      <w:rFonts w:eastAsiaTheme="minorEastAsia"/>
      <w:lang w:eastAsia="ko-KR"/>
    </w:rPr>
  </w:style>
  <w:style w:type="character" w:customStyle="1" w:styleId="UnresolvedMention2">
    <w:name w:val="Unresolved Mention2"/>
    <w:basedOn w:val="Numatytasispastraiposriftas"/>
    <w:uiPriority w:val="99"/>
    <w:semiHidden/>
    <w:unhideWhenUsed/>
    <w:rsid w:val="006A594B"/>
    <w:rPr>
      <w:color w:val="605E5C"/>
      <w:shd w:val="clear" w:color="auto" w:fill="E1DFDD"/>
    </w:rPr>
  </w:style>
  <w:style w:type="character" w:customStyle="1" w:styleId="Antrat1Diagrama">
    <w:name w:val="Antraštė 1 Diagrama"/>
    <w:basedOn w:val="Numatytasispastraiposriftas"/>
    <w:link w:val="Antrat1"/>
    <w:uiPriority w:val="9"/>
    <w:rsid w:val="00F75A79"/>
    <w:rPr>
      <w:rFonts w:eastAsia="Batang"/>
      <w:b/>
      <w:bCs/>
      <w:color w:val="4472C4" w:themeColor="accent1"/>
      <w:sz w:val="28"/>
      <w:szCs w:val="28"/>
    </w:rPr>
  </w:style>
  <w:style w:type="character" w:customStyle="1" w:styleId="UnresolvedMention3">
    <w:name w:val="Unresolved Mention3"/>
    <w:basedOn w:val="Numatytasispastraiposriftas"/>
    <w:uiPriority w:val="99"/>
    <w:semiHidden/>
    <w:unhideWhenUsed/>
    <w:rsid w:val="00747EAB"/>
    <w:rPr>
      <w:color w:val="605E5C"/>
      <w:shd w:val="clear" w:color="auto" w:fill="E1DFDD"/>
    </w:rPr>
  </w:style>
  <w:style w:type="character" w:customStyle="1" w:styleId="UnresolvedMention4">
    <w:name w:val="Unresolved Mention4"/>
    <w:basedOn w:val="Numatytasispastraiposriftas"/>
    <w:uiPriority w:val="99"/>
    <w:semiHidden/>
    <w:unhideWhenUsed/>
    <w:rsid w:val="00216B35"/>
    <w:rPr>
      <w:color w:val="605E5C"/>
      <w:shd w:val="clear" w:color="auto" w:fill="E1DFDD"/>
    </w:rPr>
  </w:style>
  <w:style w:type="paragraph" w:styleId="Paantrat">
    <w:name w:val="Subtitle"/>
    <w:basedOn w:val="prastasis"/>
    <w:next w:val="prastasi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633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amelyte@samsu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H9P/b3q+V5idMUp16QOvp6KTpg==">AMUW2mUygZNFrd3C2qGY3d1SvcwOaJPQlUcq6Xo/A7fOgQ6Rw2yeAJvXnwqj3tOGlqAesbzaaH01/Hyb3kdzhqvBs+hQEW/qr8nLsN1fTePGDDbFMOpNCVI=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6F3DDBA-2C0A-44B6-B0F0-3BE88560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Pages>
  <Words>1769</Words>
  <Characters>1009</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Kaarel Kook</dc:creator>
  <cp:lastModifiedBy>Akvilė Čepurnaitė</cp:lastModifiedBy>
  <cp:revision>41</cp:revision>
  <dcterms:created xsi:type="dcterms:W3CDTF">2022-07-07T07:28:00Z</dcterms:created>
  <dcterms:modified xsi:type="dcterms:W3CDTF">2023-02-20T16:41:00Z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endeley Document_1">
    <vt:lpwstr>True</vt:lpwstr>
  </property>
  <property fmtid="{D5CDD505-2E9C-101B-9397-08002B2CF9AE}" pid="4" name="Mendeley Unique User Id_1">
    <vt:lpwstr>6d06da03-a8c3-3366-adb6-9d35f8e5c710</vt:lpwstr>
  </property>
  <property fmtid="{D5CDD505-2E9C-101B-9397-08002B2CF9AE}" pid="5" name="ContentTypeId">
    <vt:lpwstr>0x0101008A23713129823146AF68D9849082CA87</vt:lpwstr>
  </property>
</Properties>
</file>